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7E7" w:rsidRDefault="00D117E7">
      <w:pPr>
        <w:autoSpaceDE w:val="0"/>
        <w:autoSpaceDN w:val="0"/>
        <w:adjustRightInd w:val="0"/>
        <w:spacing w:line="560" w:lineRule="exact"/>
        <w:rPr>
          <w:rFonts w:ascii="黑体" w:eastAsia="黑体" w:cs="黑体"/>
          <w:spacing w:val="15"/>
          <w:sz w:val="28"/>
          <w:szCs w:val="28"/>
        </w:rPr>
      </w:pPr>
    </w:p>
    <w:p w:rsidR="00D117E7" w:rsidRDefault="0084454E">
      <w:pPr>
        <w:autoSpaceDE w:val="0"/>
        <w:autoSpaceDN w:val="0"/>
        <w:adjustRightInd w:val="0"/>
        <w:spacing w:line="560" w:lineRule="exact"/>
        <w:jc w:val="center"/>
        <w:rPr>
          <w:rFonts w:ascii="黑体" w:eastAsia="黑体" w:cs="黑体"/>
          <w:spacing w:val="15"/>
          <w:sz w:val="44"/>
          <w:szCs w:val="44"/>
        </w:rPr>
      </w:pPr>
      <w:r>
        <w:rPr>
          <w:rFonts w:ascii="黑体" w:eastAsia="黑体" w:cs="黑体" w:hint="eastAsia"/>
          <w:spacing w:val="15"/>
          <w:sz w:val="44"/>
          <w:szCs w:val="44"/>
        </w:rPr>
        <w:t>温州市委农办（农业局）</w:t>
      </w:r>
      <w:r>
        <w:rPr>
          <w:rFonts w:ascii="黑体" w:eastAsia="黑体" w:cs="黑体"/>
          <w:spacing w:val="15"/>
          <w:sz w:val="44"/>
          <w:szCs w:val="44"/>
        </w:rPr>
        <w:t>2017年</w:t>
      </w:r>
      <w:r>
        <w:rPr>
          <w:rFonts w:ascii="黑体" w:eastAsia="黑体" w:cs="黑体" w:hint="eastAsia"/>
          <w:spacing w:val="15"/>
          <w:sz w:val="44"/>
          <w:szCs w:val="44"/>
        </w:rPr>
        <w:t>度部门决算</w:t>
      </w:r>
    </w:p>
    <w:p w:rsidR="00D117E7" w:rsidRDefault="00D117E7">
      <w:pPr>
        <w:autoSpaceDE w:val="0"/>
        <w:autoSpaceDN w:val="0"/>
        <w:adjustRightInd w:val="0"/>
        <w:spacing w:line="560" w:lineRule="exact"/>
        <w:ind w:firstLine="590"/>
        <w:rPr>
          <w:rFonts w:ascii="Times New Roman" w:eastAsia="黑体" w:hAnsi="Times New Roman" w:cs="Times New Roman"/>
          <w:b/>
          <w:bCs/>
          <w:color w:val="000000"/>
          <w:sz w:val="30"/>
          <w:szCs w:val="30"/>
        </w:rPr>
      </w:pPr>
    </w:p>
    <w:p w:rsidR="00D117E7" w:rsidRDefault="0084454E" w:rsidP="00FB3D2F">
      <w:pPr>
        <w:autoSpaceDE w:val="0"/>
        <w:autoSpaceDN w:val="0"/>
        <w:adjustRightInd w:val="0"/>
        <w:spacing w:line="560" w:lineRule="exact"/>
        <w:rPr>
          <w:rFonts w:ascii="黑体" w:eastAsia="黑体" w:hAnsi="Times New Roman" w:cs="黑体"/>
          <w:color w:val="000000"/>
          <w:sz w:val="32"/>
          <w:szCs w:val="32"/>
        </w:rPr>
      </w:pPr>
      <w:r>
        <w:rPr>
          <w:rFonts w:ascii="黑体" w:eastAsia="黑体" w:hAnsi="Times New Roman" w:cs="黑体" w:hint="eastAsia"/>
          <w:color w:val="000000"/>
          <w:sz w:val="32"/>
          <w:szCs w:val="32"/>
        </w:rPr>
        <w:t>一、</w:t>
      </w:r>
      <w:r>
        <w:rPr>
          <w:rFonts w:ascii="黑体" w:eastAsia="黑体" w:hAnsi="Times New Roman" w:cs="黑体"/>
          <w:color w:val="000000"/>
          <w:sz w:val="32"/>
          <w:szCs w:val="32"/>
        </w:rPr>
        <w:t>2017年</w:t>
      </w:r>
      <w:r>
        <w:rPr>
          <w:rFonts w:ascii="黑体" w:eastAsia="黑体" w:hAnsi="Times New Roman" w:cs="黑体" w:hint="eastAsia"/>
          <w:color w:val="000000"/>
          <w:sz w:val="32"/>
          <w:szCs w:val="32"/>
        </w:rPr>
        <w:t>度部门决算概况</w:t>
      </w:r>
    </w:p>
    <w:p w:rsidR="00FB3D2F" w:rsidRPr="00B04A41" w:rsidRDefault="0084454E" w:rsidP="00B04A41">
      <w:pPr>
        <w:pStyle w:val="a9"/>
        <w:spacing w:before="0" w:beforeAutospacing="0" w:after="0" w:afterAutospacing="0" w:line="555" w:lineRule="atLeast"/>
        <w:rPr>
          <w:rFonts w:ascii="仿宋" w:eastAsia="仿宋" w:hAnsi="仿宋"/>
          <w:kern w:val="2"/>
          <w:sz w:val="32"/>
          <w:szCs w:val="32"/>
        </w:rPr>
      </w:pPr>
      <w:r w:rsidRPr="00B04A41">
        <w:rPr>
          <w:rFonts w:ascii="仿宋" w:eastAsia="仿宋" w:hAnsi="仿宋" w:hint="eastAsia"/>
          <w:kern w:val="2"/>
          <w:sz w:val="32"/>
          <w:szCs w:val="32"/>
        </w:rPr>
        <w:t>（一）主要职能</w:t>
      </w:r>
    </w:p>
    <w:p w:rsidR="00FB3D2F" w:rsidRPr="00B04A41" w:rsidRDefault="0084454E" w:rsidP="00B04A41">
      <w:pPr>
        <w:pStyle w:val="a9"/>
        <w:spacing w:before="0" w:beforeAutospacing="0" w:after="0" w:afterAutospacing="0" w:line="555" w:lineRule="atLeast"/>
        <w:rPr>
          <w:rFonts w:ascii="仿宋" w:eastAsia="仿宋" w:hAnsi="仿宋"/>
          <w:kern w:val="2"/>
          <w:sz w:val="32"/>
          <w:szCs w:val="32"/>
        </w:rPr>
      </w:pPr>
      <w:r>
        <w:rPr>
          <w:rFonts w:ascii="仿宋" w:eastAsia="仿宋" w:hAnsi="仿宋" w:hint="eastAsia"/>
          <w:kern w:val="2"/>
          <w:sz w:val="32"/>
          <w:szCs w:val="32"/>
        </w:rPr>
        <w:t>1、负责全市统筹城乡发展和新农村建设工作</w:t>
      </w:r>
    </w:p>
    <w:p w:rsidR="00D117E7" w:rsidRPr="00FB3D2F" w:rsidRDefault="0084454E" w:rsidP="00B04A41">
      <w:pPr>
        <w:pStyle w:val="a9"/>
        <w:spacing w:before="0" w:beforeAutospacing="0" w:after="0" w:afterAutospacing="0" w:line="555" w:lineRule="atLeast"/>
        <w:ind w:firstLineChars="200" w:firstLine="640"/>
        <w:rPr>
          <w:rFonts w:ascii="仿宋" w:eastAsia="仿宋" w:hAnsi="仿宋"/>
          <w:kern w:val="2"/>
          <w:sz w:val="32"/>
          <w:szCs w:val="32"/>
        </w:rPr>
      </w:pPr>
      <w:r>
        <w:rPr>
          <w:rFonts w:ascii="仿宋" w:eastAsia="仿宋" w:hAnsi="仿宋" w:hint="eastAsia"/>
          <w:kern w:val="2"/>
          <w:sz w:val="32"/>
          <w:szCs w:val="32"/>
        </w:rPr>
        <w:t>（1）贯彻落实党和国家统筹城乡发展和“三农”工作的路线、方针、政策，拟订全市统筹城乡发展、建设现代新农村和推进城乡一体化战略的政策措施，提出处理农村改革和发展重大问题的建议。</w:t>
      </w:r>
    </w:p>
    <w:p w:rsidR="00D117E7" w:rsidRDefault="0084454E" w:rsidP="00B04A41">
      <w:pPr>
        <w:pStyle w:val="a9"/>
        <w:spacing w:before="0" w:beforeAutospacing="0" w:after="0" w:afterAutospacing="0" w:line="555" w:lineRule="atLeast"/>
        <w:ind w:firstLineChars="200" w:firstLine="640"/>
        <w:rPr>
          <w:rFonts w:ascii="仿宋" w:eastAsia="仿宋" w:hAnsi="仿宋"/>
          <w:kern w:val="2"/>
          <w:sz w:val="32"/>
          <w:szCs w:val="32"/>
        </w:rPr>
      </w:pPr>
      <w:r>
        <w:rPr>
          <w:rFonts w:ascii="仿宋" w:eastAsia="仿宋" w:hAnsi="仿宋" w:hint="eastAsia"/>
          <w:kern w:val="2"/>
          <w:sz w:val="32"/>
          <w:szCs w:val="32"/>
        </w:rPr>
        <w:t>（2）承担市委、市政府有关统筹城乡发展和“三农”工作的调查研究、参谋咨询、综合协调、检查监督职责，组织、协调、推进现代新农村建设、城乡一体化等工作。</w:t>
      </w:r>
    </w:p>
    <w:p w:rsidR="00D117E7" w:rsidRDefault="0084454E" w:rsidP="00B04A41">
      <w:pPr>
        <w:pStyle w:val="a9"/>
        <w:spacing w:before="0" w:beforeAutospacing="0" w:after="0" w:afterAutospacing="0" w:line="555" w:lineRule="atLeast"/>
        <w:ind w:firstLineChars="200" w:firstLine="640"/>
        <w:rPr>
          <w:rFonts w:ascii="仿宋" w:eastAsia="仿宋" w:hAnsi="仿宋"/>
          <w:kern w:val="2"/>
          <w:sz w:val="32"/>
          <w:szCs w:val="32"/>
        </w:rPr>
      </w:pPr>
      <w:r>
        <w:rPr>
          <w:rFonts w:ascii="仿宋" w:eastAsia="仿宋" w:hAnsi="仿宋" w:hint="eastAsia"/>
          <w:kern w:val="2"/>
          <w:sz w:val="32"/>
          <w:szCs w:val="32"/>
        </w:rPr>
        <w:t>（3）承担温州试验区改革任务。协调、指导全市统筹城乡综合改革试点和深化农村改革工作；负责指导农村经济体制改革和社会管理体制改革；“三分三改”和农村产权制度改革等具体工作。</w:t>
      </w:r>
    </w:p>
    <w:p w:rsidR="00D117E7" w:rsidRDefault="0084454E" w:rsidP="00FB3D2F">
      <w:pPr>
        <w:pStyle w:val="a9"/>
        <w:spacing w:before="0" w:beforeAutospacing="0" w:after="0" w:afterAutospacing="0" w:line="600" w:lineRule="atLeast"/>
        <w:ind w:firstLineChars="200" w:firstLine="640"/>
        <w:rPr>
          <w:rFonts w:ascii="仿宋" w:eastAsia="仿宋" w:hAnsi="仿宋"/>
          <w:kern w:val="2"/>
          <w:sz w:val="32"/>
          <w:szCs w:val="32"/>
        </w:rPr>
      </w:pPr>
      <w:r>
        <w:rPr>
          <w:rFonts w:ascii="仿宋" w:eastAsia="仿宋" w:hAnsi="仿宋" w:hint="eastAsia"/>
          <w:kern w:val="2"/>
          <w:sz w:val="32"/>
          <w:szCs w:val="32"/>
        </w:rPr>
        <w:t>（4）参与指导农村基层组织、干部队伍、精神文明、民主法制和廉政文化建设；参与指导村级组织转、并、联工作；负责农村指导员工作。</w:t>
      </w:r>
    </w:p>
    <w:p w:rsidR="00D117E7" w:rsidRDefault="0084454E" w:rsidP="00FB3D2F">
      <w:pPr>
        <w:pStyle w:val="a9"/>
        <w:spacing w:before="0" w:beforeAutospacing="0" w:after="0" w:afterAutospacing="0" w:line="600" w:lineRule="atLeast"/>
        <w:ind w:firstLineChars="200" w:firstLine="640"/>
        <w:rPr>
          <w:rFonts w:ascii="仿宋" w:eastAsia="仿宋" w:hAnsi="仿宋"/>
          <w:kern w:val="2"/>
          <w:sz w:val="32"/>
          <w:szCs w:val="32"/>
        </w:rPr>
      </w:pPr>
      <w:r>
        <w:rPr>
          <w:rFonts w:ascii="仿宋" w:eastAsia="仿宋" w:hAnsi="仿宋" w:hint="eastAsia"/>
          <w:kern w:val="2"/>
          <w:sz w:val="32"/>
          <w:szCs w:val="32"/>
        </w:rPr>
        <w:lastRenderedPageBreak/>
        <w:t>（5）负责农村扶贫开发与老区建设的综合协调工作；拟订经济欠发达地区和老区发展的扶贫开发规划、计划，经批准后组织实施。</w:t>
      </w:r>
    </w:p>
    <w:p w:rsidR="00FB3D2F" w:rsidRDefault="0084454E" w:rsidP="00FB3D2F">
      <w:pPr>
        <w:pStyle w:val="a9"/>
        <w:spacing w:before="0" w:beforeAutospacing="0" w:after="0" w:afterAutospacing="0" w:line="600" w:lineRule="atLeast"/>
        <w:ind w:firstLineChars="200" w:firstLine="640"/>
        <w:rPr>
          <w:rFonts w:ascii="仿宋" w:eastAsia="仿宋" w:hAnsi="仿宋"/>
          <w:kern w:val="2"/>
          <w:sz w:val="32"/>
          <w:szCs w:val="32"/>
        </w:rPr>
      </w:pPr>
      <w:r>
        <w:rPr>
          <w:rFonts w:ascii="仿宋" w:eastAsia="仿宋" w:hAnsi="仿宋" w:hint="eastAsia"/>
          <w:kern w:val="2"/>
          <w:sz w:val="32"/>
          <w:szCs w:val="32"/>
        </w:rPr>
        <w:t>（6）承担市委农业和农村工作委员会的日常事务工作。</w:t>
      </w:r>
    </w:p>
    <w:p w:rsidR="00D117E7" w:rsidRDefault="0084454E" w:rsidP="00FB3D2F">
      <w:pPr>
        <w:pStyle w:val="a9"/>
        <w:spacing w:before="0" w:beforeAutospacing="0" w:after="0" w:afterAutospacing="0" w:line="600" w:lineRule="atLeast"/>
        <w:rPr>
          <w:rFonts w:ascii="仿宋" w:eastAsia="仿宋" w:hAnsi="仿宋"/>
          <w:kern w:val="2"/>
          <w:sz w:val="32"/>
          <w:szCs w:val="32"/>
        </w:rPr>
      </w:pPr>
      <w:r>
        <w:rPr>
          <w:rFonts w:ascii="仿宋" w:eastAsia="仿宋" w:hAnsi="仿宋" w:hint="eastAsia"/>
          <w:kern w:val="2"/>
          <w:sz w:val="32"/>
          <w:szCs w:val="32"/>
        </w:rPr>
        <w:t>2、主管全市农业和农村经济发展</w:t>
      </w:r>
    </w:p>
    <w:p w:rsidR="00D117E7" w:rsidRDefault="0084454E" w:rsidP="00FB3D2F">
      <w:pPr>
        <w:pStyle w:val="a9"/>
        <w:spacing w:before="0" w:beforeAutospacing="0" w:after="0" w:afterAutospacing="0" w:line="600" w:lineRule="atLeast"/>
        <w:ind w:firstLineChars="200" w:firstLine="640"/>
        <w:rPr>
          <w:rFonts w:ascii="仿宋" w:eastAsia="仿宋" w:hAnsi="仿宋"/>
          <w:kern w:val="2"/>
          <w:sz w:val="32"/>
          <w:szCs w:val="32"/>
        </w:rPr>
      </w:pPr>
      <w:r>
        <w:rPr>
          <w:rFonts w:ascii="仿宋" w:eastAsia="仿宋" w:hAnsi="仿宋" w:hint="eastAsia"/>
          <w:kern w:val="2"/>
          <w:sz w:val="32"/>
          <w:szCs w:val="32"/>
        </w:rPr>
        <w:t>（1）贯彻执行农业农村经济工作的法律、法规和方针、政策；拟订全市农业和农村经济工作的政策措施。</w:t>
      </w:r>
    </w:p>
    <w:p w:rsidR="00D117E7" w:rsidRDefault="0084454E" w:rsidP="00FB3D2F">
      <w:pPr>
        <w:pStyle w:val="a9"/>
        <w:spacing w:before="0" w:beforeAutospacing="0" w:after="0" w:afterAutospacing="0" w:line="600" w:lineRule="atLeast"/>
        <w:ind w:firstLineChars="200" w:firstLine="640"/>
        <w:rPr>
          <w:rFonts w:ascii="仿宋" w:eastAsia="仿宋" w:hAnsi="仿宋"/>
          <w:kern w:val="2"/>
          <w:sz w:val="32"/>
          <w:szCs w:val="32"/>
        </w:rPr>
      </w:pPr>
      <w:r>
        <w:rPr>
          <w:rFonts w:ascii="仿宋" w:eastAsia="仿宋" w:hAnsi="仿宋" w:hint="eastAsia"/>
          <w:kern w:val="2"/>
          <w:sz w:val="32"/>
          <w:szCs w:val="32"/>
        </w:rPr>
        <w:t>（2）拟订农业和农村经济发展战略、中长期发展规划和年度指导计划，经批准后组织实施；负责推进农业转型升级，引导农业产业结构的调整、农业资源的合理配置和农产品品质的改善；拟订农业开发规划并监督实施。</w:t>
      </w:r>
    </w:p>
    <w:p w:rsidR="00D117E7" w:rsidRDefault="0084454E" w:rsidP="00FB3D2F">
      <w:pPr>
        <w:pStyle w:val="a9"/>
        <w:spacing w:before="0" w:beforeAutospacing="0" w:after="0" w:afterAutospacing="0" w:line="600" w:lineRule="atLeast"/>
        <w:ind w:firstLineChars="200" w:firstLine="640"/>
        <w:rPr>
          <w:rFonts w:ascii="仿宋" w:eastAsia="仿宋" w:hAnsi="仿宋"/>
          <w:kern w:val="2"/>
          <w:sz w:val="32"/>
          <w:szCs w:val="32"/>
        </w:rPr>
      </w:pPr>
      <w:r>
        <w:rPr>
          <w:rFonts w:ascii="仿宋" w:eastAsia="仿宋" w:hAnsi="仿宋" w:hint="eastAsia"/>
          <w:kern w:val="2"/>
          <w:sz w:val="32"/>
          <w:szCs w:val="32"/>
        </w:rPr>
        <w:t>（3）提出深化农村经济体制改革的意见，拟订稳定和完善农村基本经营制度的有关政策；指导并实施“三分三改”工作，指导监督农村集体经济股份制改革和集体资产管理、财会、审计，推进农村土地使用权流转工作，指导农村土地承包、承包合同管理及承包纠纷仲裁工作；指导农村经济合作组织、农民专业合作社和农业行业协会发展；会同有关部门指导农产品流通体制改革；负责基层农业公共服务体系，指导农业社会化服务体系建设；监督管理减轻农民负担工作。</w:t>
      </w:r>
    </w:p>
    <w:p w:rsidR="00D117E7" w:rsidRDefault="0084454E" w:rsidP="00FB3D2F">
      <w:pPr>
        <w:pStyle w:val="a9"/>
        <w:spacing w:before="0" w:beforeAutospacing="0" w:after="0" w:afterAutospacing="0" w:line="600" w:lineRule="atLeast"/>
        <w:ind w:firstLineChars="200" w:firstLine="640"/>
        <w:rPr>
          <w:rFonts w:ascii="仿宋" w:eastAsia="仿宋" w:hAnsi="仿宋"/>
          <w:kern w:val="2"/>
          <w:sz w:val="32"/>
          <w:szCs w:val="32"/>
        </w:rPr>
      </w:pPr>
      <w:r>
        <w:rPr>
          <w:rFonts w:ascii="仿宋" w:eastAsia="仿宋" w:hAnsi="仿宋" w:hint="eastAsia"/>
          <w:kern w:val="2"/>
          <w:sz w:val="32"/>
          <w:szCs w:val="32"/>
        </w:rPr>
        <w:t>（4）负责都市型现代农业发展。组织实施粮食生产功能区和现代农业园区建设；负责生态循环农业、设施农业和外向型</w:t>
      </w:r>
      <w:r>
        <w:rPr>
          <w:rFonts w:ascii="仿宋" w:eastAsia="仿宋" w:hAnsi="仿宋" w:hint="eastAsia"/>
          <w:kern w:val="2"/>
          <w:sz w:val="32"/>
          <w:szCs w:val="32"/>
        </w:rPr>
        <w:lastRenderedPageBreak/>
        <w:t>农业发展；负责农业机械化和信息化工作；负责休闲观光农业和“农家乐”工作；负责推进农业产业化经营，培育农业经营主体，指导大宗农产品市场体系建设；组织实施新一轮“菜篮子”工程，负责农副产品产、供、销的指导、协调和监督工作；组织开展农业国内外展销展示活动和农业招商引资工作，培育、保护和发展农产品品牌。</w:t>
      </w:r>
    </w:p>
    <w:p w:rsidR="00FB3D2F" w:rsidRDefault="0084454E" w:rsidP="00FB3D2F">
      <w:pPr>
        <w:pStyle w:val="a9"/>
        <w:spacing w:before="0" w:beforeAutospacing="0" w:after="0" w:afterAutospacing="0" w:line="600" w:lineRule="atLeast"/>
        <w:ind w:firstLineChars="200" w:firstLine="640"/>
        <w:rPr>
          <w:rFonts w:ascii="仿宋" w:eastAsia="仿宋" w:hAnsi="仿宋"/>
          <w:kern w:val="2"/>
          <w:sz w:val="32"/>
          <w:szCs w:val="32"/>
        </w:rPr>
      </w:pPr>
      <w:r>
        <w:rPr>
          <w:rFonts w:ascii="仿宋" w:eastAsia="仿宋" w:hAnsi="仿宋" w:hint="eastAsia"/>
          <w:kern w:val="2"/>
          <w:sz w:val="32"/>
          <w:szCs w:val="32"/>
        </w:rPr>
        <w:t>（5）指导“美丽乡村”创建、农村公共设施建设和农村环境整治；参与中心镇改革发展和农村新社区建设。</w:t>
      </w:r>
    </w:p>
    <w:p w:rsidR="00FB3D2F" w:rsidRDefault="0084454E" w:rsidP="00FB3D2F">
      <w:pPr>
        <w:pStyle w:val="a9"/>
        <w:spacing w:before="0" w:beforeAutospacing="0" w:after="0" w:afterAutospacing="0" w:line="600" w:lineRule="atLeast"/>
        <w:ind w:firstLineChars="200" w:firstLine="640"/>
        <w:rPr>
          <w:rFonts w:ascii="仿宋" w:eastAsia="仿宋" w:hAnsi="仿宋"/>
          <w:kern w:val="2"/>
          <w:sz w:val="32"/>
          <w:szCs w:val="32"/>
        </w:rPr>
      </w:pPr>
      <w:r>
        <w:rPr>
          <w:rFonts w:ascii="仿宋" w:eastAsia="仿宋" w:hAnsi="仿宋" w:hint="eastAsia"/>
          <w:kern w:val="2"/>
          <w:sz w:val="32"/>
          <w:szCs w:val="32"/>
        </w:rPr>
        <w:t>（6）参与全市农业资源区划、区域开发计划工作；指导农业用地、宜农湿地保护、监督、管理工作，指导围垦滩涂的土壤改良和农业开发；参与小型农田基本建设、农业环保、农业基础设施建设、土地整治、中低产田改造、基本农田保护及耕地质量管理工作；负责农村可再生能源和新能源等的开发利用和管理工作。</w:t>
      </w:r>
    </w:p>
    <w:p w:rsidR="00FB3D2F" w:rsidRDefault="0084454E" w:rsidP="00FB3D2F">
      <w:pPr>
        <w:pStyle w:val="a9"/>
        <w:spacing w:before="0" w:beforeAutospacing="0" w:after="0" w:afterAutospacing="0" w:line="600" w:lineRule="atLeast"/>
        <w:ind w:firstLineChars="200" w:firstLine="640"/>
        <w:rPr>
          <w:rFonts w:ascii="仿宋" w:eastAsia="仿宋" w:hAnsi="仿宋"/>
          <w:kern w:val="2"/>
          <w:sz w:val="32"/>
          <w:szCs w:val="32"/>
        </w:rPr>
      </w:pPr>
      <w:r>
        <w:rPr>
          <w:rFonts w:ascii="仿宋" w:eastAsia="仿宋" w:hAnsi="仿宋" w:hint="eastAsia"/>
          <w:kern w:val="2"/>
          <w:sz w:val="32"/>
          <w:szCs w:val="32"/>
        </w:rPr>
        <w:t>（7）组织实施科教兴农战略。拟订农业教育、科技进步和推广体系建设的发展规划和有关政策，经批准后组织实施；负责农技推广体系建设和农业科技成果推广；负责种子种苗工程建设；负责农业生物物种资源、农业植物新品种的保护和农业转基因生物安全监督；按分工负责农业野生植物资源保护；负责农业科技项目的论证和推荐并指导实施；负责农科教协作有关工作，指导农业教育、农村劳动力素质培训、农业职业技能</w:t>
      </w:r>
      <w:r>
        <w:rPr>
          <w:rFonts w:ascii="仿宋" w:eastAsia="仿宋" w:hAnsi="仿宋" w:hint="eastAsia"/>
          <w:kern w:val="2"/>
          <w:sz w:val="32"/>
          <w:szCs w:val="32"/>
        </w:rPr>
        <w:lastRenderedPageBreak/>
        <w:t>开发工作；会同有关部门开展农业系列专业技术人员技术职务的推荐、评审和农民技术职称的评审、管理工作。</w:t>
      </w:r>
    </w:p>
    <w:p w:rsidR="00FB3D2F" w:rsidRDefault="0084454E" w:rsidP="00FB3D2F">
      <w:pPr>
        <w:pStyle w:val="a9"/>
        <w:spacing w:before="0" w:beforeAutospacing="0" w:after="0" w:afterAutospacing="0" w:line="600" w:lineRule="atLeast"/>
        <w:ind w:firstLineChars="200" w:firstLine="640"/>
        <w:rPr>
          <w:rFonts w:ascii="仿宋" w:eastAsia="仿宋" w:hAnsi="仿宋"/>
          <w:kern w:val="2"/>
          <w:sz w:val="32"/>
          <w:szCs w:val="32"/>
        </w:rPr>
      </w:pPr>
      <w:r>
        <w:rPr>
          <w:rFonts w:ascii="仿宋" w:eastAsia="仿宋" w:hAnsi="仿宋" w:hint="eastAsia"/>
          <w:kern w:val="2"/>
          <w:sz w:val="32"/>
          <w:szCs w:val="32"/>
        </w:rPr>
        <w:t>（8）组织、指导农业行政执法、农业法制监督和法制宣传教育工作。指导农业行政执法体系和农资信用体系建设；依法开展农作物种子种苗（含食用菌菌种）、种畜禽、农药、肥料、兽药、饲料、饲料添加剂、兽医医疗器械等的监督管理；组织兽医医政、兽药药政工作；依法组织查处农业违法行为，指导、协调农业生产事故（纠纷）处理工作；负责农机安全监管。</w:t>
      </w:r>
    </w:p>
    <w:p w:rsidR="00FB3D2F" w:rsidRDefault="0084454E" w:rsidP="00FB3D2F">
      <w:pPr>
        <w:pStyle w:val="a9"/>
        <w:spacing w:before="0" w:beforeAutospacing="0" w:after="0" w:afterAutospacing="0" w:line="600" w:lineRule="atLeast"/>
        <w:ind w:firstLineChars="200" w:firstLine="640"/>
        <w:rPr>
          <w:rFonts w:ascii="仿宋" w:eastAsia="仿宋" w:hAnsi="仿宋"/>
          <w:kern w:val="2"/>
          <w:sz w:val="32"/>
          <w:szCs w:val="32"/>
        </w:rPr>
      </w:pPr>
      <w:r>
        <w:rPr>
          <w:rFonts w:ascii="仿宋" w:eastAsia="仿宋" w:hAnsi="仿宋" w:hint="eastAsia"/>
          <w:kern w:val="2"/>
          <w:sz w:val="32"/>
          <w:szCs w:val="32"/>
        </w:rPr>
        <w:t>（9）负责农产品质量安全监管。拟订农业产业生产技术规范并组织实施；负责农产品质量安全监测，依法开展农产品质量安全风险评估；会同有关部门指导农业标准化生产；指导农业检验检测体系建设；依法实施符合安全标准的农产品监督管理，划定农产品禁止生产区域。</w:t>
      </w:r>
    </w:p>
    <w:p w:rsidR="00FB3D2F" w:rsidRDefault="0084454E" w:rsidP="00FB3D2F">
      <w:pPr>
        <w:pStyle w:val="a9"/>
        <w:spacing w:before="0" w:beforeAutospacing="0" w:after="0" w:afterAutospacing="0" w:line="600" w:lineRule="atLeast"/>
        <w:ind w:firstLineChars="200" w:firstLine="640"/>
        <w:rPr>
          <w:rFonts w:ascii="仿宋" w:eastAsia="仿宋" w:hAnsi="仿宋"/>
          <w:kern w:val="2"/>
          <w:sz w:val="32"/>
          <w:szCs w:val="32"/>
        </w:rPr>
      </w:pPr>
      <w:r>
        <w:rPr>
          <w:rFonts w:ascii="仿宋" w:eastAsia="仿宋" w:hAnsi="仿宋" w:hint="eastAsia"/>
          <w:kern w:val="2"/>
          <w:sz w:val="32"/>
          <w:szCs w:val="32"/>
        </w:rPr>
        <w:t>（10）负责动植物疫病防控。会同有关部门拟订动植物防疫检疫政策并指导实施，指导动植物防疫和检疫体系建设；组织对动植物疫情疫病的监测和重大动植物疫病的防控工作；组织、监督动植物防疫检疫以及动物卫生监督执法工作。负责农业外来有害生物治理和外来物种管理工作；指导农业防灾救灾工作，组织种子、农药等救灾物资储备和调拨。</w:t>
      </w:r>
    </w:p>
    <w:p w:rsidR="00D117E7" w:rsidRDefault="0084454E" w:rsidP="00FB3D2F">
      <w:pPr>
        <w:pStyle w:val="a9"/>
        <w:spacing w:before="0" w:beforeAutospacing="0" w:after="0" w:afterAutospacing="0" w:line="600" w:lineRule="atLeast"/>
        <w:ind w:firstLineChars="200" w:firstLine="640"/>
        <w:rPr>
          <w:rFonts w:ascii="仿宋" w:eastAsia="仿宋" w:hAnsi="仿宋"/>
          <w:kern w:val="2"/>
          <w:sz w:val="32"/>
          <w:szCs w:val="32"/>
        </w:rPr>
      </w:pPr>
      <w:r>
        <w:rPr>
          <w:rFonts w:ascii="仿宋" w:eastAsia="仿宋" w:hAnsi="仿宋" w:hint="eastAsia"/>
          <w:kern w:val="2"/>
          <w:sz w:val="32"/>
          <w:szCs w:val="32"/>
        </w:rPr>
        <w:t>（11）指导域外农业发展；承办农业涉外事务；组织开展农业贸易促进和国际间农业经济和技术交流与合作。</w:t>
      </w:r>
    </w:p>
    <w:p w:rsidR="00FB3D2F" w:rsidRDefault="0084454E" w:rsidP="00FB3D2F">
      <w:pPr>
        <w:autoSpaceDE w:val="0"/>
        <w:autoSpaceDN w:val="0"/>
        <w:adjustRightInd w:val="0"/>
        <w:spacing w:line="560" w:lineRule="exact"/>
        <w:rPr>
          <w:rFonts w:ascii="仿宋" w:eastAsia="仿宋" w:hAnsi="仿宋"/>
          <w:sz w:val="32"/>
          <w:szCs w:val="32"/>
        </w:rPr>
      </w:pPr>
      <w:r>
        <w:rPr>
          <w:rFonts w:ascii="仿宋" w:eastAsia="仿宋" w:hAnsi="仿宋" w:hint="eastAsia"/>
          <w:sz w:val="32"/>
          <w:szCs w:val="32"/>
        </w:rPr>
        <w:lastRenderedPageBreak/>
        <w:t>（二）部门决算单位构成</w:t>
      </w:r>
    </w:p>
    <w:p w:rsidR="00D117E7" w:rsidRDefault="0084454E" w:rsidP="00FB3D2F">
      <w:pPr>
        <w:autoSpaceDE w:val="0"/>
        <w:autoSpaceDN w:val="0"/>
        <w:adjustRightInd w:val="0"/>
        <w:spacing w:line="560" w:lineRule="exact"/>
        <w:ind w:firstLineChars="200" w:firstLine="640"/>
        <w:rPr>
          <w:rFonts w:ascii="仿宋" w:eastAsia="仿宋" w:hAnsi="仿宋"/>
          <w:sz w:val="32"/>
          <w:szCs w:val="32"/>
        </w:rPr>
      </w:pPr>
      <w:r>
        <w:rPr>
          <w:rFonts w:ascii="仿宋" w:eastAsia="仿宋" w:hAnsi="仿宋"/>
          <w:sz w:val="32"/>
          <w:szCs w:val="32"/>
        </w:rPr>
        <w:t>2017年</w:t>
      </w:r>
      <w:r>
        <w:rPr>
          <w:rFonts w:ascii="仿宋" w:eastAsia="仿宋" w:hAnsi="仿宋" w:hint="eastAsia"/>
          <w:sz w:val="32"/>
          <w:szCs w:val="32"/>
        </w:rPr>
        <w:t>度温州市委农办（温州市农业局）部门决算包括：本级决算及所属1个行政单位、10个事业单位决算，具体如下：（列表)</w:t>
      </w:r>
    </w:p>
    <w:tbl>
      <w:tblPr>
        <w:tblW w:w="6705" w:type="dxa"/>
        <w:jc w:val="center"/>
        <w:tblInd w:w="-352" w:type="dxa"/>
        <w:tblLook w:val="04A0"/>
      </w:tblPr>
      <w:tblGrid>
        <w:gridCol w:w="1205"/>
        <w:gridCol w:w="5500"/>
      </w:tblGrid>
      <w:tr w:rsidR="00D117E7" w:rsidTr="0084454E">
        <w:trPr>
          <w:trHeight w:val="510"/>
          <w:jc w:val="center"/>
        </w:trPr>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rPr>
                <w:rFonts w:ascii="仿宋" w:eastAsia="仿宋" w:hAnsi="仿宋"/>
                <w:sz w:val="32"/>
                <w:szCs w:val="32"/>
              </w:rPr>
            </w:pPr>
            <w:r>
              <w:rPr>
                <w:rFonts w:ascii="仿宋" w:eastAsia="仿宋" w:hAnsi="仿宋" w:hint="eastAsia"/>
                <w:sz w:val="32"/>
                <w:szCs w:val="32"/>
              </w:rPr>
              <w:t>序号</w:t>
            </w:r>
          </w:p>
        </w:tc>
        <w:tc>
          <w:tcPr>
            <w:tcW w:w="5500" w:type="dxa"/>
            <w:tcBorders>
              <w:top w:val="single" w:sz="4" w:space="0" w:color="auto"/>
              <w:left w:val="nil"/>
              <w:bottom w:val="single" w:sz="4" w:space="0" w:color="auto"/>
              <w:right w:val="single" w:sz="4" w:space="0" w:color="auto"/>
            </w:tcBorders>
            <w:shd w:val="clear" w:color="auto" w:fill="auto"/>
            <w:noWrap/>
            <w:vAlign w:val="center"/>
            <w:hideMark/>
          </w:tcPr>
          <w:p w:rsidR="00D117E7" w:rsidRDefault="0084454E">
            <w:pPr>
              <w:widowControl/>
              <w:jc w:val="center"/>
              <w:rPr>
                <w:rFonts w:ascii="仿宋" w:eastAsia="仿宋" w:hAnsi="仿宋"/>
                <w:sz w:val="32"/>
                <w:szCs w:val="32"/>
              </w:rPr>
            </w:pPr>
            <w:r>
              <w:rPr>
                <w:rFonts w:ascii="仿宋" w:eastAsia="仿宋" w:hAnsi="仿宋" w:hint="eastAsia"/>
                <w:sz w:val="32"/>
                <w:szCs w:val="32"/>
              </w:rPr>
              <w:t>单位名称</w:t>
            </w:r>
          </w:p>
        </w:tc>
      </w:tr>
      <w:tr w:rsidR="00D117E7" w:rsidTr="0084454E">
        <w:trPr>
          <w:trHeight w:val="510"/>
          <w:jc w:val="center"/>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D117E7" w:rsidRDefault="0084454E">
            <w:pPr>
              <w:pStyle w:val="a9"/>
              <w:spacing w:before="0" w:beforeAutospacing="0" w:after="0" w:afterAutospacing="0" w:line="600" w:lineRule="atLeast"/>
              <w:jc w:val="both"/>
              <w:rPr>
                <w:rFonts w:ascii="仿宋" w:eastAsia="仿宋" w:hAnsi="仿宋"/>
                <w:kern w:val="2"/>
                <w:sz w:val="32"/>
                <w:szCs w:val="32"/>
              </w:rPr>
            </w:pPr>
            <w:r>
              <w:rPr>
                <w:rFonts w:ascii="仿宋" w:eastAsia="仿宋" w:hAnsi="仿宋" w:hint="eastAsia"/>
                <w:kern w:val="2"/>
                <w:sz w:val="32"/>
                <w:szCs w:val="32"/>
              </w:rPr>
              <w:t>1</w:t>
            </w:r>
          </w:p>
        </w:tc>
        <w:tc>
          <w:tcPr>
            <w:tcW w:w="5500" w:type="dxa"/>
            <w:tcBorders>
              <w:top w:val="nil"/>
              <w:left w:val="nil"/>
              <w:bottom w:val="single" w:sz="4" w:space="0" w:color="auto"/>
              <w:right w:val="single" w:sz="4" w:space="0" w:color="auto"/>
            </w:tcBorders>
            <w:shd w:val="clear" w:color="auto" w:fill="auto"/>
            <w:noWrap/>
            <w:vAlign w:val="center"/>
            <w:hideMark/>
          </w:tcPr>
          <w:p w:rsidR="00D117E7" w:rsidRDefault="0084454E">
            <w:pPr>
              <w:pStyle w:val="a9"/>
              <w:spacing w:before="0" w:beforeAutospacing="0" w:after="0" w:afterAutospacing="0" w:line="600" w:lineRule="atLeast"/>
              <w:jc w:val="both"/>
              <w:rPr>
                <w:rFonts w:ascii="仿宋" w:eastAsia="仿宋" w:hAnsi="仿宋"/>
                <w:kern w:val="2"/>
                <w:sz w:val="32"/>
                <w:szCs w:val="32"/>
              </w:rPr>
            </w:pPr>
            <w:r>
              <w:rPr>
                <w:rFonts w:ascii="仿宋" w:eastAsia="仿宋" w:hAnsi="仿宋" w:hint="eastAsia"/>
                <w:kern w:val="2"/>
                <w:sz w:val="32"/>
                <w:szCs w:val="32"/>
              </w:rPr>
              <w:t>温州市委农办（温州市农业局）本级</w:t>
            </w:r>
          </w:p>
        </w:tc>
      </w:tr>
      <w:tr w:rsidR="00D117E7" w:rsidTr="0084454E">
        <w:trPr>
          <w:trHeight w:val="510"/>
          <w:jc w:val="center"/>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D117E7" w:rsidRDefault="0084454E">
            <w:pPr>
              <w:pStyle w:val="a9"/>
              <w:spacing w:before="0" w:beforeAutospacing="0" w:after="0" w:afterAutospacing="0" w:line="600" w:lineRule="atLeast"/>
              <w:jc w:val="both"/>
              <w:rPr>
                <w:rFonts w:ascii="仿宋" w:eastAsia="仿宋" w:hAnsi="仿宋"/>
                <w:kern w:val="2"/>
                <w:sz w:val="32"/>
                <w:szCs w:val="32"/>
              </w:rPr>
            </w:pPr>
            <w:r>
              <w:rPr>
                <w:rFonts w:ascii="仿宋" w:eastAsia="仿宋" w:hAnsi="仿宋" w:hint="eastAsia"/>
                <w:kern w:val="2"/>
                <w:sz w:val="32"/>
                <w:szCs w:val="32"/>
              </w:rPr>
              <w:t>2</w:t>
            </w:r>
          </w:p>
        </w:tc>
        <w:tc>
          <w:tcPr>
            <w:tcW w:w="5500" w:type="dxa"/>
            <w:tcBorders>
              <w:top w:val="nil"/>
              <w:left w:val="nil"/>
              <w:bottom w:val="single" w:sz="4" w:space="0" w:color="auto"/>
              <w:right w:val="single" w:sz="4" w:space="0" w:color="auto"/>
            </w:tcBorders>
            <w:shd w:val="clear" w:color="auto" w:fill="auto"/>
            <w:noWrap/>
            <w:vAlign w:val="center"/>
            <w:hideMark/>
          </w:tcPr>
          <w:p w:rsidR="00D117E7" w:rsidRDefault="0084454E">
            <w:pPr>
              <w:pStyle w:val="a9"/>
              <w:spacing w:before="0" w:beforeAutospacing="0" w:after="0" w:afterAutospacing="0" w:line="600" w:lineRule="atLeast"/>
              <w:jc w:val="both"/>
              <w:rPr>
                <w:rFonts w:ascii="仿宋" w:eastAsia="仿宋" w:hAnsi="仿宋"/>
                <w:kern w:val="2"/>
                <w:sz w:val="32"/>
                <w:szCs w:val="32"/>
              </w:rPr>
            </w:pPr>
            <w:r>
              <w:rPr>
                <w:rFonts w:ascii="仿宋" w:eastAsia="仿宋" w:hAnsi="仿宋" w:hint="eastAsia"/>
                <w:kern w:val="2"/>
                <w:sz w:val="32"/>
                <w:szCs w:val="32"/>
              </w:rPr>
              <w:t>温州市农产品检验测试中心</w:t>
            </w:r>
          </w:p>
        </w:tc>
      </w:tr>
      <w:tr w:rsidR="00D117E7" w:rsidTr="0084454E">
        <w:trPr>
          <w:trHeight w:val="510"/>
          <w:jc w:val="center"/>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D117E7" w:rsidRDefault="0084454E">
            <w:pPr>
              <w:pStyle w:val="a9"/>
              <w:spacing w:before="0" w:beforeAutospacing="0" w:after="0" w:afterAutospacing="0" w:line="600" w:lineRule="atLeast"/>
              <w:jc w:val="both"/>
              <w:rPr>
                <w:rFonts w:ascii="仿宋" w:eastAsia="仿宋" w:hAnsi="仿宋"/>
                <w:kern w:val="2"/>
                <w:sz w:val="32"/>
                <w:szCs w:val="32"/>
              </w:rPr>
            </w:pPr>
            <w:r>
              <w:rPr>
                <w:rFonts w:ascii="仿宋" w:eastAsia="仿宋" w:hAnsi="仿宋" w:hint="eastAsia"/>
                <w:kern w:val="2"/>
                <w:sz w:val="32"/>
                <w:szCs w:val="32"/>
              </w:rPr>
              <w:t>3</w:t>
            </w:r>
          </w:p>
        </w:tc>
        <w:tc>
          <w:tcPr>
            <w:tcW w:w="5500" w:type="dxa"/>
            <w:tcBorders>
              <w:top w:val="nil"/>
              <w:left w:val="nil"/>
              <w:bottom w:val="single" w:sz="4" w:space="0" w:color="auto"/>
              <w:right w:val="single" w:sz="4" w:space="0" w:color="auto"/>
            </w:tcBorders>
            <w:shd w:val="clear" w:color="auto" w:fill="auto"/>
            <w:noWrap/>
            <w:vAlign w:val="center"/>
            <w:hideMark/>
          </w:tcPr>
          <w:p w:rsidR="00D117E7" w:rsidRDefault="0084454E">
            <w:pPr>
              <w:pStyle w:val="a9"/>
              <w:spacing w:before="0" w:beforeAutospacing="0" w:after="0" w:afterAutospacing="0" w:line="600" w:lineRule="atLeast"/>
              <w:jc w:val="both"/>
              <w:rPr>
                <w:rFonts w:ascii="仿宋" w:eastAsia="仿宋" w:hAnsi="仿宋"/>
                <w:kern w:val="2"/>
                <w:sz w:val="32"/>
                <w:szCs w:val="32"/>
              </w:rPr>
            </w:pPr>
            <w:r>
              <w:rPr>
                <w:rFonts w:ascii="仿宋" w:eastAsia="仿宋" w:hAnsi="仿宋" w:hint="eastAsia"/>
                <w:kern w:val="2"/>
                <w:sz w:val="32"/>
                <w:szCs w:val="32"/>
              </w:rPr>
              <w:t>温州市农业站</w:t>
            </w:r>
          </w:p>
        </w:tc>
      </w:tr>
      <w:tr w:rsidR="00D117E7" w:rsidTr="0084454E">
        <w:trPr>
          <w:trHeight w:val="510"/>
          <w:jc w:val="center"/>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D117E7" w:rsidRDefault="0084454E">
            <w:pPr>
              <w:pStyle w:val="a9"/>
              <w:spacing w:before="0" w:beforeAutospacing="0" w:after="0" w:afterAutospacing="0" w:line="600" w:lineRule="atLeast"/>
              <w:jc w:val="both"/>
              <w:rPr>
                <w:rFonts w:ascii="仿宋" w:eastAsia="仿宋" w:hAnsi="仿宋"/>
                <w:kern w:val="2"/>
                <w:sz w:val="32"/>
                <w:szCs w:val="32"/>
              </w:rPr>
            </w:pPr>
            <w:r>
              <w:rPr>
                <w:rFonts w:ascii="仿宋" w:eastAsia="仿宋" w:hAnsi="仿宋" w:hint="eastAsia"/>
                <w:kern w:val="2"/>
                <w:sz w:val="32"/>
                <w:szCs w:val="32"/>
              </w:rPr>
              <w:t>4</w:t>
            </w:r>
          </w:p>
        </w:tc>
        <w:tc>
          <w:tcPr>
            <w:tcW w:w="5500" w:type="dxa"/>
            <w:tcBorders>
              <w:top w:val="nil"/>
              <w:left w:val="nil"/>
              <w:bottom w:val="single" w:sz="4" w:space="0" w:color="auto"/>
              <w:right w:val="single" w:sz="4" w:space="0" w:color="auto"/>
            </w:tcBorders>
            <w:shd w:val="clear" w:color="auto" w:fill="auto"/>
            <w:noWrap/>
            <w:vAlign w:val="center"/>
            <w:hideMark/>
          </w:tcPr>
          <w:p w:rsidR="00D117E7" w:rsidRDefault="0084454E">
            <w:pPr>
              <w:pStyle w:val="a9"/>
              <w:spacing w:before="0" w:beforeAutospacing="0" w:after="0" w:afterAutospacing="0" w:line="600" w:lineRule="atLeast"/>
              <w:jc w:val="both"/>
              <w:rPr>
                <w:rFonts w:ascii="仿宋" w:eastAsia="仿宋" w:hAnsi="仿宋"/>
                <w:kern w:val="2"/>
                <w:sz w:val="32"/>
                <w:szCs w:val="32"/>
              </w:rPr>
            </w:pPr>
            <w:r>
              <w:rPr>
                <w:rFonts w:ascii="仿宋" w:eastAsia="仿宋" w:hAnsi="仿宋" w:hint="eastAsia"/>
                <w:kern w:val="2"/>
                <w:sz w:val="32"/>
                <w:szCs w:val="32"/>
              </w:rPr>
              <w:t>温州市特产站</w:t>
            </w:r>
          </w:p>
        </w:tc>
      </w:tr>
      <w:tr w:rsidR="00D117E7" w:rsidTr="0084454E">
        <w:trPr>
          <w:trHeight w:val="510"/>
          <w:jc w:val="center"/>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D117E7" w:rsidRDefault="0084454E">
            <w:pPr>
              <w:pStyle w:val="a9"/>
              <w:spacing w:before="0" w:beforeAutospacing="0" w:after="0" w:afterAutospacing="0" w:line="600" w:lineRule="atLeast"/>
              <w:jc w:val="both"/>
              <w:rPr>
                <w:rFonts w:ascii="仿宋" w:eastAsia="仿宋" w:hAnsi="仿宋"/>
                <w:kern w:val="2"/>
                <w:sz w:val="32"/>
                <w:szCs w:val="32"/>
              </w:rPr>
            </w:pPr>
            <w:r>
              <w:rPr>
                <w:rFonts w:ascii="仿宋" w:eastAsia="仿宋" w:hAnsi="仿宋" w:hint="eastAsia"/>
                <w:kern w:val="2"/>
                <w:sz w:val="32"/>
                <w:szCs w:val="32"/>
              </w:rPr>
              <w:t>5</w:t>
            </w:r>
          </w:p>
        </w:tc>
        <w:tc>
          <w:tcPr>
            <w:tcW w:w="5500" w:type="dxa"/>
            <w:tcBorders>
              <w:top w:val="nil"/>
              <w:left w:val="nil"/>
              <w:bottom w:val="single" w:sz="4" w:space="0" w:color="auto"/>
              <w:right w:val="single" w:sz="4" w:space="0" w:color="auto"/>
            </w:tcBorders>
            <w:shd w:val="clear" w:color="auto" w:fill="auto"/>
            <w:noWrap/>
            <w:vAlign w:val="center"/>
            <w:hideMark/>
          </w:tcPr>
          <w:p w:rsidR="00D117E7" w:rsidRDefault="0084454E">
            <w:pPr>
              <w:pStyle w:val="a9"/>
              <w:spacing w:before="0" w:beforeAutospacing="0" w:after="0" w:afterAutospacing="0" w:line="600" w:lineRule="atLeast"/>
              <w:jc w:val="both"/>
              <w:rPr>
                <w:rFonts w:ascii="仿宋" w:eastAsia="仿宋" w:hAnsi="仿宋"/>
                <w:kern w:val="2"/>
                <w:sz w:val="32"/>
                <w:szCs w:val="32"/>
              </w:rPr>
            </w:pPr>
            <w:r>
              <w:rPr>
                <w:rFonts w:ascii="仿宋" w:eastAsia="仿宋" w:hAnsi="仿宋" w:hint="eastAsia"/>
                <w:kern w:val="2"/>
                <w:sz w:val="32"/>
                <w:szCs w:val="32"/>
              </w:rPr>
              <w:t>温州市植物保护站</w:t>
            </w:r>
          </w:p>
        </w:tc>
      </w:tr>
      <w:tr w:rsidR="00D117E7" w:rsidTr="0084454E">
        <w:trPr>
          <w:trHeight w:val="510"/>
          <w:jc w:val="center"/>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D117E7" w:rsidRDefault="0084454E">
            <w:pPr>
              <w:pStyle w:val="a9"/>
              <w:spacing w:before="0" w:beforeAutospacing="0" w:after="0" w:afterAutospacing="0" w:line="600" w:lineRule="atLeast"/>
              <w:jc w:val="both"/>
              <w:rPr>
                <w:rFonts w:ascii="仿宋" w:eastAsia="仿宋" w:hAnsi="仿宋"/>
                <w:kern w:val="2"/>
                <w:sz w:val="32"/>
                <w:szCs w:val="32"/>
              </w:rPr>
            </w:pPr>
            <w:r>
              <w:rPr>
                <w:rFonts w:ascii="仿宋" w:eastAsia="仿宋" w:hAnsi="仿宋" w:hint="eastAsia"/>
                <w:kern w:val="2"/>
                <w:sz w:val="32"/>
                <w:szCs w:val="32"/>
              </w:rPr>
              <w:t>6</w:t>
            </w:r>
          </w:p>
        </w:tc>
        <w:tc>
          <w:tcPr>
            <w:tcW w:w="5500" w:type="dxa"/>
            <w:tcBorders>
              <w:top w:val="nil"/>
              <w:left w:val="nil"/>
              <w:bottom w:val="single" w:sz="4" w:space="0" w:color="auto"/>
              <w:right w:val="single" w:sz="4" w:space="0" w:color="auto"/>
            </w:tcBorders>
            <w:shd w:val="clear" w:color="auto" w:fill="auto"/>
            <w:noWrap/>
            <w:vAlign w:val="center"/>
            <w:hideMark/>
          </w:tcPr>
          <w:p w:rsidR="00D117E7" w:rsidRDefault="0084454E">
            <w:pPr>
              <w:pStyle w:val="a9"/>
              <w:spacing w:before="0" w:beforeAutospacing="0" w:after="0" w:afterAutospacing="0" w:line="600" w:lineRule="atLeast"/>
              <w:jc w:val="both"/>
              <w:rPr>
                <w:rFonts w:ascii="仿宋" w:eastAsia="仿宋" w:hAnsi="仿宋"/>
                <w:kern w:val="2"/>
                <w:sz w:val="32"/>
                <w:szCs w:val="32"/>
              </w:rPr>
            </w:pPr>
            <w:r>
              <w:rPr>
                <w:rFonts w:ascii="仿宋" w:eastAsia="仿宋" w:hAnsi="仿宋" w:hint="eastAsia"/>
                <w:kern w:val="2"/>
                <w:sz w:val="32"/>
                <w:szCs w:val="32"/>
              </w:rPr>
              <w:t>温州市农业行政执法支队</w:t>
            </w:r>
          </w:p>
        </w:tc>
      </w:tr>
      <w:tr w:rsidR="00D117E7" w:rsidTr="0084454E">
        <w:trPr>
          <w:trHeight w:val="510"/>
          <w:jc w:val="center"/>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D117E7" w:rsidRDefault="0084454E">
            <w:pPr>
              <w:pStyle w:val="a9"/>
              <w:spacing w:before="0" w:beforeAutospacing="0" w:after="0" w:afterAutospacing="0" w:line="600" w:lineRule="atLeast"/>
              <w:jc w:val="both"/>
              <w:rPr>
                <w:rFonts w:ascii="仿宋" w:eastAsia="仿宋" w:hAnsi="仿宋"/>
                <w:kern w:val="2"/>
                <w:sz w:val="32"/>
                <w:szCs w:val="32"/>
              </w:rPr>
            </w:pPr>
            <w:r>
              <w:rPr>
                <w:rFonts w:ascii="仿宋" w:eastAsia="仿宋" w:hAnsi="仿宋" w:hint="eastAsia"/>
                <w:kern w:val="2"/>
                <w:sz w:val="32"/>
                <w:szCs w:val="32"/>
              </w:rPr>
              <w:t>7</w:t>
            </w:r>
          </w:p>
        </w:tc>
        <w:tc>
          <w:tcPr>
            <w:tcW w:w="5500" w:type="dxa"/>
            <w:tcBorders>
              <w:top w:val="nil"/>
              <w:left w:val="nil"/>
              <w:bottom w:val="single" w:sz="4" w:space="0" w:color="auto"/>
              <w:right w:val="single" w:sz="4" w:space="0" w:color="auto"/>
            </w:tcBorders>
            <w:shd w:val="clear" w:color="auto" w:fill="auto"/>
            <w:noWrap/>
            <w:vAlign w:val="center"/>
            <w:hideMark/>
          </w:tcPr>
          <w:p w:rsidR="00D117E7" w:rsidRDefault="0084454E">
            <w:pPr>
              <w:pStyle w:val="a9"/>
              <w:spacing w:before="0" w:beforeAutospacing="0" w:after="0" w:afterAutospacing="0" w:line="600" w:lineRule="atLeast"/>
              <w:jc w:val="both"/>
              <w:rPr>
                <w:rFonts w:ascii="仿宋" w:eastAsia="仿宋" w:hAnsi="仿宋"/>
                <w:kern w:val="2"/>
                <w:sz w:val="32"/>
                <w:szCs w:val="32"/>
              </w:rPr>
            </w:pPr>
            <w:r>
              <w:rPr>
                <w:rFonts w:ascii="仿宋" w:eastAsia="仿宋" w:hAnsi="仿宋" w:hint="eastAsia"/>
                <w:kern w:val="2"/>
                <w:sz w:val="32"/>
                <w:szCs w:val="32"/>
              </w:rPr>
              <w:t>温州市种子站</w:t>
            </w:r>
          </w:p>
        </w:tc>
      </w:tr>
      <w:tr w:rsidR="00D117E7" w:rsidTr="0084454E">
        <w:trPr>
          <w:trHeight w:val="510"/>
          <w:jc w:val="center"/>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D117E7" w:rsidRDefault="0084454E">
            <w:pPr>
              <w:pStyle w:val="a9"/>
              <w:spacing w:before="0" w:beforeAutospacing="0" w:after="0" w:afterAutospacing="0" w:line="600" w:lineRule="atLeast"/>
              <w:jc w:val="both"/>
              <w:rPr>
                <w:rFonts w:ascii="仿宋" w:eastAsia="仿宋" w:hAnsi="仿宋"/>
                <w:kern w:val="2"/>
                <w:sz w:val="32"/>
                <w:szCs w:val="32"/>
              </w:rPr>
            </w:pPr>
            <w:r>
              <w:rPr>
                <w:rFonts w:ascii="仿宋" w:eastAsia="仿宋" w:hAnsi="仿宋" w:hint="eastAsia"/>
                <w:kern w:val="2"/>
                <w:sz w:val="32"/>
                <w:szCs w:val="32"/>
              </w:rPr>
              <w:t>8</w:t>
            </w:r>
          </w:p>
        </w:tc>
        <w:tc>
          <w:tcPr>
            <w:tcW w:w="5500" w:type="dxa"/>
            <w:tcBorders>
              <w:top w:val="nil"/>
              <w:left w:val="nil"/>
              <w:bottom w:val="single" w:sz="4" w:space="0" w:color="auto"/>
              <w:right w:val="single" w:sz="4" w:space="0" w:color="auto"/>
            </w:tcBorders>
            <w:shd w:val="clear" w:color="auto" w:fill="auto"/>
            <w:noWrap/>
            <w:vAlign w:val="center"/>
            <w:hideMark/>
          </w:tcPr>
          <w:p w:rsidR="00D117E7" w:rsidRDefault="0084454E">
            <w:pPr>
              <w:pStyle w:val="a9"/>
              <w:spacing w:before="0" w:beforeAutospacing="0" w:after="0" w:afterAutospacing="0" w:line="600" w:lineRule="atLeast"/>
              <w:jc w:val="both"/>
              <w:rPr>
                <w:rFonts w:ascii="仿宋" w:eastAsia="仿宋" w:hAnsi="仿宋"/>
                <w:kern w:val="2"/>
                <w:sz w:val="32"/>
                <w:szCs w:val="32"/>
              </w:rPr>
            </w:pPr>
            <w:r>
              <w:rPr>
                <w:rFonts w:ascii="仿宋" w:eastAsia="仿宋" w:hAnsi="仿宋" w:hint="eastAsia"/>
                <w:kern w:val="2"/>
                <w:sz w:val="32"/>
                <w:szCs w:val="32"/>
              </w:rPr>
              <w:t>温州市优质农产品开发服务中心</w:t>
            </w:r>
          </w:p>
        </w:tc>
      </w:tr>
      <w:tr w:rsidR="00D117E7" w:rsidTr="0084454E">
        <w:trPr>
          <w:trHeight w:val="510"/>
          <w:jc w:val="center"/>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D117E7" w:rsidRDefault="0084454E">
            <w:pPr>
              <w:pStyle w:val="a9"/>
              <w:spacing w:before="0" w:beforeAutospacing="0" w:after="0" w:afterAutospacing="0" w:line="600" w:lineRule="atLeast"/>
              <w:jc w:val="both"/>
              <w:rPr>
                <w:rFonts w:ascii="仿宋" w:eastAsia="仿宋" w:hAnsi="仿宋"/>
                <w:kern w:val="2"/>
                <w:sz w:val="32"/>
                <w:szCs w:val="32"/>
              </w:rPr>
            </w:pPr>
            <w:r>
              <w:rPr>
                <w:rFonts w:ascii="仿宋" w:eastAsia="仿宋" w:hAnsi="仿宋" w:hint="eastAsia"/>
                <w:kern w:val="2"/>
                <w:sz w:val="32"/>
                <w:szCs w:val="32"/>
              </w:rPr>
              <w:t>9</w:t>
            </w:r>
          </w:p>
        </w:tc>
        <w:tc>
          <w:tcPr>
            <w:tcW w:w="5500" w:type="dxa"/>
            <w:tcBorders>
              <w:top w:val="nil"/>
              <w:left w:val="nil"/>
              <w:bottom w:val="single" w:sz="4" w:space="0" w:color="auto"/>
              <w:right w:val="single" w:sz="4" w:space="0" w:color="auto"/>
            </w:tcBorders>
            <w:shd w:val="clear" w:color="auto" w:fill="auto"/>
            <w:noWrap/>
            <w:vAlign w:val="center"/>
            <w:hideMark/>
          </w:tcPr>
          <w:p w:rsidR="00D117E7" w:rsidRDefault="0084454E">
            <w:pPr>
              <w:pStyle w:val="a9"/>
              <w:spacing w:before="0" w:beforeAutospacing="0" w:after="0" w:afterAutospacing="0" w:line="600" w:lineRule="atLeast"/>
              <w:jc w:val="both"/>
              <w:rPr>
                <w:rFonts w:ascii="仿宋" w:eastAsia="仿宋" w:hAnsi="仿宋"/>
                <w:kern w:val="2"/>
                <w:sz w:val="32"/>
                <w:szCs w:val="32"/>
              </w:rPr>
            </w:pPr>
            <w:r>
              <w:rPr>
                <w:rFonts w:ascii="仿宋" w:eastAsia="仿宋" w:hAnsi="仿宋" w:hint="eastAsia"/>
                <w:kern w:val="2"/>
                <w:sz w:val="32"/>
                <w:szCs w:val="32"/>
              </w:rPr>
              <w:t>温州市农村信息与宣传中心</w:t>
            </w:r>
          </w:p>
        </w:tc>
      </w:tr>
      <w:tr w:rsidR="00D117E7" w:rsidTr="0084454E">
        <w:trPr>
          <w:trHeight w:val="510"/>
          <w:jc w:val="center"/>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D117E7" w:rsidRDefault="0084454E">
            <w:pPr>
              <w:pStyle w:val="a9"/>
              <w:spacing w:before="0" w:beforeAutospacing="0" w:after="0" w:afterAutospacing="0" w:line="600" w:lineRule="atLeast"/>
              <w:jc w:val="both"/>
              <w:rPr>
                <w:rFonts w:ascii="仿宋" w:eastAsia="仿宋" w:hAnsi="仿宋"/>
                <w:kern w:val="2"/>
                <w:sz w:val="32"/>
                <w:szCs w:val="32"/>
              </w:rPr>
            </w:pPr>
            <w:r>
              <w:rPr>
                <w:rFonts w:ascii="仿宋" w:eastAsia="仿宋" w:hAnsi="仿宋" w:hint="eastAsia"/>
                <w:kern w:val="2"/>
                <w:sz w:val="32"/>
                <w:szCs w:val="32"/>
              </w:rPr>
              <w:t>10</w:t>
            </w:r>
          </w:p>
        </w:tc>
        <w:tc>
          <w:tcPr>
            <w:tcW w:w="5500" w:type="dxa"/>
            <w:tcBorders>
              <w:top w:val="nil"/>
              <w:left w:val="nil"/>
              <w:bottom w:val="single" w:sz="4" w:space="0" w:color="auto"/>
              <w:right w:val="single" w:sz="4" w:space="0" w:color="auto"/>
            </w:tcBorders>
            <w:shd w:val="clear" w:color="auto" w:fill="auto"/>
            <w:noWrap/>
            <w:vAlign w:val="center"/>
            <w:hideMark/>
          </w:tcPr>
          <w:p w:rsidR="00D117E7" w:rsidRDefault="0084454E">
            <w:pPr>
              <w:pStyle w:val="a9"/>
              <w:spacing w:before="0" w:beforeAutospacing="0" w:after="0" w:afterAutospacing="0" w:line="600" w:lineRule="atLeast"/>
              <w:jc w:val="both"/>
              <w:rPr>
                <w:rFonts w:ascii="仿宋" w:eastAsia="仿宋" w:hAnsi="仿宋"/>
                <w:kern w:val="2"/>
                <w:sz w:val="32"/>
                <w:szCs w:val="32"/>
              </w:rPr>
            </w:pPr>
            <w:r>
              <w:rPr>
                <w:rFonts w:ascii="仿宋" w:eastAsia="仿宋" w:hAnsi="仿宋" w:hint="eastAsia"/>
                <w:kern w:val="2"/>
                <w:sz w:val="32"/>
                <w:szCs w:val="32"/>
              </w:rPr>
              <w:t>温州市牲畜屠宰管理所</w:t>
            </w:r>
          </w:p>
        </w:tc>
      </w:tr>
      <w:tr w:rsidR="00D117E7" w:rsidTr="0084454E">
        <w:trPr>
          <w:trHeight w:val="510"/>
          <w:jc w:val="center"/>
        </w:trPr>
        <w:tc>
          <w:tcPr>
            <w:tcW w:w="1205" w:type="dxa"/>
            <w:tcBorders>
              <w:top w:val="nil"/>
              <w:left w:val="single" w:sz="4" w:space="0" w:color="auto"/>
              <w:bottom w:val="single" w:sz="4" w:space="0" w:color="auto"/>
              <w:right w:val="single" w:sz="4" w:space="0" w:color="auto"/>
            </w:tcBorders>
            <w:shd w:val="clear" w:color="auto" w:fill="auto"/>
            <w:noWrap/>
            <w:vAlign w:val="center"/>
            <w:hideMark/>
          </w:tcPr>
          <w:p w:rsidR="00D117E7" w:rsidRDefault="0084454E">
            <w:pPr>
              <w:widowControl/>
              <w:rPr>
                <w:rFonts w:ascii="仿宋" w:eastAsia="仿宋" w:hAnsi="仿宋"/>
                <w:sz w:val="32"/>
                <w:szCs w:val="32"/>
              </w:rPr>
            </w:pPr>
            <w:r>
              <w:rPr>
                <w:rFonts w:ascii="仿宋" w:eastAsia="仿宋" w:hAnsi="仿宋" w:hint="eastAsia"/>
                <w:sz w:val="32"/>
                <w:szCs w:val="32"/>
              </w:rPr>
              <w:t>11</w:t>
            </w:r>
          </w:p>
        </w:tc>
        <w:tc>
          <w:tcPr>
            <w:tcW w:w="5500" w:type="dxa"/>
            <w:tcBorders>
              <w:top w:val="nil"/>
              <w:left w:val="nil"/>
              <w:bottom w:val="single" w:sz="4" w:space="0" w:color="auto"/>
              <w:right w:val="single" w:sz="4" w:space="0" w:color="auto"/>
            </w:tcBorders>
            <w:shd w:val="clear" w:color="auto" w:fill="auto"/>
            <w:noWrap/>
            <w:vAlign w:val="center"/>
            <w:hideMark/>
          </w:tcPr>
          <w:p w:rsidR="00D117E7" w:rsidRDefault="0084454E">
            <w:pPr>
              <w:rPr>
                <w:rFonts w:ascii="仿宋" w:eastAsia="仿宋" w:hAnsi="仿宋"/>
                <w:sz w:val="32"/>
                <w:szCs w:val="32"/>
              </w:rPr>
            </w:pPr>
            <w:r>
              <w:rPr>
                <w:rFonts w:ascii="仿宋" w:eastAsia="仿宋" w:hAnsi="仿宋" w:hint="eastAsia"/>
                <w:sz w:val="32"/>
                <w:szCs w:val="32"/>
              </w:rPr>
              <w:t>温州市耕地质量与土肥管理站</w:t>
            </w:r>
          </w:p>
        </w:tc>
      </w:tr>
    </w:tbl>
    <w:p w:rsidR="00D117E7" w:rsidRDefault="00D117E7">
      <w:pPr>
        <w:autoSpaceDE w:val="0"/>
        <w:autoSpaceDN w:val="0"/>
        <w:adjustRightInd w:val="0"/>
        <w:spacing w:line="560" w:lineRule="exact"/>
        <w:rPr>
          <w:rFonts w:ascii="仿宋_GB2312" w:eastAsia="仿宋_GB2312" w:hAnsi="Times New Roman" w:cs="仿宋_GB2312"/>
          <w:sz w:val="32"/>
          <w:szCs w:val="32"/>
        </w:rPr>
      </w:pPr>
    </w:p>
    <w:p w:rsidR="00D117E7" w:rsidRDefault="0084454E">
      <w:pPr>
        <w:autoSpaceDE w:val="0"/>
        <w:autoSpaceDN w:val="0"/>
        <w:adjustRightInd w:val="0"/>
        <w:spacing w:line="560" w:lineRule="exact"/>
        <w:ind w:firstLine="627"/>
        <w:rPr>
          <w:rFonts w:ascii="仿宋" w:eastAsia="仿宋" w:hAnsi="Times New Roman" w:cs="仿宋"/>
          <w:sz w:val="24"/>
          <w:szCs w:val="24"/>
        </w:rPr>
      </w:pPr>
      <w:r>
        <w:rPr>
          <w:rFonts w:ascii="黑体" w:eastAsia="黑体" w:hAnsi="Times New Roman" w:cs="黑体" w:hint="eastAsia"/>
          <w:color w:val="000000"/>
          <w:sz w:val="32"/>
          <w:szCs w:val="32"/>
        </w:rPr>
        <w:t>二、</w:t>
      </w:r>
      <w:r>
        <w:rPr>
          <w:rFonts w:ascii="黑体" w:eastAsia="黑体" w:hAnsi="Times New Roman" w:cs="黑体"/>
          <w:sz w:val="32"/>
          <w:szCs w:val="32"/>
          <w:lang w:val="zh-CN"/>
        </w:rPr>
        <w:t>2017年</w:t>
      </w:r>
      <w:r>
        <w:rPr>
          <w:rFonts w:ascii="黑体" w:eastAsia="黑体" w:hAnsi="Times New Roman" w:cs="黑体" w:hint="eastAsia"/>
          <w:sz w:val="32"/>
          <w:szCs w:val="32"/>
          <w:lang w:val="zh-CN"/>
        </w:rPr>
        <w:t>度部门决算报表</w:t>
      </w:r>
    </w:p>
    <w:p w:rsidR="00D117E7" w:rsidRDefault="00D117E7">
      <w:pPr>
        <w:autoSpaceDE w:val="0"/>
        <w:autoSpaceDN w:val="0"/>
        <w:adjustRightInd w:val="0"/>
        <w:spacing w:line="560" w:lineRule="exact"/>
        <w:ind w:firstLine="627"/>
        <w:rPr>
          <w:rFonts w:ascii="仿宋" w:eastAsia="仿宋" w:hAnsi="Times New Roman" w:cs="仿宋"/>
          <w:sz w:val="24"/>
          <w:szCs w:val="24"/>
        </w:rPr>
      </w:pPr>
    </w:p>
    <w:tbl>
      <w:tblPr>
        <w:tblW w:w="8860" w:type="dxa"/>
        <w:tblInd w:w="93" w:type="dxa"/>
        <w:tblLook w:val="04A0"/>
      </w:tblPr>
      <w:tblGrid>
        <w:gridCol w:w="2283"/>
        <w:gridCol w:w="1063"/>
        <w:gridCol w:w="805"/>
        <w:gridCol w:w="2690"/>
        <w:gridCol w:w="2019"/>
      </w:tblGrid>
      <w:tr w:rsidR="00D117E7">
        <w:trPr>
          <w:trHeight w:val="540"/>
        </w:trPr>
        <w:tc>
          <w:tcPr>
            <w:tcW w:w="8860" w:type="dxa"/>
            <w:gridSpan w:val="5"/>
            <w:tcBorders>
              <w:top w:val="nil"/>
              <w:left w:val="nil"/>
              <w:bottom w:val="nil"/>
              <w:right w:val="nil"/>
            </w:tcBorders>
            <w:shd w:val="clear" w:color="auto" w:fill="auto"/>
            <w:noWrap/>
            <w:vAlign w:val="bottom"/>
            <w:hideMark/>
          </w:tcPr>
          <w:p w:rsidR="00D117E7" w:rsidRDefault="0084454E">
            <w:pPr>
              <w:autoSpaceDE w:val="0"/>
              <w:autoSpaceDN w:val="0"/>
              <w:adjustRightInd w:val="0"/>
              <w:spacing w:line="560" w:lineRule="exact"/>
              <w:ind w:firstLine="627"/>
              <w:jc w:val="center"/>
              <w:rPr>
                <w:rFonts w:ascii="仿宋" w:eastAsia="仿宋" w:hAnsi="Times New Roman" w:cs="仿宋"/>
                <w:b/>
                <w:sz w:val="32"/>
                <w:szCs w:val="32"/>
              </w:rPr>
            </w:pPr>
            <w:r>
              <w:rPr>
                <w:rFonts w:ascii="仿宋" w:eastAsia="仿宋" w:hAnsi="Times New Roman" w:cs="仿宋" w:hint="eastAsia"/>
                <w:b/>
                <w:sz w:val="32"/>
                <w:szCs w:val="32"/>
              </w:rPr>
              <w:t>2017年度部门收支决算总表</w:t>
            </w:r>
          </w:p>
        </w:tc>
      </w:tr>
      <w:tr w:rsidR="00D117E7">
        <w:trPr>
          <w:trHeight w:val="255"/>
        </w:trPr>
        <w:tc>
          <w:tcPr>
            <w:tcW w:w="3346" w:type="dxa"/>
            <w:gridSpan w:val="2"/>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805"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269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2019" w:type="dxa"/>
            <w:tcBorders>
              <w:top w:val="nil"/>
              <w:left w:val="nil"/>
              <w:bottom w:val="nil"/>
              <w:right w:val="nil"/>
            </w:tcBorders>
            <w:shd w:val="clear" w:color="auto" w:fill="auto"/>
            <w:noWrap/>
            <w:vAlign w:val="bottom"/>
            <w:hideMark/>
          </w:tcPr>
          <w:p w:rsidR="00D117E7" w:rsidRDefault="0084454E">
            <w:pPr>
              <w:widowControl/>
              <w:jc w:val="right"/>
              <w:rPr>
                <w:rFonts w:ascii="宋体" w:hAnsi="宋体" w:cs="Arial"/>
                <w:color w:val="000000"/>
                <w:kern w:val="0"/>
                <w:sz w:val="20"/>
                <w:szCs w:val="20"/>
              </w:rPr>
            </w:pPr>
            <w:r>
              <w:rPr>
                <w:rFonts w:ascii="宋体" w:hAnsi="宋体" w:cs="Arial" w:hint="eastAsia"/>
                <w:color w:val="000000"/>
                <w:kern w:val="0"/>
                <w:sz w:val="20"/>
                <w:szCs w:val="20"/>
              </w:rPr>
              <w:t>公开01表</w:t>
            </w:r>
          </w:p>
        </w:tc>
      </w:tr>
      <w:tr w:rsidR="00D117E7">
        <w:trPr>
          <w:trHeight w:val="255"/>
        </w:trPr>
        <w:tc>
          <w:tcPr>
            <w:tcW w:w="6841" w:type="dxa"/>
            <w:gridSpan w:val="4"/>
            <w:tcBorders>
              <w:top w:val="nil"/>
              <w:left w:val="nil"/>
              <w:bottom w:val="nil"/>
              <w:right w:val="nil"/>
            </w:tcBorders>
            <w:shd w:val="clear" w:color="auto" w:fill="auto"/>
            <w:noWrap/>
            <w:vAlign w:val="bottom"/>
            <w:hideMark/>
          </w:tcPr>
          <w:p w:rsidR="00D117E7" w:rsidRDefault="0084454E">
            <w:pPr>
              <w:widowControl/>
              <w:jc w:val="left"/>
              <w:rPr>
                <w:rFonts w:ascii="Arial" w:hAnsi="Arial" w:cs="Arial"/>
                <w:color w:val="000000"/>
                <w:kern w:val="0"/>
                <w:sz w:val="20"/>
                <w:szCs w:val="20"/>
              </w:rPr>
            </w:pPr>
            <w:r>
              <w:rPr>
                <w:rFonts w:ascii="宋体" w:hAnsi="宋体" w:cs="Arial" w:hint="eastAsia"/>
                <w:color w:val="000000"/>
                <w:kern w:val="0"/>
                <w:sz w:val="20"/>
                <w:szCs w:val="20"/>
              </w:rPr>
              <w:t>部门：</w:t>
            </w:r>
            <w:r>
              <w:rPr>
                <w:rFonts w:ascii="宋体" w:hAnsi="宋体" w:cs="Arial" w:hint="eastAsia"/>
                <w:color w:val="000000"/>
                <w:kern w:val="0"/>
                <w:sz w:val="18"/>
                <w:szCs w:val="18"/>
              </w:rPr>
              <w:t>中共温州市委温州市人民政府农村工作办公室（温州市农业局）汇总</w:t>
            </w:r>
            <w:r>
              <w:rPr>
                <w:rFonts w:ascii="微软雅黑" w:eastAsia="微软雅黑" w:hAnsi="微软雅黑" w:hint="eastAsia"/>
                <w:color w:val="454545"/>
              </w:rPr>
              <w:t xml:space="preserve">　</w:t>
            </w:r>
          </w:p>
        </w:tc>
        <w:tc>
          <w:tcPr>
            <w:tcW w:w="2019" w:type="dxa"/>
            <w:tcBorders>
              <w:top w:val="nil"/>
              <w:left w:val="nil"/>
              <w:bottom w:val="nil"/>
              <w:right w:val="nil"/>
            </w:tcBorders>
            <w:shd w:val="clear" w:color="auto" w:fill="auto"/>
            <w:noWrap/>
            <w:vAlign w:val="bottom"/>
            <w:hideMark/>
          </w:tcPr>
          <w:p w:rsidR="00D117E7" w:rsidRDefault="0084454E">
            <w:pPr>
              <w:widowControl/>
              <w:jc w:val="right"/>
              <w:rPr>
                <w:rFonts w:ascii="宋体" w:hAnsi="宋体" w:cs="Arial"/>
                <w:color w:val="000000"/>
                <w:kern w:val="0"/>
                <w:sz w:val="20"/>
                <w:szCs w:val="20"/>
              </w:rPr>
            </w:pPr>
            <w:r>
              <w:rPr>
                <w:rFonts w:ascii="宋体" w:hAnsi="宋体" w:cs="Arial" w:hint="eastAsia"/>
                <w:color w:val="000000"/>
                <w:kern w:val="0"/>
                <w:sz w:val="20"/>
                <w:szCs w:val="20"/>
              </w:rPr>
              <w:t>金额单位：万元</w:t>
            </w:r>
          </w:p>
        </w:tc>
      </w:tr>
      <w:tr w:rsidR="00D117E7">
        <w:trPr>
          <w:trHeight w:val="308"/>
        </w:trPr>
        <w:tc>
          <w:tcPr>
            <w:tcW w:w="4151" w:type="dxa"/>
            <w:gridSpan w:val="3"/>
            <w:tcBorders>
              <w:top w:val="single" w:sz="8" w:space="0" w:color="000000"/>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收      入</w:t>
            </w:r>
          </w:p>
        </w:tc>
        <w:tc>
          <w:tcPr>
            <w:tcW w:w="4709" w:type="dxa"/>
            <w:gridSpan w:val="2"/>
            <w:tcBorders>
              <w:top w:val="single" w:sz="8" w:space="0" w:color="000000"/>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支出</w:t>
            </w:r>
          </w:p>
        </w:tc>
      </w:tr>
      <w:tr w:rsidR="00D117E7">
        <w:trPr>
          <w:trHeight w:val="308"/>
        </w:trPr>
        <w:tc>
          <w:tcPr>
            <w:tcW w:w="2283"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项 目</w:t>
            </w:r>
          </w:p>
        </w:tc>
        <w:tc>
          <w:tcPr>
            <w:tcW w:w="1868" w:type="dxa"/>
            <w:gridSpan w:val="2"/>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c>
          <w:tcPr>
            <w:tcW w:w="269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项目</w:t>
            </w:r>
          </w:p>
        </w:tc>
        <w:tc>
          <w:tcPr>
            <w:tcW w:w="2019"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r>
      <w:tr w:rsidR="00D117E7">
        <w:trPr>
          <w:trHeight w:val="308"/>
        </w:trPr>
        <w:tc>
          <w:tcPr>
            <w:tcW w:w="2283"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8"/>
                <w:szCs w:val="18"/>
              </w:rPr>
            </w:pPr>
            <w:r>
              <w:rPr>
                <w:rFonts w:ascii="宋体" w:hAnsi="宋体" w:cs="Arial" w:hint="eastAsia"/>
                <w:color w:val="000000"/>
                <w:kern w:val="0"/>
                <w:sz w:val="18"/>
                <w:szCs w:val="18"/>
              </w:rPr>
              <w:lastRenderedPageBreak/>
              <w:t>一、财政拨款</w:t>
            </w:r>
          </w:p>
        </w:tc>
        <w:tc>
          <w:tcPr>
            <w:tcW w:w="1868"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6100.96　</w:t>
            </w:r>
          </w:p>
        </w:tc>
        <w:tc>
          <w:tcPr>
            <w:tcW w:w="2690" w:type="dxa"/>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一、一般公共服务支出</w:t>
            </w:r>
          </w:p>
        </w:tc>
        <w:tc>
          <w:tcPr>
            <w:tcW w:w="2019"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0.9　</w:t>
            </w:r>
          </w:p>
        </w:tc>
      </w:tr>
      <w:tr w:rsidR="00D117E7">
        <w:trPr>
          <w:trHeight w:val="308"/>
        </w:trPr>
        <w:tc>
          <w:tcPr>
            <w:tcW w:w="2283"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一般公共预算</w:t>
            </w:r>
          </w:p>
        </w:tc>
        <w:tc>
          <w:tcPr>
            <w:tcW w:w="1868"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6093.34　</w:t>
            </w:r>
          </w:p>
        </w:tc>
        <w:tc>
          <w:tcPr>
            <w:tcW w:w="2690" w:type="dxa"/>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left"/>
              <w:rPr>
                <w:rFonts w:ascii="宋体" w:hAnsi="宋体" w:cs="Arial"/>
                <w:color w:val="000000"/>
                <w:kern w:val="0"/>
                <w:sz w:val="18"/>
                <w:szCs w:val="18"/>
              </w:rPr>
            </w:pPr>
            <w:r>
              <w:rPr>
                <w:rFonts w:ascii="宋体" w:hAnsi="宋体" w:cs="Arial" w:hint="eastAsia"/>
                <w:color w:val="000000"/>
                <w:kern w:val="0"/>
                <w:sz w:val="18"/>
                <w:szCs w:val="18"/>
              </w:rPr>
              <w:t>二、外交支出</w:t>
            </w:r>
          </w:p>
        </w:tc>
        <w:tc>
          <w:tcPr>
            <w:tcW w:w="2019"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117E7">
        <w:trPr>
          <w:trHeight w:val="308"/>
        </w:trPr>
        <w:tc>
          <w:tcPr>
            <w:tcW w:w="2283"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政府性基金预算</w:t>
            </w:r>
          </w:p>
        </w:tc>
        <w:tc>
          <w:tcPr>
            <w:tcW w:w="1868"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7.62</w:t>
            </w:r>
          </w:p>
        </w:tc>
        <w:tc>
          <w:tcPr>
            <w:tcW w:w="2690" w:type="dxa"/>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left"/>
              <w:rPr>
                <w:rFonts w:ascii="宋体" w:hAnsi="宋体" w:cs="Arial"/>
                <w:color w:val="000000"/>
                <w:kern w:val="0"/>
                <w:sz w:val="18"/>
                <w:szCs w:val="18"/>
              </w:rPr>
            </w:pPr>
            <w:r>
              <w:rPr>
                <w:rFonts w:ascii="宋体" w:hAnsi="宋体" w:cs="Arial" w:hint="eastAsia"/>
                <w:color w:val="000000"/>
                <w:kern w:val="0"/>
                <w:sz w:val="18"/>
                <w:szCs w:val="18"/>
              </w:rPr>
              <w:t>三、国防支出</w:t>
            </w:r>
          </w:p>
        </w:tc>
        <w:tc>
          <w:tcPr>
            <w:tcW w:w="2019"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117E7">
        <w:trPr>
          <w:trHeight w:val="308"/>
        </w:trPr>
        <w:tc>
          <w:tcPr>
            <w:tcW w:w="2283"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8"/>
                <w:szCs w:val="18"/>
              </w:rPr>
            </w:pPr>
            <w:r>
              <w:rPr>
                <w:rFonts w:ascii="宋体" w:hAnsi="宋体" w:cs="Arial" w:hint="eastAsia"/>
                <w:color w:val="000000"/>
                <w:kern w:val="0"/>
                <w:sz w:val="18"/>
                <w:szCs w:val="18"/>
              </w:rPr>
              <w:t>二、上级补助收入</w:t>
            </w:r>
          </w:p>
        </w:tc>
        <w:tc>
          <w:tcPr>
            <w:tcW w:w="1868"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left"/>
              <w:rPr>
                <w:rFonts w:ascii="宋体" w:hAnsi="宋体" w:cs="Arial"/>
                <w:color w:val="000000"/>
                <w:kern w:val="0"/>
                <w:sz w:val="18"/>
                <w:szCs w:val="18"/>
              </w:rPr>
            </w:pPr>
            <w:r>
              <w:rPr>
                <w:rFonts w:ascii="宋体" w:hAnsi="宋体" w:cs="Arial" w:hint="eastAsia"/>
                <w:color w:val="000000"/>
                <w:kern w:val="0"/>
                <w:sz w:val="18"/>
                <w:szCs w:val="18"/>
              </w:rPr>
              <w:t>四、公共安全支出</w:t>
            </w:r>
          </w:p>
        </w:tc>
        <w:tc>
          <w:tcPr>
            <w:tcW w:w="2019"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117E7">
        <w:trPr>
          <w:trHeight w:val="308"/>
        </w:trPr>
        <w:tc>
          <w:tcPr>
            <w:tcW w:w="2283"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8"/>
                <w:szCs w:val="18"/>
              </w:rPr>
            </w:pPr>
            <w:r>
              <w:rPr>
                <w:rFonts w:ascii="宋体" w:hAnsi="宋体" w:cs="Arial" w:hint="eastAsia"/>
                <w:color w:val="000000"/>
                <w:kern w:val="0"/>
                <w:sz w:val="18"/>
                <w:szCs w:val="18"/>
              </w:rPr>
              <w:t>三、事业收入</w:t>
            </w:r>
          </w:p>
        </w:tc>
        <w:tc>
          <w:tcPr>
            <w:tcW w:w="1868"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left"/>
              <w:rPr>
                <w:rFonts w:ascii="宋体" w:hAnsi="宋体" w:cs="Arial"/>
                <w:color w:val="000000"/>
                <w:kern w:val="0"/>
                <w:sz w:val="18"/>
                <w:szCs w:val="18"/>
              </w:rPr>
            </w:pPr>
            <w:r>
              <w:rPr>
                <w:rFonts w:ascii="宋体" w:hAnsi="宋体" w:cs="Arial" w:hint="eastAsia"/>
                <w:color w:val="000000"/>
                <w:kern w:val="0"/>
                <w:sz w:val="18"/>
                <w:szCs w:val="18"/>
              </w:rPr>
              <w:t>五、教育支出</w:t>
            </w:r>
          </w:p>
        </w:tc>
        <w:tc>
          <w:tcPr>
            <w:tcW w:w="2019"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117E7">
        <w:trPr>
          <w:trHeight w:val="308"/>
        </w:trPr>
        <w:tc>
          <w:tcPr>
            <w:tcW w:w="2283"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8"/>
                <w:szCs w:val="18"/>
              </w:rPr>
            </w:pPr>
            <w:r>
              <w:rPr>
                <w:rFonts w:ascii="宋体" w:hAnsi="宋体" w:cs="Arial" w:hint="eastAsia"/>
                <w:color w:val="000000"/>
                <w:kern w:val="0"/>
                <w:sz w:val="18"/>
                <w:szCs w:val="18"/>
              </w:rPr>
              <w:t>四、经营收入</w:t>
            </w:r>
          </w:p>
        </w:tc>
        <w:tc>
          <w:tcPr>
            <w:tcW w:w="1868"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left"/>
              <w:rPr>
                <w:rFonts w:ascii="宋体" w:hAnsi="宋体" w:cs="Arial"/>
                <w:color w:val="000000"/>
                <w:kern w:val="0"/>
                <w:sz w:val="18"/>
                <w:szCs w:val="18"/>
              </w:rPr>
            </w:pPr>
            <w:r>
              <w:rPr>
                <w:rFonts w:ascii="宋体" w:hAnsi="宋体" w:cs="Arial" w:hint="eastAsia"/>
                <w:color w:val="000000"/>
                <w:kern w:val="0"/>
                <w:sz w:val="18"/>
                <w:szCs w:val="18"/>
              </w:rPr>
              <w:t>六、科学技术支出</w:t>
            </w:r>
          </w:p>
        </w:tc>
        <w:tc>
          <w:tcPr>
            <w:tcW w:w="2019"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117E7">
        <w:trPr>
          <w:trHeight w:val="308"/>
        </w:trPr>
        <w:tc>
          <w:tcPr>
            <w:tcW w:w="2283"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8"/>
                <w:szCs w:val="18"/>
              </w:rPr>
            </w:pPr>
            <w:r>
              <w:rPr>
                <w:rFonts w:ascii="宋体" w:hAnsi="宋体" w:cs="Arial" w:hint="eastAsia"/>
                <w:color w:val="000000"/>
                <w:kern w:val="0"/>
                <w:sz w:val="18"/>
                <w:szCs w:val="18"/>
              </w:rPr>
              <w:t>五、附属单位上缴收入</w:t>
            </w:r>
          </w:p>
        </w:tc>
        <w:tc>
          <w:tcPr>
            <w:tcW w:w="1868"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left"/>
              <w:rPr>
                <w:rFonts w:ascii="宋体" w:hAnsi="宋体" w:cs="Arial"/>
                <w:color w:val="000000"/>
                <w:kern w:val="0"/>
                <w:sz w:val="18"/>
                <w:szCs w:val="18"/>
              </w:rPr>
            </w:pPr>
            <w:r>
              <w:rPr>
                <w:rFonts w:ascii="宋体" w:hAnsi="宋体" w:cs="Arial" w:hint="eastAsia"/>
                <w:color w:val="000000"/>
                <w:kern w:val="0"/>
                <w:sz w:val="18"/>
                <w:szCs w:val="18"/>
              </w:rPr>
              <w:t>七、文化体育与传媒支出</w:t>
            </w:r>
          </w:p>
        </w:tc>
        <w:tc>
          <w:tcPr>
            <w:tcW w:w="2019"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117E7">
        <w:trPr>
          <w:trHeight w:val="308"/>
        </w:trPr>
        <w:tc>
          <w:tcPr>
            <w:tcW w:w="2283"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8"/>
                <w:szCs w:val="18"/>
              </w:rPr>
            </w:pPr>
            <w:r>
              <w:rPr>
                <w:rFonts w:ascii="宋体" w:hAnsi="宋体" w:cs="Arial" w:hint="eastAsia"/>
                <w:color w:val="000000"/>
                <w:kern w:val="0"/>
                <w:sz w:val="18"/>
                <w:szCs w:val="18"/>
              </w:rPr>
              <w:t>六、其他收入</w:t>
            </w:r>
          </w:p>
        </w:tc>
        <w:tc>
          <w:tcPr>
            <w:tcW w:w="1868"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18.40　</w:t>
            </w:r>
          </w:p>
        </w:tc>
        <w:tc>
          <w:tcPr>
            <w:tcW w:w="2690" w:type="dxa"/>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left"/>
              <w:rPr>
                <w:rFonts w:ascii="宋体" w:hAnsi="宋体" w:cs="Arial"/>
                <w:color w:val="000000"/>
                <w:kern w:val="0"/>
                <w:sz w:val="18"/>
                <w:szCs w:val="18"/>
              </w:rPr>
            </w:pPr>
            <w:r>
              <w:rPr>
                <w:rFonts w:ascii="宋体" w:hAnsi="宋体" w:cs="Arial" w:hint="eastAsia"/>
                <w:color w:val="000000"/>
                <w:kern w:val="0"/>
                <w:sz w:val="18"/>
                <w:szCs w:val="18"/>
              </w:rPr>
              <w:t>八、社会保障和就业支出</w:t>
            </w:r>
          </w:p>
        </w:tc>
        <w:tc>
          <w:tcPr>
            <w:tcW w:w="2019"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3.44　</w:t>
            </w:r>
          </w:p>
        </w:tc>
      </w:tr>
      <w:tr w:rsidR="00D117E7">
        <w:trPr>
          <w:trHeight w:val="308"/>
        </w:trPr>
        <w:tc>
          <w:tcPr>
            <w:tcW w:w="2283"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left"/>
              <w:rPr>
                <w:rFonts w:ascii="宋体" w:hAnsi="宋体" w:cs="Arial"/>
                <w:color w:val="000000"/>
                <w:kern w:val="0"/>
                <w:sz w:val="18"/>
                <w:szCs w:val="18"/>
              </w:rPr>
            </w:pPr>
            <w:r>
              <w:rPr>
                <w:rFonts w:ascii="宋体" w:hAnsi="宋体" w:cs="Arial" w:hint="eastAsia"/>
                <w:color w:val="000000"/>
                <w:kern w:val="0"/>
                <w:sz w:val="18"/>
                <w:szCs w:val="18"/>
              </w:rPr>
              <w:t>九、医疗卫生与计划生育支出</w:t>
            </w:r>
          </w:p>
        </w:tc>
        <w:tc>
          <w:tcPr>
            <w:tcW w:w="2019"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202.48　</w:t>
            </w:r>
          </w:p>
        </w:tc>
      </w:tr>
      <w:tr w:rsidR="00D117E7">
        <w:trPr>
          <w:trHeight w:val="308"/>
        </w:trPr>
        <w:tc>
          <w:tcPr>
            <w:tcW w:w="2283"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left"/>
              <w:rPr>
                <w:rFonts w:ascii="宋体" w:hAnsi="宋体" w:cs="Arial"/>
                <w:color w:val="000000"/>
                <w:kern w:val="0"/>
                <w:sz w:val="18"/>
                <w:szCs w:val="18"/>
              </w:rPr>
            </w:pPr>
            <w:r>
              <w:rPr>
                <w:rFonts w:ascii="宋体" w:hAnsi="宋体" w:cs="Arial" w:hint="eastAsia"/>
                <w:color w:val="000000"/>
                <w:kern w:val="0"/>
                <w:sz w:val="18"/>
                <w:szCs w:val="18"/>
              </w:rPr>
              <w:t>十、节能环保支出</w:t>
            </w:r>
          </w:p>
        </w:tc>
        <w:tc>
          <w:tcPr>
            <w:tcW w:w="2019"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117E7">
        <w:trPr>
          <w:trHeight w:val="308"/>
        </w:trPr>
        <w:tc>
          <w:tcPr>
            <w:tcW w:w="2283"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left"/>
              <w:rPr>
                <w:rFonts w:ascii="宋体" w:hAnsi="宋体" w:cs="Arial"/>
                <w:color w:val="000000"/>
                <w:kern w:val="0"/>
                <w:sz w:val="18"/>
                <w:szCs w:val="18"/>
              </w:rPr>
            </w:pPr>
            <w:r>
              <w:rPr>
                <w:rFonts w:ascii="宋体" w:hAnsi="宋体" w:cs="Arial" w:hint="eastAsia"/>
                <w:color w:val="000000"/>
                <w:kern w:val="0"/>
                <w:sz w:val="18"/>
                <w:szCs w:val="18"/>
              </w:rPr>
              <w:t>十一、城乡社区支出</w:t>
            </w:r>
          </w:p>
        </w:tc>
        <w:tc>
          <w:tcPr>
            <w:tcW w:w="2019"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117E7">
        <w:trPr>
          <w:trHeight w:val="308"/>
        </w:trPr>
        <w:tc>
          <w:tcPr>
            <w:tcW w:w="2283"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left"/>
              <w:rPr>
                <w:rFonts w:ascii="宋体" w:hAnsi="宋体" w:cs="Arial"/>
                <w:color w:val="000000"/>
                <w:kern w:val="0"/>
                <w:sz w:val="18"/>
                <w:szCs w:val="18"/>
              </w:rPr>
            </w:pPr>
            <w:r>
              <w:rPr>
                <w:rFonts w:ascii="宋体" w:hAnsi="宋体" w:cs="Arial" w:hint="eastAsia"/>
                <w:color w:val="000000"/>
                <w:kern w:val="0"/>
                <w:sz w:val="18"/>
                <w:szCs w:val="18"/>
              </w:rPr>
              <w:t>十二、农林水支出</w:t>
            </w:r>
          </w:p>
        </w:tc>
        <w:tc>
          <w:tcPr>
            <w:tcW w:w="2019"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5916.90　</w:t>
            </w:r>
          </w:p>
        </w:tc>
      </w:tr>
      <w:tr w:rsidR="00D117E7">
        <w:trPr>
          <w:trHeight w:val="308"/>
        </w:trPr>
        <w:tc>
          <w:tcPr>
            <w:tcW w:w="2283"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left"/>
              <w:rPr>
                <w:rFonts w:ascii="宋体" w:hAnsi="宋体" w:cs="Arial"/>
                <w:color w:val="000000"/>
                <w:kern w:val="0"/>
                <w:sz w:val="18"/>
                <w:szCs w:val="18"/>
              </w:rPr>
            </w:pPr>
            <w:r>
              <w:rPr>
                <w:rFonts w:ascii="宋体" w:hAnsi="宋体" w:cs="Arial" w:hint="eastAsia"/>
                <w:color w:val="000000"/>
                <w:kern w:val="0"/>
                <w:sz w:val="18"/>
                <w:szCs w:val="18"/>
              </w:rPr>
              <w:t>十三、交通运输支出</w:t>
            </w:r>
          </w:p>
        </w:tc>
        <w:tc>
          <w:tcPr>
            <w:tcW w:w="2019"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117E7">
        <w:trPr>
          <w:trHeight w:val="308"/>
        </w:trPr>
        <w:tc>
          <w:tcPr>
            <w:tcW w:w="2283"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left"/>
              <w:rPr>
                <w:rFonts w:ascii="宋体" w:hAnsi="宋体" w:cs="Arial"/>
                <w:color w:val="000000"/>
                <w:kern w:val="0"/>
                <w:sz w:val="18"/>
                <w:szCs w:val="18"/>
              </w:rPr>
            </w:pPr>
            <w:r>
              <w:rPr>
                <w:rFonts w:ascii="宋体" w:hAnsi="宋体" w:cs="Arial" w:hint="eastAsia"/>
                <w:color w:val="000000"/>
                <w:kern w:val="0"/>
                <w:sz w:val="18"/>
                <w:szCs w:val="18"/>
              </w:rPr>
              <w:t>十四、资源勘探信息等支出</w:t>
            </w:r>
          </w:p>
        </w:tc>
        <w:tc>
          <w:tcPr>
            <w:tcW w:w="2019"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117E7">
        <w:trPr>
          <w:trHeight w:val="308"/>
        </w:trPr>
        <w:tc>
          <w:tcPr>
            <w:tcW w:w="2283"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left"/>
              <w:rPr>
                <w:rFonts w:ascii="宋体" w:hAnsi="宋体" w:cs="Arial"/>
                <w:color w:val="000000"/>
                <w:kern w:val="0"/>
                <w:sz w:val="18"/>
                <w:szCs w:val="18"/>
              </w:rPr>
            </w:pPr>
            <w:r>
              <w:rPr>
                <w:rFonts w:ascii="宋体" w:hAnsi="宋体" w:cs="Arial" w:hint="eastAsia"/>
                <w:color w:val="000000"/>
                <w:kern w:val="0"/>
                <w:sz w:val="18"/>
                <w:szCs w:val="18"/>
              </w:rPr>
              <w:t>十五、商业服务业等支出</w:t>
            </w:r>
          </w:p>
        </w:tc>
        <w:tc>
          <w:tcPr>
            <w:tcW w:w="2019"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117E7">
        <w:trPr>
          <w:trHeight w:val="308"/>
        </w:trPr>
        <w:tc>
          <w:tcPr>
            <w:tcW w:w="2283"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left"/>
              <w:rPr>
                <w:rFonts w:ascii="宋体" w:hAnsi="宋体" w:cs="Arial"/>
                <w:color w:val="000000"/>
                <w:kern w:val="0"/>
                <w:sz w:val="18"/>
                <w:szCs w:val="18"/>
              </w:rPr>
            </w:pPr>
            <w:r>
              <w:rPr>
                <w:rFonts w:ascii="宋体" w:hAnsi="宋体" w:cs="Arial" w:hint="eastAsia"/>
                <w:color w:val="000000"/>
                <w:kern w:val="0"/>
                <w:sz w:val="18"/>
                <w:szCs w:val="18"/>
              </w:rPr>
              <w:t>十六、金融支出</w:t>
            </w:r>
          </w:p>
        </w:tc>
        <w:tc>
          <w:tcPr>
            <w:tcW w:w="2019"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117E7">
        <w:trPr>
          <w:trHeight w:val="308"/>
        </w:trPr>
        <w:tc>
          <w:tcPr>
            <w:tcW w:w="2283"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left"/>
              <w:rPr>
                <w:rFonts w:ascii="宋体" w:hAnsi="宋体" w:cs="Arial"/>
                <w:color w:val="000000"/>
                <w:kern w:val="0"/>
                <w:sz w:val="18"/>
                <w:szCs w:val="18"/>
              </w:rPr>
            </w:pPr>
            <w:r>
              <w:rPr>
                <w:rFonts w:ascii="宋体" w:hAnsi="宋体" w:cs="Arial" w:hint="eastAsia"/>
                <w:color w:val="000000"/>
                <w:kern w:val="0"/>
                <w:sz w:val="18"/>
                <w:szCs w:val="18"/>
              </w:rPr>
              <w:t>十七、援助其他地区支出</w:t>
            </w:r>
          </w:p>
        </w:tc>
        <w:tc>
          <w:tcPr>
            <w:tcW w:w="2019"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117E7">
        <w:trPr>
          <w:trHeight w:val="308"/>
        </w:trPr>
        <w:tc>
          <w:tcPr>
            <w:tcW w:w="2283"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left"/>
              <w:rPr>
                <w:rFonts w:ascii="宋体" w:hAnsi="宋体" w:cs="Arial"/>
                <w:color w:val="000000"/>
                <w:kern w:val="0"/>
                <w:sz w:val="18"/>
                <w:szCs w:val="18"/>
              </w:rPr>
            </w:pPr>
            <w:r>
              <w:rPr>
                <w:rFonts w:ascii="宋体" w:hAnsi="宋体" w:cs="Arial" w:hint="eastAsia"/>
                <w:color w:val="000000"/>
                <w:kern w:val="0"/>
                <w:sz w:val="18"/>
                <w:szCs w:val="18"/>
              </w:rPr>
              <w:t>十八、国土海洋气象等支出</w:t>
            </w:r>
          </w:p>
        </w:tc>
        <w:tc>
          <w:tcPr>
            <w:tcW w:w="2019"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117E7">
        <w:trPr>
          <w:trHeight w:val="308"/>
        </w:trPr>
        <w:tc>
          <w:tcPr>
            <w:tcW w:w="2283"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left"/>
              <w:rPr>
                <w:rFonts w:ascii="宋体" w:hAnsi="宋体" w:cs="Arial"/>
                <w:color w:val="000000"/>
                <w:kern w:val="0"/>
                <w:sz w:val="18"/>
                <w:szCs w:val="18"/>
              </w:rPr>
            </w:pPr>
            <w:r>
              <w:rPr>
                <w:rFonts w:ascii="宋体" w:hAnsi="宋体" w:cs="Arial" w:hint="eastAsia"/>
                <w:color w:val="000000"/>
                <w:kern w:val="0"/>
                <w:sz w:val="18"/>
                <w:szCs w:val="18"/>
              </w:rPr>
              <w:t>十九、住房保障支出</w:t>
            </w:r>
          </w:p>
        </w:tc>
        <w:tc>
          <w:tcPr>
            <w:tcW w:w="2019"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240.68　</w:t>
            </w:r>
          </w:p>
        </w:tc>
      </w:tr>
      <w:tr w:rsidR="00D117E7">
        <w:trPr>
          <w:trHeight w:val="308"/>
        </w:trPr>
        <w:tc>
          <w:tcPr>
            <w:tcW w:w="2283"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left"/>
              <w:rPr>
                <w:rFonts w:ascii="宋体" w:hAnsi="宋体" w:cs="Arial"/>
                <w:color w:val="000000"/>
                <w:kern w:val="0"/>
                <w:sz w:val="18"/>
                <w:szCs w:val="18"/>
              </w:rPr>
            </w:pPr>
            <w:r>
              <w:rPr>
                <w:rFonts w:ascii="宋体" w:hAnsi="宋体" w:cs="Arial" w:hint="eastAsia"/>
                <w:color w:val="000000"/>
                <w:kern w:val="0"/>
                <w:sz w:val="18"/>
                <w:szCs w:val="18"/>
              </w:rPr>
              <w:t>二十、粮油物资储备支出</w:t>
            </w:r>
          </w:p>
        </w:tc>
        <w:tc>
          <w:tcPr>
            <w:tcW w:w="2019"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117E7">
        <w:trPr>
          <w:trHeight w:val="308"/>
        </w:trPr>
        <w:tc>
          <w:tcPr>
            <w:tcW w:w="2283"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left"/>
              <w:rPr>
                <w:rFonts w:ascii="宋体" w:hAnsi="宋体" w:cs="Arial"/>
                <w:color w:val="000000"/>
                <w:kern w:val="0"/>
                <w:sz w:val="18"/>
                <w:szCs w:val="18"/>
              </w:rPr>
            </w:pPr>
            <w:r>
              <w:rPr>
                <w:rFonts w:ascii="宋体" w:hAnsi="宋体" w:cs="Arial" w:hint="eastAsia"/>
                <w:color w:val="000000"/>
                <w:kern w:val="0"/>
                <w:sz w:val="18"/>
                <w:szCs w:val="18"/>
              </w:rPr>
              <w:t>二十一、其他支出</w:t>
            </w:r>
          </w:p>
        </w:tc>
        <w:tc>
          <w:tcPr>
            <w:tcW w:w="2019"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7.62　</w:t>
            </w:r>
          </w:p>
        </w:tc>
      </w:tr>
      <w:tr w:rsidR="00D117E7">
        <w:trPr>
          <w:trHeight w:val="308"/>
        </w:trPr>
        <w:tc>
          <w:tcPr>
            <w:tcW w:w="2283"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left"/>
              <w:rPr>
                <w:rFonts w:ascii="宋体" w:hAnsi="宋体" w:cs="Arial"/>
                <w:color w:val="000000"/>
                <w:kern w:val="0"/>
                <w:sz w:val="18"/>
                <w:szCs w:val="18"/>
              </w:rPr>
            </w:pPr>
            <w:r>
              <w:rPr>
                <w:rFonts w:ascii="宋体" w:hAnsi="宋体" w:cs="Arial" w:hint="eastAsia"/>
                <w:color w:val="000000"/>
                <w:kern w:val="0"/>
                <w:sz w:val="18"/>
                <w:szCs w:val="18"/>
              </w:rPr>
              <w:t>二十二、债务还本支出</w:t>
            </w:r>
          </w:p>
        </w:tc>
        <w:tc>
          <w:tcPr>
            <w:tcW w:w="2019"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117E7">
        <w:trPr>
          <w:trHeight w:val="308"/>
        </w:trPr>
        <w:tc>
          <w:tcPr>
            <w:tcW w:w="2283"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left"/>
              <w:rPr>
                <w:rFonts w:ascii="宋体" w:hAnsi="宋体" w:cs="Arial"/>
                <w:color w:val="000000"/>
                <w:kern w:val="0"/>
                <w:sz w:val="18"/>
                <w:szCs w:val="18"/>
              </w:rPr>
            </w:pPr>
            <w:r>
              <w:rPr>
                <w:rFonts w:ascii="宋体" w:hAnsi="宋体" w:cs="Arial" w:hint="eastAsia"/>
                <w:color w:val="000000"/>
                <w:kern w:val="0"/>
                <w:sz w:val="18"/>
                <w:szCs w:val="18"/>
              </w:rPr>
              <w:t>二十三、债务付息支出</w:t>
            </w:r>
          </w:p>
        </w:tc>
        <w:tc>
          <w:tcPr>
            <w:tcW w:w="2019"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117E7">
        <w:trPr>
          <w:trHeight w:val="308"/>
        </w:trPr>
        <w:tc>
          <w:tcPr>
            <w:tcW w:w="2283"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本年收入合计</w:t>
            </w:r>
          </w:p>
        </w:tc>
        <w:tc>
          <w:tcPr>
            <w:tcW w:w="1868"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6119.36　</w:t>
            </w:r>
          </w:p>
        </w:tc>
        <w:tc>
          <w:tcPr>
            <w:tcW w:w="2690" w:type="dxa"/>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本年支出合计</w:t>
            </w:r>
          </w:p>
        </w:tc>
        <w:tc>
          <w:tcPr>
            <w:tcW w:w="2019"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6372.02　</w:t>
            </w:r>
          </w:p>
        </w:tc>
      </w:tr>
      <w:tr w:rsidR="00D117E7">
        <w:trPr>
          <w:trHeight w:val="308"/>
        </w:trPr>
        <w:tc>
          <w:tcPr>
            <w:tcW w:w="2283"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019"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117E7">
        <w:trPr>
          <w:trHeight w:val="308"/>
        </w:trPr>
        <w:tc>
          <w:tcPr>
            <w:tcW w:w="2283"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8"/>
                <w:szCs w:val="18"/>
              </w:rPr>
            </w:pPr>
            <w:r>
              <w:rPr>
                <w:rFonts w:ascii="宋体" w:hAnsi="宋体" w:cs="Arial" w:hint="eastAsia"/>
                <w:color w:val="000000"/>
                <w:kern w:val="0"/>
                <w:sz w:val="18"/>
                <w:szCs w:val="18"/>
              </w:rPr>
              <w:t>七、用事业基金弥补收支差额</w:t>
            </w:r>
          </w:p>
        </w:tc>
        <w:tc>
          <w:tcPr>
            <w:tcW w:w="1868"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8　</w:t>
            </w:r>
          </w:p>
        </w:tc>
        <w:tc>
          <w:tcPr>
            <w:tcW w:w="2690" w:type="dxa"/>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left"/>
              <w:rPr>
                <w:rFonts w:ascii="宋体" w:hAnsi="宋体" w:cs="Arial"/>
                <w:color w:val="000000"/>
                <w:kern w:val="0"/>
                <w:sz w:val="18"/>
                <w:szCs w:val="18"/>
              </w:rPr>
            </w:pPr>
            <w:r>
              <w:rPr>
                <w:rFonts w:ascii="宋体" w:hAnsi="宋体" w:cs="Arial" w:hint="eastAsia"/>
                <w:color w:val="000000"/>
                <w:kern w:val="0"/>
                <w:sz w:val="18"/>
                <w:szCs w:val="18"/>
              </w:rPr>
              <w:t>二十三、结余分配</w:t>
            </w:r>
          </w:p>
        </w:tc>
        <w:tc>
          <w:tcPr>
            <w:tcW w:w="2019"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3731.80　</w:t>
            </w:r>
          </w:p>
        </w:tc>
      </w:tr>
      <w:tr w:rsidR="00D117E7">
        <w:trPr>
          <w:trHeight w:val="308"/>
        </w:trPr>
        <w:tc>
          <w:tcPr>
            <w:tcW w:w="2283"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8"/>
                <w:szCs w:val="18"/>
              </w:rPr>
            </w:pPr>
            <w:r>
              <w:rPr>
                <w:rFonts w:ascii="宋体" w:hAnsi="宋体" w:cs="Arial" w:hint="eastAsia"/>
                <w:color w:val="000000"/>
                <w:kern w:val="0"/>
                <w:sz w:val="18"/>
                <w:szCs w:val="18"/>
              </w:rPr>
              <w:t>八、年初结转和结余</w:t>
            </w:r>
          </w:p>
        </w:tc>
        <w:tc>
          <w:tcPr>
            <w:tcW w:w="1868"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390.34　</w:t>
            </w:r>
          </w:p>
        </w:tc>
        <w:tc>
          <w:tcPr>
            <w:tcW w:w="2690" w:type="dxa"/>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交纳所得税</w:t>
            </w:r>
          </w:p>
        </w:tc>
        <w:tc>
          <w:tcPr>
            <w:tcW w:w="2019"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117E7">
        <w:trPr>
          <w:trHeight w:val="308"/>
        </w:trPr>
        <w:tc>
          <w:tcPr>
            <w:tcW w:w="2283"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基本支出结转</w:t>
            </w:r>
          </w:p>
        </w:tc>
        <w:tc>
          <w:tcPr>
            <w:tcW w:w="1868"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250.33　</w:t>
            </w:r>
          </w:p>
        </w:tc>
        <w:tc>
          <w:tcPr>
            <w:tcW w:w="2690" w:type="dxa"/>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提取职工福利基金</w:t>
            </w:r>
          </w:p>
        </w:tc>
        <w:tc>
          <w:tcPr>
            <w:tcW w:w="2019"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117E7">
        <w:trPr>
          <w:trHeight w:val="308"/>
        </w:trPr>
        <w:tc>
          <w:tcPr>
            <w:tcW w:w="2283"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项目支出结转和结余</w:t>
            </w:r>
          </w:p>
        </w:tc>
        <w:tc>
          <w:tcPr>
            <w:tcW w:w="1868"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140.01　</w:t>
            </w:r>
          </w:p>
        </w:tc>
        <w:tc>
          <w:tcPr>
            <w:tcW w:w="2690" w:type="dxa"/>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转入事业基金</w:t>
            </w:r>
          </w:p>
        </w:tc>
        <w:tc>
          <w:tcPr>
            <w:tcW w:w="2019"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3731.80　</w:t>
            </w:r>
          </w:p>
        </w:tc>
      </w:tr>
      <w:tr w:rsidR="00D117E7">
        <w:trPr>
          <w:trHeight w:val="308"/>
        </w:trPr>
        <w:tc>
          <w:tcPr>
            <w:tcW w:w="2283"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经营结余</w:t>
            </w:r>
          </w:p>
        </w:tc>
        <w:tc>
          <w:tcPr>
            <w:tcW w:w="1868"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其他</w:t>
            </w:r>
          </w:p>
        </w:tc>
        <w:tc>
          <w:tcPr>
            <w:tcW w:w="2019"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ind w:right="360"/>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117E7">
        <w:trPr>
          <w:trHeight w:val="308"/>
        </w:trPr>
        <w:tc>
          <w:tcPr>
            <w:tcW w:w="2283"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left"/>
              <w:rPr>
                <w:rFonts w:ascii="宋体" w:hAnsi="宋体" w:cs="Arial"/>
                <w:color w:val="000000"/>
                <w:kern w:val="0"/>
                <w:sz w:val="18"/>
                <w:szCs w:val="18"/>
              </w:rPr>
            </w:pPr>
            <w:r>
              <w:rPr>
                <w:rFonts w:ascii="宋体" w:hAnsi="宋体" w:cs="Arial" w:hint="eastAsia"/>
                <w:color w:val="000000"/>
                <w:kern w:val="0"/>
                <w:sz w:val="18"/>
                <w:szCs w:val="18"/>
              </w:rPr>
              <w:t>二十四、年末结转和结余</w:t>
            </w:r>
          </w:p>
        </w:tc>
        <w:tc>
          <w:tcPr>
            <w:tcW w:w="2019"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145.31　</w:t>
            </w:r>
          </w:p>
        </w:tc>
      </w:tr>
      <w:tr w:rsidR="00D117E7">
        <w:trPr>
          <w:trHeight w:val="308"/>
        </w:trPr>
        <w:tc>
          <w:tcPr>
            <w:tcW w:w="2283"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基本支出结转</w:t>
            </w:r>
          </w:p>
        </w:tc>
        <w:tc>
          <w:tcPr>
            <w:tcW w:w="2019"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7.39　</w:t>
            </w:r>
          </w:p>
        </w:tc>
      </w:tr>
      <w:tr w:rsidR="00D117E7">
        <w:trPr>
          <w:trHeight w:val="308"/>
        </w:trPr>
        <w:tc>
          <w:tcPr>
            <w:tcW w:w="2283"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项目支出结转和结余</w:t>
            </w:r>
          </w:p>
        </w:tc>
        <w:tc>
          <w:tcPr>
            <w:tcW w:w="2019"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137.92　</w:t>
            </w:r>
          </w:p>
        </w:tc>
      </w:tr>
      <w:tr w:rsidR="00D117E7">
        <w:trPr>
          <w:trHeight w:val="308"/>
        </w:trPr>
        <w:tc>
          <w:tcPr>
            <w:tcW w:w="2283"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经营结余</w:t>
            </w:r>
          </w:p>
        </w:tc>
        <w:tc>
          <w:tcPr>
            <w:tcW w:w="2019"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117E7">
        <w:trPr>
          <w:trHeight w:val="308"/>
        </w:trPr>
        <w:tc>
          <w:tcPr>
            <w:tcW w:w="2283"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019"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117E7">
        <w:trPr>
          <w:trHeight w:val="308"/>
        </w:trPr>
        <w:tc>
          <w:tcPr>
            <w:tcW w:w="2283"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收  入  总  计</w:t>
            </w:r>
          </w:p>
        </w:tc>
        <w:tc>
          <w:tcPr>
            <w:tcW w:w="1868"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6517.70　</w:t>
            </w:r>
          </w:p>
        </w:tc>
        <w:tc>
          <w:tcPr>
            <w:tcW w:w="269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支  出  总  计</w:t>
            </w:r>
          </w:p>
        </w:tc>
        <w:tc>
          <w:tcPr>
            <w:tcW w:w="2019"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6517.70　</w:t>
            </w:r>
          </w:p>
        </w:tc>
      </w:tr>
    </w:tbl>
    <w:p w:rsidR="00D117E7" w:rsidRDefault="00D117E7">
      <w:pPr>
        <w:autoSpaceDE w:val="0"/>
        <w:autoSpaceDN w:val="0"/>
        <w:adjustRightInd w:val="0"/>
        <w:spacing w:line="560" w:lineRule="exact"/>
        <w:rPr>
          <w:rFonts w:ascii="黑体" w:eastAsia="黑体" w:hAnsi="Times New Roman" w:cs="黑体"/>
          <w:sz w:val="32"/>
          <w:szCs w:val="32"/>
          <w:lang w:val="zh-CN"/>
        </w:rPr>
      </w:pPr>
    </w:p>
    <w:tbl>
      <w:tblPr>
        <w:tblW w:w="21412" w:type="dxa"/>
        <w:tblInd w:w="93" w:type="dxa"/>
        <w:tblLook w:val="04A0"/>
      </w:tblPr>
      <w:tblGrid>
        <w:gridCol w:w="15012"/>
        <w:gridCol w:w="1280"/>
        <w:gridCol w:w="910"/>
        <w:gridCol w:w="280"/>
        <w:gridCol w:w="260"/>
        <w:gridCol w:w="2240"/>
        <w:gridCol w:w="1430"/>
      </w:tblGrid>
      <w:tr w:rsidR="00D117E7">
        <w:trPr>
          <w:trHeight w:val="255"/>
        </w:trPr>
        <w:tc>
          <w:tcPr>
            <w:tcW w:w="15012"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128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91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28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26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224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1430" w:type="dxa"/>
            <w:tcBorders>
              <w:top w:val="nil"/>
              <w:left w:val="nil"/>
              <w:bottom w:val="nil"/>
              <w:right w:val="nil"/>
            </w:tcBorders>
            <w:shd w:val="clear" w:color="auto" w:fill="auto"/>
            <w:noWrap/>
            <w:vAlign w:val="bottom"/>
            <w:hideMark/>
          </w:tcPr>
          <w:p w:rsidR="00D117E7" w:rsidRDefault="0084454E">
            <w:pPr>
              <w:widowControl/>
              <w:jc w:val="right"/>
              <w:rPr>
                <w:rFonts w:ascii="宋体" w:hAnsi="宋体" w:cs="Arial"/>
                <w:color w:val="000000"/>
                <w:kern w:val="0"/>
                <w:sz w:val="20"/>
                <w:szCs w:val="20"/>
              </w:rPr>
            </w:pPr>
            <w:r>
              <w:rPr>
                <w:rFonts w:ascii="宋体" w:hAnsi="宋体" w:cs="Arial" w:hint="eastAsia"/>
                <w:color w:val="000000"/>
                <w:kern w:val="0"/>
                <w:sz w:val="20"/>
                <w:szCs w:val="20"/>
              </w:rPr>
              <w:t>公开01表</w:t>
            </w:r>
          </w:p>
        </w:tc>
      </w:tr>
    </w:tbl>
    <w:p w:rsidR="00D117E7" w:rsidRDefault="00D117E7">
      <w:pPr>
        <w:autoSpaceDE w:val="0"/>
        <w:autoSpaceDN w:val="0"/>
        <w:adjustRightInd w:val="0"/>
        <w:spacing w:line="560" w:lineRule="exact"/>
        <w:rPr>
          <w:rFonts w:ascii="仿宋" w:eastAsia="仿宋" w:hAnsi="Times New Roman" w:cs="仿宋"/>
          <w:sz w:val="32"/>
          <w:szCs w:val="32"/>
        </w:rPr>
      </w:pPr>
    </w:p>
    <w:p w:rsidR="00D117E7" w:rsidRDefault="0084454E">
      <w:pPr>
        <w:autoSpaceDE w:val="0"/>
        <w:autoSpaceDN w:val="0"/>
        <w:adjustRightInd w:val="0"/>
        <w:spacing w:line="560" w:lineRule="exact"/>
        <w:ind w:firstLine="627"/>
        <w:jc w:val="center"/>
        <w:rPr>
          <w:rFonts w:ascii="仿宋" w:eastAsia="仿宋" w:hAnsi="Times New Roman" w:cs="仿宋"/>
          <w:b/>
          <w:sz w:val="32"/>
          <w:szCs w:val="32"/>
        </w:rPr>
      </w:pPr>
      <w:r>
        <w:rPr>
          <w:rFonts w:ascii="仿宋" w:eastAsia="仿宋" w:hAnsi="Times New Roman" w:cs="仿宋" w:hint="eastAsia"/>
          <w:b/>
          <w:sz w:val="32"/>
          <w:szCs w:val="32"/>
        </w:rPr>
        <w:t>2017年度部门收入决算总表(分单位）</w:t>
      </w:r>
    </w:p>
    <w:tbl>
      <w:tblPr>
        <w:tblW w:w="27117" w:type="dxa"/>
        <w:tblInd w:w="93" w:type="dxa"/>
        <w:tblLook w:val="04A0"/>
      </w:tblPr>
      <w:tblGrid>
        <w:gridCol w:w="19437"/>
        <w:gridCol w:w="640"/>
        <w:gridCol w:w="640"/>
        <w:gridCol w:w="640"/>
        <w:gridCol w:w="640"/>
        <w:gridCol w:w="640"/>
        <w:gridCol w:w="640"/>
        <w:gridCol w:w="640"/>
        <w:gridCol w:w="640"/>
        <w:gridCol w:w="640"/>
        <w:gridCol w:w="1920"/>
      </w:tblGrid>
      <w:tr w:rsidR="00D117E7">
        <w:trPr>
          <w:trHeight w:val="255"/>
        </w:trPr>
        <w:tc>
          <w:tcPr>
            <w:tcW w:w="19437" w:type="dxa"/>
            <w:tcBorders>
              <w:top w:val="nil"/>
              <w:left w:val="nil"/>
              <w:bottom w:val="nil"/>
              <w:right w:val="nil"/>
            </w:tcBorders>
            <w:shd w:val="clear" w:color="auto" w:fill="auto"/>
            <w:noWrap/>
            <w:vAlign w:val="bottom"/>
            <w:hideMark/>
          </w:tcPr>
          <w:tbl>
            <w:tblPr>
              <w:tblW w:w="9901" w:type="dxa"/>
              <w:tblLook w:val="04A0"/>
            </w:tblPr>
            <w:tblGrid>
              <w:gridCol w:w="1840"/>
              <w:gridCol w:w="925"/>
              <w:gridCol w:w="774"/>
              <w:gridCol w:w="925"/>
              <w:gridCol w:w="925"/>
              <w:gridCol w:w="640"/>
              <w:gridCol w:w="640"/>
              <w:gridCol w:w="640"/>
              <w:gridCol w:w="640"/>
              <w:gridCol w:w="672"/>
              <w:gridCol w:w="640"/>
              <w:gridCol w:w="640"/>
            </w:tblGrid>
            <w:tr w:rsidR="00D117E7">
              <w:trPr>
                <w:trHeight w:val="255"/>
              </w:trPr>
              <w:tc>
                <w:tcPr>
                  <w:tcW w:w="184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925"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774"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925"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925"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1952" w:type="dxa"/>
                  <w:gridSpan w:val="3"/>
                  <w:tcBorders>
                    <w:top w:val="nil"/>
                    <w:left w:val="nil"/>
                    <w:bottom w:val="nil"/>
                    <w:right w:val="nil"/>
                  </w:tcBorders>
                  <w:shd w:val="clear" w:color="auto" w:fill="auto"/>
                  <w:noWrap/>
                  <w:vAlign w:val="bottom"/>
                  <w:hideMark/>
                </w:tcPr>
                <w:p w:rsidR="00D117E7" w:rsidRDefault="0084454E">
                  <w:pPr>
                    <w:widowControl/>
                    <w:jc w:val="right"/>
                    <w:rPr>
                      <w:rFonts w:ascii="宋体" w:hAnsi="宋体" w:cs="Arial"/>
                      <w:color w:val="000000"/>
                      <w:kern w:val="0"/>
                      <w:sz w:val="15"/>
                      <w:szCs w:val="15"/>
                    </w:rPr>
                  </w:pPr>
                  <w:r>
                    <w:rPr>
                      <w:rFonts w:ascii="宋体" w:hAnsi="宋体" w:cs="Arial" w:hint="eastAsia"/>
                      <w:color w:val="000000"/>
                      <w:kern w:val="0"/>
                      <w:sz w:val="15"/>
                      <w:szCs w:val="15"/>
                    </w:rPr>
                    <w:t>公开02-1表</w:t>
                  </w:r>
                </w:p>
              </w:tc>
            </w:tr>
            <w:tr w:rsidR="00D117E7">
              <w:trPr>
                <w:trHeight w:val="270"/>
              </w:trPr>
              <w:tc>
                <w:tcPr>
                  <w:tcW w:w="7949" w:type="dxa"/>
                  <w:gridSpan w:val="9"/>
                  <w:tcBorders>
                    <w:top w:val="nil"/>
                    <w:left w:val="nil"/>
                    <w:bottom w:val="nil"/>
                    <w:right w:val="nil"/>
                  </w:tcBorders>
                  <w:shd w:val="clear" w:color="auto" w:fill="auto"/>
                  <w:noWrap/>
                  <w:vAlign w:val="bottom"/>
                  <w:hideMark/>
                </w:tcPr>
                <w:p w:rsidR="00D117E7" w:rsidRDefault="0084454E">
                  <w:pPr>
                    <w:widowControl/>
                    <w:jc w:val="left"/>
                    <w:rPr>
                      <w:rFonts w:ascii="Arial" w:hAnsi="Arial" w:cs="Arial"/>
                      <w:color w:val="000000"/>
                      <w:kern w:val="0"/>
                      <w:sz w:val="20"/>
                      <w:szCs w:val="20"/>
                    </w:rPr>
                  </w:pPr>
                  <w:r>
                    <w:rPr>
                      <w:rFonts w:ascii="宋体" w:hAnsi="宋体" w:cs="Arial" w:hint="eastAsia"/>
                      <w:color w:val="000000"/>
                      <w:kern w:val="0"/>
                      <w:sz w:val="18"/>
                      <w:szCs w:val="18"/>
                    </w:rPr>
                    <w:t xml:space="preserve">部门：中共温州市委温州市人民政府农村工作办公室（温州市农业局）汇总　</w:t>
                  </w:r>
                </w:p>
              </w:tc>
              <w:tc>
                <w:tcPr>
                  <w:tcW w:w="1952" w:type="dxa"/>
                  <w:gridSpan w:val="3"/>
                  <w:tcBorders>
                    <w:top w:val="nil"/>
                    <w:left w:val="nil"/>
                    <w:bottom w:val="single" w:sz="8" w:space="0" w:color="000000"/>
                    <w:right w:val="nil"/>
                  </w:tcBorders>
                  <w:shd w:val="clear" w:color="auto" w:fill="auto"/>
                  <w:noWrap/>
                  <w:vAlign w:val="bottom"/>
                  <w:hideMark/>
                </w:tcPr>
                <w:p w:rsidR="00D117E7" w:rsidRDefault="0084454E">
                  <w:pPr>
                    <w:widowControl/>
                    <w:jc w:val="right"/>
                    <w:rPr>
                      <w:rFonts w:ascii="宋体" w:hAnsi="宋体" w:cs="Arial"/>
                      <w:color w:val="000000"/>
                      <w:kern w:val="0"/>
                      <w:sz w:val="15"/>
                      <w:szCs w:val="15"/>
                    </w:rPr>
                  </w:pPr>
                  <w:r>
                    <w:rPr>
                      <w:rFonts w:ascii="宋体" w:hAnsi="宋体" w:cs="Arial" w:hint="eastAsia"/>
                      <w:color w:val="000000"/>
                      <w:kern w:val="0"/>
                      <w:sz w:val="15"/>
                      <w:szCs w:val="15"/>
                    </w:rPr>
                    <w:t>金额单位：万元</w:t>
                  </w:r>
                </w:p>
              </w:tc>
            </w:tr>
            <w:tr w:rsidR="00D117E7">
              <w:trPr>
                <w:trHeight w:val="537"/>
              </w:trPr>
              <w:tc>
                <w:tcPr>
                  <w:tcW w:w="1840" w:type="dxa"/>
                  <w:vMerge w:val="restart"/>
                  <w:tcBorders>
                    <w:top w:val="single" w:sz="8" w:space="0" w:color="000000"/>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单位名称</w:t>
                  </w:r>
                </w:p>
              </w:tc>
              <w:tc>
                <w:tcPr>
                  <w:tcW w:w="925"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总计</w:t>
                  </w:r>
                </w:p>
              </w:tc>
              <w:tc>
                <w:tcPr>
                  <w:tcW w:w="774"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上年结转</w:t>
                  </w:r>
                </w:p>
              </w:tc>
              <w:tc>
                <w:tcPr>
                  <w:tcW w:w="249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财政拨款</w:t>
                  </w:r>
                </w:p>
              </w:tc>
              <w:tc>
                <w:tcPr>
                  <w:tcW w:w="640"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事业收入</w:t>
                  </w:r>
                </w:p>
              </w:tc>
              <w:tc>
                <w:tcPr>
                  <w:tcW w:w="640"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经营收入</w:t>
                  </w:r>
                </w:p>
              </w:tc>
              <w:tc>
                <w:tcPr>
                  <w:tcW w:w="640"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其他收入</w:t>
                  </w:r>
                </w:p>
              </w:tc>
              <w:tc>
                <w:tcPr>
                  <w:tcW w:w="672" w:type="dxa"/>
                  <w:vMerge w:val="restart"/>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上级补助收入</w:t>
                  </w:r>
                </w:p>
              </w:tc>
              <w:tc>
                <w:tcPr>
                  <w:tcW w:w="640" w:type="dxa"/>
                  <w:vMerge w:val="restart"/>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附属单位上缴收入</w:t>
                  </w:r>
                </w:p>
              </w:tc>
              <w:tc>
                <w:tcPr>
                  <w:tcW w:w="640" w:type="dxa"/>
                  <w:vMerge w:val="restart"/>
                  <w:tcBorders>
                    <w:top w:val="nil"/>
                    <w:left w:val="nil"/>
                    <w:bottom w:val="single" w:sz="4" w:space="0" w:color="000000"/>
                    <w:right w:val="single" w:sz="8" w:space="0" w:color="000000"/>
                  </w:tcBorders>
                  <w:shd w:val="clear" w:color="FFFFFF" w:fill="FFFFFF"/>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用事业基金弥补收支差额</w:t>
                  </w:r>
                </w:p>
              </w:tc>
            </w:tr>
            <w:tr w:rsidR="00D117E7">
              <w:trPr>
                <w:trHeight w:val="893"/>
              </w:trPr>
              <w:tc>
                <w:tcPr>
                  <w:tcW w:w="1840" w:type="dxa"/>
                  <w:vMerge/>
                  <w:tcBorders>
                    <w:top w:val="single" w:sz="8" w:space="0" w:color="000000"/>
                    <w:left w:val="single" w:sz="8" w:space="0" w:color="000000"/>
                    <w:bottom w:val="single" w:sz="4" w:space="0" w:color="000000"/>
                    <w:right w:val="single" w:sz="4" w:space="0" w:color="000000"/>
                  </w:tcBorders>
                  <w:vAlign w:val="center"/>
                  <w:hideMark/>
                </w:tcPr>
                <w:p w:rsidR="00D117E7" w:rsidRDefault="00D117E7">
                  <w:pPr>
                    <w:widowControl/>
                    <w:jc w:val="left"/>
                    <w:rPr>
                      <w:rFonts w:ascii="宋体" w:hAnsi="宋体" w:cs="Arial"/>
                      <w:color w:val="000000"/>
                      <w:kern w:val="0"/>
                      <w:sz w:val="18"/>
                      <w:szCs w:val="18"/>
                    </w:rPr>
                  </w:pPr>
                </w:p>
              </w:tc>
              <w:tc>
                <w:tcPr>
                  <w:tcW w:w="925" w:type="dxa"/>
                  <w:vMerge/>
                  <w:tcBorders>
                    <w:top w:val="single" w:sz="8" w:space="0" w:color="000000"/>
                    <w:left w:val="nil"/>
                    <w:bottom w:val="single" w:sz="4" w:space="0" w:color="000000"/>
                    <w:right w:val="single" w:sz="4" w:space="0" w:color="000000"/>
                  </w:tcBorders>
                  <w:vAlign w:val="center"/>
                  <w:hideMark/>
                </w:tcPr>
                <w:p w:rsidR="00D117E7" w:rsidRDefault="00D117E7">
                  <w:pPr>
                    <w:widowControl/>
                    <w:jc w:val="left"/>
                    <w:rPr>
                      <w:rFonts w:ascii="宋体" w:hAnsi="宋体" w:cs="Arial"/>
                      <w:color w:val="000000"/>
                      <w:kern w:val="0"/>
                      <w:sz w:val="18"/>
                      <w:szCs w:val="18"/>
                    </w:rPr>
                  </w:pPr>
                </w:p>
              </w:tc>
              <w:tc>
                <w:tcPr>
                  <w:tcW w:w="774" w:type="dxa"/>
                  <w:vMerge/>
                  <w:tcBorders>
                    <w:top w:val="single" w:sz="8" w:space="0" w:color="000000"/>
                    <w:left w:val="nil"/>
                    <w:bottom w:val="single" w:sz="4" w:space="0" w:color="000000"/>
                    <w:right w:val="single" w:sz="4" w:space="0" w:color="000000"/>
                  </w:tcBorders>
                  <w:vAlign w:val="center"/>
                  <w:hideMark/>
                </w:tcPr>
                <w:p w:rsidR="00D117E7" w:rsidRDefault="00D117E7">
                  <w:pPr>
                    <w:widowControl/>
                    <w:jc w:val="left"/>
                    <w:rPr>
                      <w:rFonts w:ascii="宋体" w:hAnsi="宋体" w:cs="Arial"/>
                      <w:color w:val="000000"/>
                      <w:kern w:val="0"/>
                      <w:sz w:val="18"/>
                      <w:szCs w:val="18"/>
                    </w:rPr>
                  </w:pPr>
                </w:p>
              </w:tc>
              <w:tc>
                <w:tcPr>
                  <w:tcW w:w="925" w:type="dxa"/>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合计</w:t>
                  </w:r>
                </w:p>
              </w:tc>
              <w:tc>
                <w:tcPr>
                  <w:tcW w:w="925" w:type="dxa"/>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一般公共预算</w:t>
                  </w:r>
                </w:p>
              </w:tc>
              <w:tc>
                <w:tcPr>
                  <w:tcW w:w="640" w:type="dxa"/>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政府性基金预算</w:t>
                  </w:r>
                </w:p>
              </w:tc>
              <w:tc>
                <w:tcPr>
                  <w:tcW w:w="640" w:type="dxa"/>
                  <w:vMerge/>
                  <w:tcBorders>
                    <w:top w:val="single" w:sz="8" w:space="0" w:color="000000"/>
                    <w:left w:val="nil"/>
                    <w:bottom w:val="single" w:sz="4" w:space="0" w:color="000000"/>
                    <w:right w:val="single" w:sz="4" w:space="0" w:color="000000"/>
                  </w:tcBorders>
                  <w:vAlign w:val="center"/>
                  <w:hideMark/>
                </w:tcPr>
                <w:p w:rsidR="00D117E7" w:rsidRDefault="00D117E7">
                  <w:pPr>
                    <w:widowControl/>
                    <w:jc w:val="left"/>
                    <w:rPr>
                      <w:rFonts w:ascii="宋体" w:hAnsi="宋体" w:cs="Arial"/>
                      <w:color w:val="000000"/>
                      <w:kern w:val="0"/>
                      <w:sz w:val="18"/>
                      <w:szCs w:val="18"/>
                    </w:rPr>
                  </w:pPr>
                </w:p>
              </w:tc>
              <w:tc>
                <w:tcPr>
                  <w:tcW w:w="640" w:type="dxa"/>
                  <w:vMerge/>
                  <w:tcBorders>
                    <w:top w:val="single" w:sz="8" w:space="0" w:color="000000"/>
                    <w:left w:val="nil"/>
                    <w:bottom w:val="single" w:sz="4" w:space="0" w:color="000000"/>
                    <w:right w:val="single" w:sz="4" w:space="0" w:color="000000"/>
                  </w:tcBorders>
                  <w:vAlign w:val="center"/>
                  <w:hideMark/>
                </w:tcPr>
                <w:p w:rsidR="00D117E7" w:rsidRDefault="00D117E7">
                  <w:pPr>
                    <w:widowControl/>
                    <w:jc w:val="left"/>
                    <w:rPr>
                      <w:rFonts w:ascii="宋体" w:hAnsi="宋体" w:cs="Arial"/>
                      <w:color w:val="000000"/>
                      <w:kern w:val="0"/>
                      <w:sz w:val="18"/>
                      <w:szCs w:val="18"/>
                    </w:rPr>
                  </w:pPr>
                </w:p>
              </w:tc>
              <w:tc>
                <w:tcPr>
                  <w:tcW w:w="640" w:type="dxa"/>
                  <w:vMerge/>
                  <w:tcBorders>
                    <w:top w:val="single" w:sz="8" w:space="0" w:color="000000"/>
                    <w:left w:val="nil"/>
                    <w:bottom w:val="single" w:sz="4" w:space="0" w:color="000000"/>
                    <w:right w:val="single" w:sz="4" w:space="0" w:color="000000"/>
                  </w:tcBorders>
                  <w:vAlign w:val="center"/>
                  <w:hideMark/>
                </w:tcPr>
                <w:p w:rsidR="00D117E7" w:rsidRDefault="00D117E7">
                  <w:pPr>
                    <w:widowControl/>
                    <w:jc w:val="left"/>
                    <w:rPr>
                      <w:rFonts w:ascii="宋体" w:hAnsi="宋体" w:cs="Arial"/>
                      <w:color w:val="000000"/>
                      <w:kern w:val="0"/>
                      <w:sz w:val="18"/>
                      <w:szCs w:val="18"/>
                    </w:rPr>
                  </w:pPr>
                </w:p>
              </w:tc>
              <w:tc>
                <w:tcPr>
                  <w:tcW w:w="672" w:type="dxa"/>
                  <w:vMerge/>
                  <w:tcBorders>
                    <w:top w:val="nil"/>
                    <w:left w:val="nil"/>
                    <w:bottom w:val="single" w:sz="4" w:space="0" w:color="000000"/>
                    <w:right w:val="single" w:sz="4" w:space="0" w:color="000000"/>
                  </w:tcBorders>
                  <w:vAlign w:val="center"/>
                  <w:hideMark/>
                </w:tcPr>
                <w:p w:rsidR="00D117E7" w:rsidRDefault="00D117E7">
                  <w:pPr>
                    <w:widowControl/>
                    <w:jc w:val="left"/>
                    <w:rPr>
                      <w:rFonts w:ascii="宋体" w:hAnsi="宋体" w:cs="Arial"/>
                      <w:color w:val="000000"/>
                      <w:kern w:val="0"/>
                      <w:sz w:val="18"/>
                      <w:szCs w:val="18"/>
                    </w:rPr>
                  </w:pPr>
                </w:p>
              </w:tc>
              <w:tc>
                <w:tcPr>
                  <w:tcW w:w="640" w:type="dxa"/>
                  <w:vMerge/>
                  <w:tcBorders>
                    <w:top w:val="nil"/>
                    <w:left w:val="nil"/>
                    <w:bottom w:val="single" w:sz="4" w:space="0" w:color="000000"/>
                    <w:right w:val="single" w:sz="4" w:space="0" w:color="000000"/>
                  </w:tcBorders>
                  <w:vAlign w:val="center"/>
                  <w:hideMark/>
                </w:tcPr>
                <w:p w:rsidR="00D117E7" w:rsidRDefault="00D117E7">
                  <w:pPr>
                    <w:widowControl/>
                    <w:jc w:val="left"/>
                    <w:rPr>
                      <w:rFonts w:ascii="宋体" w:hAnsi="宋体" w:cs="Arial"/>
                      <w:color w:val="000000"/>
                      <w:kern w:val="0"/>
                      <w:sz w:val="18"/>
                      <w:szCs w:val="18"/>
                    </w:rPr>
                  </w:pPr>
                </w:p>
              </w:tc>
              <w:tc>
                <w:tcPr>
                  <w:tcW w:w="640" w:type="dxa"/>
                  <w:vMerge/>
                  <w:tcBorders>
                    <w:top w:val="nil"/>
                    <w:left w:val="nil"/>
                    <w:bottom w:val="single" w:sz="4" w:space="0" w:color="000000"/>
                    <w:right w:val="single" w:sz="8" w:space="0" w:color="000000"/>
                  </w:tcBorders>
                  <w:vAlign w:val="center"/>
                  <w:hideMark/>
                </w:tcPr>
                <w:p w:rsidR="00D117E7" w:rsidRDefault="00D117E7">
                  <w:pPr>
                    <w:widowControl/>
                    <w:jc w:val="left"/>
                    <w:rPr>
                      <w:rFonts w:ascii="宋体" w:hAnsi="宋体" w:cs="Arial"/>
                      <w:color w:val="000000"/>
                      <w:kern w:val="0"/>
                      <w:sz w:val="18"/>
                      <w:szCs w:val="18"/>
                    </w:rPr>
                  </w:pPr>
                </w:p>
              </w:tc>
            </w:tr>
            <w:tr w:rsidR="00D117E7">
              <w:trPr>
                <w:trHeight w:val="308"/>
              </w:trPr>
              <w:tc>
                <w:tcPr>
                  <w:tcW w:w="1840"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栏  次</w:t>
                  </w:r>
                </w:p>
              </w:tc>
              <w:tc>
                <w:tcPr>
                  <w:tcW w:w="925"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774"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925"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925"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c>
                <w:tcPr>
                  <w:tcW w:w="6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5</w:t>
                  </w:r>
                </w:p>
              </w:tc>
              <w:tc>
                <w:tcPr>
                  <w:tcW w:w="6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6</w:t>
                  </w:r>
                </w:p>
              </w:tc>
              <w:tc>
                <w:tcPr>
                  <w:tcW w:w="6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7</w:t>
                  </w:r>
                </w:p>
              </w:tc>
              <w:tc>
                <w:tcPr>
                  <w:tcW w:w="6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8</w:t>
                  </w:r>
                </w:p>
              </w:tc>
              <w:tc>
                <w:tcPr>
                  <w:tcW w:w="672"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9</w:t>
                  </w:r>
                </w:p>
              </w:tc>
              <w:tc>
                <w:tcPr>
                  <w:tcW w:w="6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10</w:t>
                  </w:r>
                </w:p>
              </w:tc>
              <w:tc>
                <w:tcPr>
                  <w:tcW w:w="640" w:type="dxa"/>
                  <w:tcBorders>
                    <w:top w:val="nil"/>
                    <w:left w:val="nil"/>
                    <w:bottom w:val="single" w:sz="4" w:space="0" w:color="000000"/>
                    <w:right w:val="single" w:sz="8" w:space="0" w:color="000000"/>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11</w:t>
                  </w:r>
                </w:p>
              </w:tc>
            </w:tr>
            <w:tr w:rsidR="00D117E7">
              <w:trPr>
                <w:trHeight w:val="308"/>
              </w:trPr>
              <w:tc>
                <w:tcPr>
                  <w:tcW w:w="1840"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合  计</w:t>
                  </w:r>
                </w:p>
              </w:tc>
              <w:tc>
                <w:tcPr>
                  <w:tcW w:w="925" w:type="dxa"/>
                  <w:tcBorders>
                    <w:top w:val="nil"/>
                    <w:left w:val="nil"/>
                    <w:bottom w:val="single" w:sz="4" w:space="0" w:color="000000"/>
                    <w:right w:val="single" w:sz="4" w:space="0" w:color="000000"/>
                  </w:tcBorders>
                  <w:shd w:val="clear" w:color="000000" w:fill="FFFFFF"/>
                  <w:noWrap/>
                  <w:vAlign w:val="center"/>
                  <w:hideMark/>
                </w:tcPr>
                <w:p w:rsidR="00D117E7" w:rsidRDefault="0084454E">
                  <w:pPr>
                    <w:jc w:val="right"/>
                    <w:rPr>
                      <w:rFonts w:ascii="宋体" w:hAnsi="宋体"/>
                      <w:sz w:val="20"/>
                      <w:szCs w:val="20"/>
                    </w:rPr>
                  </w:pPr>
                  <w:r>
                    <w:rPr>
                      <w:rFonts w:hint="eastAsia"/>
                      <w:sz w:val="20"/>
                      <w:szCs w:val="20"/>
                    </w:rPr>
                    <w:t>6,517.70</w:t>
                  </w:r>
                </w:p>
              </w:tc>
              <w:tc>
                <w:tcPr>
                  <w:tcW w:w="774" w:type="dxa"/>
                  <w:tcBorders>
                    <w:top w:val="nil"/>
                    <w:left w:val="nil"/>
                    <w:bottom w:val="single" w:sz="4" w:space="0" w:color="000000"/>
                    <w:right w:val="single" w:sz="4" w:space="0" w:color="000000"/>
                  </w:tcBorders>
                  <w:shd w:val="clear" w:color="000000" w:fill="FFFFFF"/>
                  <w:noWrap/>
                  <w:vAlign w:val="center"/>
                  <w:hideMark/>
                </w:tcPr>
                <w:p w:rsidR="00D117E7" w:rsidRDefault="0084454E">
                  <w:pPr>
                    <w:jc w:val="right"/>
                    <w:rPr>
                      <w:rFonts w:ascii="宋体" w:hAnsi="宋体"/>
                      <w:sz w:val="20"/>
                      <w:szCs w:val="20"/>
                    </w:rPr>
                  </w:pPr>
                  <w:r>
                    <w:rPr>
                      <w:rFonts w:hint="eastAsia"/>
                      <w:sz w:val="20"/>
                      <w:szCs w:val="20"/>
                    </w:rPr>
                    <w:t>390.34</w:t>
                  </w:r>
                </w:p>
              </w:tc>
              <w:tc>
                <w:tcPr>
                  <w:tcW w:w="925" w:type="dxa"/>
                  <w:tcBorders>
                    <w:top w:val="nil"/>
                    <w:left w:val="nil"/>
                    <w:bottom w:val="single" w:sz="4" w:space="0" w:color="000000"/>
                    <w:right w:val="single" w:sz="4" w:space="0" w:color="000000"/>
                  </w:tcBorders>
                  <w:shd w:val="clear" w:color="000000" w:fill="FFFFFF"/>
                  <w:noWrap/>
                  <w:vAlign w:val="center"/>
                  <w:hideMark/>
                </w:tcPr>
                <w:p w:rsidR="00D117E7" w:rsidRDefault="0084454E">
                  <w:pPr>
                    <w:jc w:val="right"/>
                    <w:rPr>
                      <w:rFonts w:ascii="宋体" w:hAnsi="宋体"/>
                      <w:sz w:val="20"/>
                      <w:szCs w:val="20"/>
                    </w:rPr>
                  </w:pPr>
                  <w:r>
                    <w:rPr>
                      <w:rFonts w:hint="eastAsia"/>
                      <w:sz w:val="20"/>
                      <w:szCs w:val="20"/>
                    </w:rPr>
                    <w:t>6,100.96</w:t>
                  </w:r>
                </w:p>
              </w:tc>
              <w:tc>
                <w:tcPr>
                  <w:tcW w:w="925" w:type="dxa"/>
                  <w:tcBorders>
                    <w:top w:val="nil"/>
                    <w:left w:val="nil"/>
                    <w:bottom w:val="single" w:sz="4" w:space="0" w:color="000000"/>
                    <w:right w:val="single" w:sz="4" w:space="0" w:color="000000"/>
                  </w:tcBorders>
                  <w:shd w:val="clear" w:color="000000" w:fill="FFFFFF"/>
                  <w:noWrap/>
                  <w:vAlign w:val="center"/>
                  <w:hideMark/>
                </w:tcPr>
                <w:p w:rsidR="00D117E7" w:rsidRDefault="0084454E">
                  <w:pPr>
                    <w:jc w:val="right"/>
                    <w:rPr>
                      <w:rFonts w:ascii="宋体" w:hAnsi="宋体"/>
                      <w:sz w:val="20"/>
                      <w:szCs w:val="20"/>
                    </w:rPr>
                  </w:pPr>
                  <w:r>
                    <w:rPr>
                      <w:rFonts w:hint="eastAsia"/>
                      <w:sz w:val="20"/>
                      <w:szCs w:val="20"/>
                    </w:rPr>
                    <w:t>6,093.34</w:t>
                  </w:r>
                </w:p>
              </w:tc>
              <w:tc>
                <w:tcPr>
                  <w:tcW w:w="640" w:type="dxa"/>
                  <w:tcBorders>
                    <w:top w:val="nil"/>
                    <w:left w:val="nil"/>
                    <w:bottom w:val="single" w:sz="4" w:space="0" w:color="000000"/>
                    <w:right w:val="single" w:sz="4" w:space="0" w:color="000000"/>
                  </w:tcBorders>
                  <w:shd w:val="clear" w:color="000000" w:fill="FFFFFF"/>
                  <w:noWrap/>
                  <w:vAlign w:val="center"/>
                  <w:hideMark/>
                </w:tcPr>
                <w:p w:rsidR="00D117E7" w:rsidRDefault="0084454E">
                  <w:pPr>
                    <w:jc w:val="right"/>
                    <w:rPr>
                      <w:rFonts w:ascii="宋体" w:hAnsi="宋体"/>
                      <w:sz w:val="20"/>
                      <w:szCs w:val="20"/>
                    </w:rPr>
                  </w:pPr>
                  <w:r>
                    <w:rPr>
                      <w:rFonts w:hint="eastAsia"/>
                      <w:sz w:val="20"/>
                      <w:szCs w:val="20"/>
                    </w:rPr>
                    <w:t>7.62</w:t>
                  </w:r>
                </w:p>
              </w:tc>
              <w:tc>
                <w:tcPr>
                  <w:tcW w:w="640"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72" w:type="dxa"/>
                  <w:tcBorders>
                    <w:top w:val="nil"/>
                    <w:left w:val="nil"/>
                    <w:bottom w:val="single" w:sz="4" w:space="0" w:color="000000"/>
                    <w:right w:val="single" w:sz="4" w:space="0" w:color="000000"/>
                  </w:tcBorders>
                  <w:shd w:val="clear" w:color="000000" w:fill="FFFFFF"/>
                  <w:noWrap/>
                  <w:vAlign w:val="center"/>
                  <w:hideMark/>
                </w:tcPr>
                <w:p w:rsidR="00D117E7" w:rsidRDefault="0084454E">
                  <w:pPr>
                    <w:jc w:val="right"/>
                    <w:rPr>
                      <w:rFonts w:ascii="宋体" w:hAnsi="宋体"/>
                      <w:sz w:val="20"/>
                      <w:szCs w:val="20"/>
                    </w:rPr>
                  </w:pPr>
                  <w:r>
                    <w:rPr>
                      <w:rFonts w:hint="eastAsia"/>
                      <w:sz w:val="20"/>
                      <w:szCs w:val="20"/>
                    </w:rPr>
                    <w:t>18.40</w:t>
                  </w:r>
                </w:p>
              </w:tc>
              <w:tc>
                <w:tcPr>
                  <w:tcW w:w="640"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40" w:type="dxa"/>
                  <w:tcBorders>
                    <w:top w:val="nil"/>
                    <w:left w:val="nil"/>
                    <w:bottom w:val="single" w:sz="4" w:space="0" w:color="000000"/>
                    <w:right w:val="single" w:sz="8" w:space="0" w:color="000000"/>
                  </w:tcBorders>
                  <w:shd w:val="clear" w:color="000000" w:fill="FFFFFF"/>
                  <w:noWrap/>
                  <w:vAlign w:val="center"/>
                  <w:hideMark/>
                </w:tcPr>
                <w:p w:rsidR="00D117E7" w:rsidRDefault="0084454E">
                  <w:pPr>
                    <w:jc w:val="right"/>
                    <w:rPr>
                      <w:rFonts w:ascii="宋体" w:hAnsi="宋体"/>
                      <w:sz w:val="20"/>
                      <w:szCs w:val="20"/>
                    </w:rPr>
                  </w:pPr>
                  <w:r>
                    <w:rPr>
                      <w:rFonts w:hint="eastAsia"/>
                      <w:sz w:val="20"/>
                      <w:szCs w:val="20"/>
                    </w:rPr>
                    <w:t>8.00</w:t>
                  </w:r>
                </w:p>
              </w:tc>
            </w:tr>
            <w:tr w:rsidR="00D117E7">
              <w:trPr>
                <w:trHeight w:val="308"/>
              </w:trPr>
              <w:tc>
                <w:tcPr>
                  <w:tcW w:w="1840"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rPr>
                      <w:rFonts w:ascii="宋体" w:hAnsi="宋体"/>
                      <w:sz w:val="20"/>
                      <w:szCs w:val="20"/>
                    </w:rPr>
                  </w:pPr>
                  <w:r>
                    <w:rPr>
                      <w:rFonts w:hint="eastAsia"/>
                      <w:sz w:val="20"/>
                      <w:szCs w:val="20"/>
                    </w:rPr>
                    <w:t>中共温州市委温州市人民政府农村工作办公室（温州市农业局）（本级）</w:t>
                  </w:r>
                </w:p>
              </w:tc>
              <w:tc>
                <w:tcPr>
                  <w:tcW w:w="925"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3,622.07</w:t>
                  </w:r>
                </w:p>
              </w:tc>
              <w:tc>
                <w:tcPr>
                  <w:tcW w:w="774"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261.35</w:t>
                  </w:r>
                </w:p>
              </w:tc>
              <w:tc>
                <w:tcPr>
                  <w:tcW w:w="925"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3,360.72</w:t>
                  </w:r>
                </w:p>
              </w:tc>
              <w:tc>
                <w:tcPr>
                  <w:tcW w:w="925"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3,360.72</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72"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40" w:type="dxa"/>
                  <w:tcBorders>
                    <w:top w:val="nil"/>
                    <w:left w:val="nil"/>
                    <w:bottom w:val="single" w:sz="4" w:space="0" w:color="000000"/>
                    <w:right w:val="single" w:sz="8"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 xml:space="preserve">　</w:t>
                  </w:r>
                </w:p>
              </w:tc>
            </w:tr>
            <w:tr w:rsidR="00D117E7">
              <w:trPr>
                <w:trHeight w:val="308"/>
              </w:trPr>
              <w:tc>
                <w:tcPr>
                  <w:tcW w:w="1840"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rPr>
                      <w:rFonts w:ascii="宋体" w:hAnsi="宋体"/>
                      <w:sz w:val="20"/>
                      <w:szCs w:val="20"/>
                    </w:rPr>
                  </w:pPr>
                  <w:r>
                    <w:rPr>
                      <w:rFonts w:hint="eastAsia"/>
                      <w:sz w:val="20"/>
                      <w:szCs w:val="20"/>
                    </w:rPr>
                    <w:t>温州市农产品检验测试中心</w:t>
                  </w:r>
                </w:p>
              </w:tc>
              <w:tc>
                <w:tcPr>
                  <w:tcW w:w="925"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383.38</w:t>
                  </w:r>
                </w:p>
              </w:tc>
              <w:tc>
                <w:tcPr>
                  <w:tcW w:w="774"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7.85</w:t>
                  </w:r>
                </w:p>
              </w:tc>
              <w:tc>
                <w:tcPr>
                  <w:tcW w:w="925"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375.53</w:t>
                  </w:r>
                </w:p>
              </w:tc>
              <w:tc>
                <w:tcPr>
                  <w:tcW w:w="925"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375.29</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0.24</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72"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40" w:type="dxa"/>
                  <w:tcBorders>
                    <w:top w:val="nil"/>
                    <w:left w:val="nil"/>
                    <w:bottom w:val="single" w:sz="4" w:space="0" w:color="000000"/>
                    <w:right w:val="single" w:sz="8"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 xml:space="preserve">　</w:t>
                  </w:r>
                </w:p>
              </w:tc>
            </w:tr>
            <w:tr w:rsidR="00D117E7">
              <w:trPr>
                <w:trHeight w:val="308"/>
              </w:trPr>
              <w:tc>
                <w:tcPr>
                  <w:tcW w:w="1840"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rPr>
                      <w:rFonts w:ascii="宋体" w:hAnsi="宋体"/>
                      <w:sz w:val="20"/>
                      <w:szCs w:val="20"/>
                    </w:rPr>
                  </w:pPr>
                  <w:r>
                    <w:rPr>
                      <w:rFonts w:hint="eastAsia"/>
                      <w:sz w:val="20"/>
                      <w:szCs w:val="20"/>
                    </w:rPr>
                    <w:t>温州市农业站</w:t>
                  </w:r>
                </w:p>
              </w:tc>
              <w:tc>
                <w:tcPr>
                  <w:tcW w:w="925"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279.27</w:t>
                  </w:r>
                </w:p>
              </w:tc>
              <w:tc>
                <w:tcPr>
                  <w:tcW w:w="774"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34.63</w:t>
                  </w:r>
                </w:p>
              </w:tc>
              <w:tc>
                <w:tcPr>
                  <w:tcW w:w="925"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244.64</w:t>
                  </w:r>
                </w:p>
              </w:tc>
              <w:tc>
                <w:tcPr>
                  <w:tcW w:w="925"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244.14</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0.50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72"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40" w:type="dxa"/>
                  <w:tcBorders>
                    <w:top w:val="nil"/>
                    <w:left w:val="nil"/>
                    <w:bottom w:val="single" w:sz="4" w:space="0" w:color="000000"/>
                    <w:right w:val="single" w:sz="8"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 xml:space="preserve">　</w:t>
                  </w:r>
                </w:p>
              </w:tc>
            </w:tr>
            <w:tr w:rsidR="00D117E7">
              <w:trPr>
                <w:trHeight w:val="308"/>
              </w:trPr>
              <w:tc>
                <w:tcPr>
                  <w:tcW w:w="1840"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rPr>
                      <w:rFonts w:ascii="宋体" w:hAnsi="宋体"/>
                      <w:sz w:val="20"/>
                      <w:szCs w:val="20"/>
                    </w:rPr>
                  </w:pPr>
                  <w:r>
                    <w:rPr>
                      <w:rFonts w:hint="eastAsia"/>
                      <w:sz w:val="20"/>
                      <w:szCs w:val="20"/>
                    </w:rPr>
                    <w:t>温州市特产站</w:t>
                  </w:r>
                </w:p>
              </w:tc>
              <w:tc>
                <w:tcPr>
                  <w:tcW w:w="925"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416.63</w:t>
                  </w:r>
                </w:p>
              </w:tc>
              <w:tc>
                <w:tcPr>
                  <w:tcW w:w="774"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30.28</w:t>
                  </w:r>
                </w:p>
              </w:tc>
              <w:tc>
                <w:tcPr>
                  <w:tcW w:w="925"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386.23</w:t>
                  </w:r>
                </w:p>
              </w:tc>
              <w:tc>
                <w:tcPr>
                  <w:tcW w:w="925"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386.23</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72"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0.12</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40" w:type="dxa"/>
                  <w:tcBorders>
                    <w:top w:val="nil"/>
                    <w:left w:val="nil"/>
                    <w:bottom w:val="single" w:sz="4" w:space="0" w:color="000000"/>
                    <w:right w:val="single" w:sz="8"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 xml:space="preserve">　</w:t>
                  </w:r>
                </w:p>
              </w:tc>
            </w:tr>
            <w:tr w:rsidR="00D117E7">
              <w:trPr>
                <w:trHeight w:val="308"/>
              </w:trPr>
              <w:tc>
                <w:tcPr>
                  <w:tcW w:w="1840"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rPr>
                      <w:rFonts w:ascii="宋体" w:hAnsi="宋体"/>
                      <w:sz w:val="20"/>
                      <w:szCs w:val="20"/>
                    </w:rPr>
                  </w:pPr>
                  <w:r>
                    <w:rPr>
                      <w:rFonts w:hint="eastAsia"/>
                      <w:sz w:val="20"/>
                      <w:szCs w:val="20"/>
                    </w:rPr>
                    <w:t>温州市植物保护站</w:t>
                  </w:r>
                </w:p>
              </w:tc>
              <w:tc>
                <w:tcPr>
                  <w:tcW w:w="925"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341.28</w:t>
                  </w:r>
                </w:p>
              </w:tc>
              <w:tc>
                <w:tcPr>
                  <w:tcW w:w="774"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4.99</w:t>
                  </w:r>
                </w:p>
              </w:tc>
              <w:tc>
                <w:tcPr>
                  <w:tcW w:w="925"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328.18</w:t>
                  </w:r>
                </w:p>
              </w:tc>
              <w:tc>
                <w:tcPr>
                  <w:tcW w:w="925"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328.18</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Default="00D117E7">
                  <w:pPr>
                    <w:widowControl/>
                    <w:jc w:val="right"/>
                    <w:rPr>
                      <w:rFonts w:ascii="宋体" w:hAnsi="宋体" w:cs="Arial"/>
                      <w:color w:val="000000"/>
                      <w:kern w:val="0"/>
                      <w:sz w:val="18"/>
                      <w:szCs w:val="18"/>
                    </w:rPr>
                  </w:pPr>
                </w:p>
              </w:tc>
              <w:tc>
                <w:tcPr>
                  <w:tcW w:w="640" w:type="dxa"/>
                  <w:tcBorders>
                    <w:top w:val="nil"/>
                    <w:left w:val="nil"/>
                    <w:bottom w:val="single" w:sz="4" w:space="0" w:color="000000"/>
                    <w:right w:val="single" w:sz="4" w:space="0" w:color="000000"/>
                  </w:tcBorders>
                  <w:shd w:val="clear" w:color="000000" w:fill="FFFFFF"/>
                  <w:vAlign w:val="center"/>
                  <w:hideMark/>
                </w:tcPr>
                <w:p w:rsidR="00D117E7" w:rsidRDefault="00D117E7">
                  <w:pPr>
                    <w:widowControl/>
                    <w:jc w:val="right"/>
                    <w:rPr>
                      <w:rFonts w:ascii="宋体" w:hAnsi="宋体" w:cs="Arial"/>
                      <w:color w:val="000000"/>
                      <w:kern w:val="0"/>
                      <w:sz w:val="18"/>
                      <w:szCs w:val="18"/>
                    </w:rPr>
                  </w:pPr>
                </w:p>
              </w:tc>
              <w:tc>
                <w:tcPr>
                  <w:tcW w:w="640" w:type="dxa"/>
                  <w:tcBorders>
                    <w:top w:val="nil"/>
                    <w:left w:val="nil"/>
                    <w:bottom w:val="single" w:sz="4" w:space="0" w:color="000000"/>
                    <w:right w:val="single" w:sz="4" w:space="0" w:color="000000"/>
                  </w:tcBorders>
                  <w:shd w:val="clear" w:color="000000" w:fill="FFFFFF"/>
                  <w:vAlign w:val="center"/>
                  <w:hideMark/>
                </w:tcPr>
                <w:p w:rsidR="00D117E7" w:rsidRDefault="00D117E7">
                  <w:pPr>
                    <w:widowControl/>
                    <w:jc w:val="right"/>
                    <w:rPr>
                      <w:rFonts w:ascii="宋体" w:hAnsi="宋体" w:cs="Arial"/>
                      <w:color w:val="000000"/>
                      <w:kern w:val="0"/>
                      <w:sz w:val="18"/>
                      <w:szCs w:val="18"/>
                    </w:rPr>
                  </w:pPr>
                </w:p>
              </w:tc>
              <w:tc>
                <w:tcPr>
                  <w:tcW w:w="672"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0.10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Default="00D117E7">
                  <w:pPr>
                    <w:widowControl/>
                    <w:jc w:val="right"/>
                    <w:rPr>
                      <w:rFonts w:ascii="宋体" w:hAnsi="宋体" w:cs="Arial"/>
                      <w:color w:val="000000"/>
                      <w:kern w:val="0"/>
                      <w:sz w:val="18"/>
                      <w:szCs w:val="18"/>
                    </w:rPr>
                  </w:pPr>
                </w:p>
              </w:tc>
              <w:tc>
                <w:tcPr>
                  <w:tcW w:w="640" w:type="dxa"/>
                  <w:tcBorders>
                    <w:top w:val="nil"/>
                    <w:left w:val="nil"/>
                    <w:bottom w:val="single" w:sz="4" w:space="0" w:color="000000"/>
                    <w:right w:val="single" w:sz="8"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8.00</w:t>
                  </w:r>
                </w:p>
              </w:tc>
            </w:tr>
            <w:tr w:rsidR="00D117E7">
              <w:trPr>
                <w:trHeight w:val="308"/>
              </w:trPr>
              <w:tc>
                <w:tcPr>
                  <w:tcW w:w="1840"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rPr>
                      <w:rFonts w:ascii="宋体" w:hAnsi="宋体"/>
                      <w:sz w:val="20"/>
                      <w:szCs w:val="20"/>
                    </w:rPr>
                  </w:pPr>
                  <w:r>
                    <w:rPr>
                      <w:rFonts w:hint="eastAsia"/>
                      <w:sz w:val="20"/>
                      <w:szCs w:val="20"/>
                    </w:rPr>
                    <w:t>温州市农业行政执法支队</w:t>
                  </w:r>
                </w:p>
              </w:tc>
              <w:tc>
                <w:tcPr>
                  <w:tcW w:w="925"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360.24</w:t>
                  </w:r>
                </w:p>
              </w:tc>
              <w:tc>
                <w:tcPr>
                  <w:tcW w:w="774"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27.83</w:t>
                  </w:r>
                </w:p>
              </w:tc>
              <w:tc>
                <w:tcPr>
                  <w:tcW w:w="925"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332.42</w:t>
                  </w:r>
                </w:p>
              </w:tc>
              <w:tc>
                <w:tcPr>
                  <w:tcW w:w="925"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326.88</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5.53</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72"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40" w:type="dxa"/>
                  <w:tcBorders>
                    <w:top w:val="nil"/>
                    <w:left w:val="nil"/>
                    <w:bottom w:val="single" w:sz="4" w:space="0" w:color="000000"/>
                    <w:right w:val="single" w:sz="8" w:space="0" w:color="000000"/>
                  </w:tcBorders>
                  <w:shd w:val="clear" w:color="000000" w:fill="FFFFFF"/>
                  <w:vAlign w:val="center"/>
                  <w:hideMark/>
                </w:tcPr>
                <w:p w:rsidR="00D117E7" w:rsidRDefault="00D117E7">
                  <w:pPr>
                    <w:jc w:val="right"/>
                    <w:rPr>
                      <w:rFonts w:ascii="宋体" w:hAnsi="宋体"/>
                      <w:sz w:val="20"/>
                      <w:szCs w:val="20"/>
                    </w:rPr>
                  </w:pPr>
                </w:p>
              </w:tc>
            </w:tr>
            <w:tr w:rsidR="00D117E7">
              <w:trPr>
                <w:trHeight w:val="308"/>
              </w:trPr>
              <w:tc>
                <w:tcPr>
                  <w:tcW w:w="1840"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rPr>
                      <w:rFonts w:ascii="宋体" w:hAnsi="宋体"/>
                      <w:sz w:val="20"/>
                      <w:szCs w:val="20"/>
                    </w:rPr>
                  </w:pPr>
                  <w:r>
                    <w:rPr>
                      <w:rFonts w:hint="eastAsia"/>
                      <w:sz w:val="20"/>
                      <w:szCs w:val="20"/>
                    </w:rPr>
                    <w:t>温州市种子站</w:t>
                  </w:r>
                </w:p>
              </w:tc>
              <w:tc>
                <w:tcPr>
                  <w:tcW w:w="925"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375.48</w:t>
                  </w:r>
                </w:p>
              </w:tc>
              <w:tc>
                <w:tcPr>
                  <w:tcW w:w="774"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0.00</w:t>
                  </w:r>
                </w:p>
              </w:tc>
              <w:tc>
                <w:tcPr>
                  <w:tcW w:w="925"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375.33</w:t>
                  </w:r>
                </w:p>
              </w:tc>
              <w:tc>
                <w:tcPr>
                  <w:tcW w:w="925"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375.33</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Default="00D117E7">
                  <w:pPr>
                    <w:widowControl/>
                    <w:jc w:val="right"/>
                    <w:rPr>
                      <w:rFonts w:ascii="宋体" w:hAnsi="宋体" w:cs="Arial"/>
                      <w:color w:val="000000"/>
                      <w:kern w:val="0"/>
                      <w:sz w:val="18"/>
                      <w:szCs w:val="18"/>
                    </w:rPr>
                  </w:pPr>
                </w:p>
              </w:tc>
              <w:tc>
                <w:tcPr>
                  <w:tcW w:w="640" w:type="dxa"/>
                  <w:tcBorders>
                    <w:top w:val="nil"/>
                    <w:left w:val="nil"/>
                    <w:bottom w:val="single" w:sz="4" w:space="0" w:color="000000"/>
                    <w:right w:val="single" w:sz="4" w:space="0" w:color="000000"/>
                  </w:tcBorders>
                  <w:shd w:val="clear" w:color="000000" w:fill="FFFFFF"/>
                  <w:vAlign w:val="center"/>
                  <w:hideMark/>
                </w:tcPr>
                <w:p w:rsidR="00D117E7" w:rsidRDefault="00D117E7">
                  <w:pPr>
                    <w:widowControl/>
                    <w:jc w:val="right"/>
                    <w:rPr>
                      <w:rFonts w:ascii="宋体" w:hAnsi="宋体" w:cs="Arial"/>
                      <w:color w:val="000000"/>
                      <w:kern w:val="0"/>
                      <w:sz w:val="18"/>
                      <w:szCs w:val="18"/>
                    </w:rPr>
                  </w:pPr>
                </w:p>
              </w:tc>
              <w:tc>
                <w:tcPr>
                  <w:tcW w:w="640" w:type="dxa"/>
                  <w:tcBorders>
                    <w:top w:val="nil"/>
                    <w:left w:val="nil"/>
                    <w:bottom w:val="single" w:sz="4" w:space="0" w:color="000000"/>
                    <w:right w:val="single" w:sz="4" w:space="0" w:color="000000"/>
                  </w:tcBorders>
                  <w:shd w:val="clear" w:color="000000" w:fill="FFFFFF"/>
                  <w:vAlign w:val="center"/>
                  <w:hideMark/>
                </w:tcPr>
                <w:p w:rsidR="00D117E7" w:rsidRDefault="00D117E7">
                  <w:pPr>
                    <w:widowControl/>
                    <w:jc w:val="right"/>
                    <w:rPr>
                      <w:rFonts w:ascii="宋体" w:hAnsi="宋体" w:cs="Arial"/>
                      <w:color w:val="000000"/>
                      <w:kern w:val="0"/>
                      <w:sz w:val="18"/>
                      <w:szCs w:val="18"/>
                    </w:rPr>
                  </w:pPr>
                </w:p>
              </w:tc>
              <w:tc>
                <w:tcPr>
                  <w:tcW w:w="672"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0.15</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Default="00D117E7">
                  <w:pPr>
                    <w:widowControl/>
                    <w:jc w:val="right"/>
                    <w:rPr>
                      <w:rFonts w:ascii="宋体" w:hAnsi="宋体" w:cs="Arial"/>
                      <w:color w:val="000000"/>
                      <w:kern w:val="0"/>
                      <w:sz w:val="18"/>
                      <w:szCs w:val="18"/>
                    </w:rPr>
                  </w:pPr>
                </w:p>
              </w:tc>
              <w:tc>
                <w:tcPr>
                  <w:tcW w:w="640" w:type="dxa"/>
                  <w:tcBorders>
                    <w:top w:val="nil"/>
                    <w:left w:val="nil"/>
                    <w:bottom w:val="single" w:sz="4" w:space="0" w:color="000000"/>
                    <w:right w:val="single" w:sz="8"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 xml:space="preserve">　</w:t>
                  </w:r>
                </w:p>
              </w:tc>
            </w:tr>
            <w:tr w:rsidR="00D117E7">
              <w:trPr>
                <w:trHeight w:val="308"/>
              </w:trPr>
              <w:tc>
                <w:tcPr>
                  <w:tcW w:w="1840"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rPr>
                      <w:rFonts w:ascii="宋体" w:hAnsi="宋体"/>
                      <w:sz w:val="20"/>
                      <w:szCs w:val="20"/>
                    </w:rPr>
                  </w:pPr>
                  <w:r>
                    <w:rPr>
                      <w:rFonts w:hint="eastAsia"/>
                      <w:sz w:val="20"/>
                      <w:szCs w:val="20"/>
                    </w:rPr>
                    <w:t>温州市优质农产品开发服务中心</w:t>
                  </w:r>
                </w:p>
              </w:tc>
              <w:tc>
                <w:tcPr>
                  <w:tcW w:w="925"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244.57</w:t>
                  </w:r>
                </w:p>
              </w:tc>
              <w:tc>
                <w:tcPr>
                  <w:tcW w:w="774"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9.78</w:t>
                  </w:r>
                </w:p>
              </w:tc>
              <w:tc>
                <w:tcPr>
                  <w:tcW w:w="925"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234.79</w:t>
                  </w:r>
                </w:p>
              </w:tc>
              <w:tc>
                <w:tcPr>
                  <w:tcW w:w="925"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234.19</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0.60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Default="00D117E7">
                  <w:pPr>
                    <w:widowControl/>
                    <w:jc w:val="right"/>
                    <w:rPr>
                      <w:rFonts w:ascii="宋体" w:hAnsi="宋体" w:cs="Arial"/>
                      <w:color w:val="000000"/>
                      <w:kern w:val="0"/>
                      <w:sz w:val="18"/>
                      <w:szCs w:val="18"/>
                    </w:rPr>
                  </w:pPr>
                </w:p>
              </w:tc>
              <w:tc>
                <w:tcPr>
                  <w:tcW w:w="640" w:type="dxa"/>
                  <w:tcBorders>
                    <w:top w:val="nil"/>
                    <w:left w:val="nil"/>
                    <w:bottom w:val="single" w:sz="4" w:space="0" w:color="000000"/>
                    <w:right w:val="single" w:sz="4" w:space="0" w:color="000000"/>
                  </w:tcBorders>
                  <w:shd w:val="clear" w:color="000000" w:fill="FFFFFF"/>
                  <w:vAlign w:val="center"/>
                  <w:hideMark/>
                </w:tcPr>
                <w:p w:rsidR="00D117E7" w:rsidRDefault="00D117E7">
                  <w:pPr>
                    <w:widowControl/>
                    <w:jc w:val="right"/>
                    <w:rPr>
                      <w:rFonts w:ascii="宋体" w:hAnsi="宋体" w:cs="Arial"/>
                      <w:color w:val="000000"/>
                      <w:kern w:val="0"/>
                      <w:sz w:val="18"/>
                      <w:szCs w:val="18"/>
                    </w:rPr>
                  </w:pPr>
                </w:p>
              </w:tc>
              <w:tc>
                <w:tcPr>
                  <w:tcW w:w="640" w:type="dxa"/>
                  <w:tcBorders>
                    <w:top w:val="nil"/>
                    <w:left w:val="nil"/>
                    <w:bottom w:val="single" w:sz="4" w:space="0" w:color="000000"/>
                    <w:right w:val="single" w:sz="4" w:space="0" w:color="000000"/>
                  </w:tcBorders>
                  <w:shd w:val="clear" w:color="000000" w:fill="FFFFFF"/>
                  <w:vAlign w:val="center"/>
                  <w:hideMark/>
                </w:tcPr>
                <w:p w:rsidR="00D117E7" w:rsidRDefault="00D117E7">
                  <w:pPr>
                    <w:widowControl/>
                    <w:jc w:val="right"/>
                    <w:rPr>
                      <w:rFonts w:ascii="宋体" w:hAnsi="宋体" w:cs="Arial"/>
                      <w:color w:val="000000"/>
                      <w:kern w:val="0"/>
                      <w:sz w:val="18"/>
                      <w:szCs w:val="18"/>
                    </w:rPr>
                  </w:pPr>
                </w:p>
              </w:tc>
              <w:tc>
                <w:tcPr>
                  <w:tcW w:w="672"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Default="00D117E7">
                  <w:pPr>
                    <w:widowControl/>
                    <w:jc w:val="right"/>
                    <w:rPr>
                      <w:rFonts w:ascii="宋体" w:hAnsi="宋体" w:cs="Arial"/>
                      <w:color w:val="000000"/>
                      <w:kern w:val="0"/>
                      <w:sz w:val="18"/>
                      <w:szCs w:val="18"/>
                    </w:rPr>
                  </w:pPr>
                </w:p>
              </w:tc>
              <w:tc>
                <w:tcPr>
                  <w:tcW w:w="640" w:type="dxa"/>
                  <w:tcBorders>
                    <w:top w:val="nil"/>
                    <w:left w:val="nil"/>
                    <w:bottom w:val="single" w:sz="4" w:space="0" w:color="000000"/>
                    <w:right w:val="single" w:sz="8"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 xml:space="preserve">　</w:t>
                  </w:r>
                </w:p>
              </w:tc>
            </w:tr>
            <w:tr w:rsidR="00D117E7">
              <w:trPr>
                <w:trHeight w:val="308"/>
              </w:trPr>
              <w:tc>
                <w:tcPr>
                  <w:tcW w:w="1840"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rPr>
                      <w:rFonts w:ascii="宋体" w:hAnsi="宋体"/>
                      <w:sz w:val="20"/>
                      <w:szCs w:val="20"/>
                    </w:rPr>
                  </w:pPr>
                  <w:r>
                    <w:rPr>
                      <w:rFonts w:hint="eastAsia"/>
                      <w:sz w:val="20"/>
                      <w:szCs w:val="20"/>
                    </w:rPr>
                    <w:t>温州市农村信息与宣传中心</w:t>
                  </w:r>
                </w:p>
              </w:tc>
              <w:tc>
                <w:tcPr>
                  <w:tcW w:w="925"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176.00</w:t>
                  </w:r>
                </w:p>
              </w:tc>
              <w:tc>
                <w:tcPr>
                  <w:tcW w:w="774"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1.55</w:t>
                  </w:r>
                </w:p>
              </w:tc>
              <w:tc>
                <w:tcPr>
                  <w:tcW w:w="925"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174.45</w:t>
                  </w:r>
                </w:p>
              </w:tc>
              <w:tc>
                <w:tcPr>
                  <w:tcW w:w="925"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174.45</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Default="00D117E7">
                  <w:pPr>
                    <w:widowControl/>
                    <w:jc w:val="right"/>
                    <w:rPr>
                      <w:rFonts w:ascii="宋体" w:hAnsi="宋体" w:cs="Arial"/>
                      <w:color w:val="000000"/>
                      <w:kern w:val="0"/>
                      <w:sz w:val="18"/>
                      <w:szCs w:val="18"/>
                    </w:rPr>
                  </w:pPr>
                </w:p>
              </w:tc>
              <w:tc>
                <w:tcPr>
                  <w:tcW w:w="640" w:type="dxa"/>
                  <w:tcBorders>
                    <w:top w:val="nil"/>
                    <w:left w:val="nil"/>
                    <w:bottom w:val="single" w:sz="4" w:space="0" w:color="000000"/>
                    <w:right w:val="single" w:sz="4" w:space="0" w:color="000000"/>
                  </w:tcBorders>
                  <w:shd w:val="clear" w:color="000000" w:fill="FFFFFF"/>
                  <w:vAlign w:val="center"/>
                  <w:hideMark/>
                </w:tcPr>
                <w:p w:rsidR="00D117E7" w:rsidRDefault="00D117E7">
                  <w:pPr>
                    <w:widowControl/>
                    <w:jc w:val="right"/>
                    <w:rPr>
                      <w:rFonts w:ascii="宋体" w:hAnsi="宋体" w:cs="Arial"/>
                      <w:color w:val="000000"/>
                      <w:kern w:val="0"/>
                      <w:sz w:val="18"/>
                      <w:szCs w:val="18"/>
                    </w:rPr>
                  </w:pPr>
                </w:p>
              </w:tc>
              <w:tc>
                <w:tcPr>
                  <w:tcW w:w="640" w:type="dxa"/>
                  <w:tcBorders>
                    <w:top w:val="nil"/>
                    <w:left w:val="nil"/>
                    <w:bottom w:val="single" w:sz="4" w:space="0" w:color="000000"/>
                    <w:right w:val="single" w:sz="4" w:space="0" w:color="000000"/>
                  </w:tcBorders>
                  <w:shd w:val="clear" w:color="000000" w:fill="FFFFFF"/>
                  <w:vAlign w:val="center"/>
                  <w:hideMark/>
                </w:tcPr>
                <w:p w:rsidR="00D117E7" w:rsidRDefault="00D117E7">
                  <w:pPr>
                    <w:widowControl/>
                    <w:jc w:val="right"/>
                    <w:rPr>
                      <w:rFonts w:ascii="宋体" w:hAnsi="宋体" w:cs="Arial"/>
                      <w:color w:val="000000"/>
                      <w:kern w:val="0"/>
                      <w:sz w:val="18"/>
                      <w:szCs w:val="18"/>
                    </w:rPr>
                  </w:pPr>
                </w:p>
              </w:tc>
              <w:tc>
                <w:tcPr>
                  <w:tcW w:w="672"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Default="00D117E7">
                  <w:pPr>
                    <w:widowControl/>
                    <w:jc w:val="right"/>
                    <w:rPr>
                      <w:rFonts w:ascii="宋体" w:hAnsi="宋体" w:cs="Arial"/>
                      <w:color w:val="000000"/>
                      <w:kern w:val="0"/>
                      <w:sz w:val="18"/>
                      <w:szCs w:val="18"/>
                    </w:rPr>
                  </w:pPr>
                </w:p>
              </w:tc>
              <w:tc>
                <w:tcPr>
                  <w:tcW w:w="640" w:type="dxa"/>
                  <w:tcBorders>
                    <w:top w:val="nil"/>
                    <w:left w:val="nil"/>
                    <w:bottom w:val="single" w:sz="4" w:space="0" w:color="000000"/>
                    <w:right w:val="single" w:sz="8" w:space="0" w:color="000000"/>
                  </w:tcBorders>
                  <w:shd w:val="clear" w:color="000000" w:fill="FFFFFF"/>
                  <w:vAlign w:val="center"/>
                  <w:hideMark/>
                </w:tcPr>
                <w:p w:rsidR="00D117E7" w:rsidRDefault="00D117E7">
                  <w:pPr>
                    <w:widowControl/>
                    <w:jc w:val="right"/>
                    <w:rPr>
                      <w:rFonts w:ascii="宋体" w:hAnsi="宋体" w:cs="Arial"/>
                      <w:color w:val="000000"/>
                      <w:kern w:val="0"/>
                      <w:sz w:val="18"/>
                      <w:szCs w:val="18"/>
                    </w:rPr>
                  </w:pPr>
                </w:p>
              </w:tc>
            </w:tr>
            <w:tr w:rsidR="00D117E7">
              <w:trPr>
                <w:trHeight w:val="308"/>
              </w:trPr>
              <w:tc>
                <w:tcPr>
                  <w:tcW w:w="1840"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rPr>
                      <w:rFonts w:ascii="宋体" w:hAnsi="宋体"/>
                      <w:sz w:val="20"/>
                      <w:szCs w:val="20"/>
                    </w:rPr>
                  </w:pPr>
                  <w:r>
                    <w:rPr>
                      <w:rFonts w:hint="eastAsia"/>
                      <w:sz w:val="20"/>
                      <w:szCs w:val="20"/>
                    </w:rPr>
                    <w:t>温州市牲畜屠宰管理所</w:t>
                  </w:r>
                </w:p>
              </w:tc>
              <w:tc>
                <w:tcPr>
                  <w:tcW w:w="925"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187.65</w:t>
                  </w:r>
                </w:p>
              </w:tc>
              <w:tc>
                <w:tcPr>
                  <w:tcW w:w="774"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9.77</w:t>
                  </w:r>
                </w:p>
              </w:tc>
              <w:tc>
                <w:tcPr>
                  <w:tcW w:w="925"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177.88</w:t>
                  </w:r>
                </w:p>
              </w:tc>
              <w:tc>
                <w:tcPr>
                  <w:tcW w:w="925"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177.13</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0.75</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Default="00D117E7">
                  <w:pPr>
                    <w:widowControl/>
                    <w:jc w:val="right"/>
                    <w:rPr>
                      <w:rFonts w:ascii="宋体" w:hAnsi="宋体" w:cs="Arial"/>
                      <w:color w:val="000000"/>
                      <w:kern w:val="0"/>
                      <w:sz w:val="18"/>
                      <w:szCs w:val="18"/>
                    </w:rPr>
                  </w:pPr>
                </w:p>
              </w:tc>
              <w:tc>
                <w:tcPr>
                  <w:tcW w:w="640" w:type="dxa"/>
                  <w:tcBorders>
                    <w:top w:val="nil"/>
                    <w:left w:val="nil"/>
                    <w:bottom w:val="single" w:sz="4" w:space="0" w:color="000000"/>
                    <w:right w:val="single" w:sz="4" w:space="0" w:color="000000"/>
                  </w:tcBorders>
                  <w:shd w:val="clear" w:color="000000" w:fill="FFFFFF"/>
                  <w:vAlign w:val="center"/>
                  <w:hideMark/>
                </w:tcPr>
                <w:p w:rsidR="00D117E7" w:rsidRDefault="00D117E7">
                  <w:pPr>
                    <w:widowControl/>
                    <w:jc w:val="right"/>
                    <w:rPr>
                      <w:rFonts w:ascii="宋体" w:hAnsi="宋体" w:cs="Arial"/>
                      <w:color w:val="000000"/>
                      <w:kern w:val="0"/>
                      <w:sz w:val="18"/>
                      <w:szCs w:val="18"/>
                    </w:rPr>
                  </w:pPr>
                </w:p>
              </w:tc>
              <w:tc>
                <w:tcPr>
                  <w:tcW w:w="640" w:type="dxa"/>
                  <w:tcBorders>
                    <w:top w:val="nil"/>
                    <w:left w:val="nil"/>
                    <w:bottom w:val="single" w:sz="4" w:space="0" w:color="000000"/>
                    <w:right w:val="single" w:sz="4" w:space="0" w:color="000000"/>
                  </w:tcBorders>
                  <w:shd w:val="clear" w:color="000000" w:fill="FFFFFF"/>
                  <w:vAlign w:val="center"/>
                  <w:hideMark/>
                </w:tcPr>
                <w:p w:rsidR="00D117E7" w:rsidRDefault="00D117E7">
                  <w:pPr>
                    <w:widowControl/>
                    <w:jc w:val="right"/>
                    <w:rPr>
                      <w:rFonts w:ascii="宋体" w:hAnsi="宋体" w:cs="Arial"/>
                      <w:color w:val="000000"/>
                      <w:kern w:val="0"/>
                      <w:sz w:val="18"/>
                      <w:szCs w:val="18"/>
                    </w:rPr>
                  </w:pPr>
                </w:p>
              </w:tc>
              <w:tc>
                <w:tcPr>
                  <w:tcW w:w="672"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 xml:space="preserve">　</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Default="00D117E7">
                  <w:pPr>
                    <w:widowControl/>
                    <w:jc w:val="right"/>
                    <w:rPr>
                      <w:rFonts w:ascii="宋体" w:hAnsi="宋体" w:cs="Arial"/>
                      <w:color w:val="000000"/>
                      <w:kern w:val="0"/>
                      <w:sz w:val="18"/>
                      <w:szCs w:val="18"/>
                    </w:rPr>
                  </w:pPr>
                </w:p>
              </w:tc>
              <w:tc>
                <w:tcPr>
                  <w:tcW w:w="640" w:type="dxa"/>
                  <w:tcBorders>
                    <w:top w:val="nil"/>
                    <w:left w:val="nil"/>
                    <w:bottom w:val="single" w:sz="4" w:space="0" w:color="000000"/>
                    <w:right w:val="single" w:sz="8" w:space="0" w:color="000000"/>
                  </w:tcBorders>
                  <w:shd w:val="clear" w:color="000000" w:fill="FFFFFF"/>
                  <w:vAlign w:val="center"/>
                  <w:hideMark/>
                </w:tcPr>
                <w:p w:rsidR="00D117E7" w:rsidRDefault="00D117E7">
                  <w:pPr>
                    <w:widowControl/>
                    <w:jc w:val="right"/>
                    <w:rPr>
                      <w:rFonts w:ascii="宋体" w:hAnsi="宋体" w:cs="Arial"/>
                      <w:color w:val="000000"/>
                      <w:kern w:val="0"/>
                      <w:sz w:val="18"/>
                      <w:szCs w:val="18"/>
                    </w:rPr>
                  </w:pPr>
                </w:p>
              </w:tc>
            </w:tr>
            <w:tr w:rsidR="00D117E7">
              <w:trPr>
                <w:trHeight w:val="308"/>
              </w:trPr>
              <w:tc>
                <w:tcPr>
                  <w:tcW w:w="1840" w:type="dxa"/>
                  <w:tcBorders>
                    <w:top w:val="nil"/>
                    <w:left w:val="single" w:sz="8" w:space="0" w:color="000000"/>
                    <w:bottom w:val="single" w:sz="8" w:space="0" w:color="000000"/>
                    <w:right w:val="single" w:sz="4" w:space="0" w:color="000000"/>
                  </w:tcBorders>
                  <w:shd w:val="clear" w:color="FFFFFF" w:fill="FFFFFF"/>
                  <w:noWrap/>
                  <w:vAlign w:val="center"/>
                  <w:hideMark/>
                </w:tcPr>
                <w:p w:rsidR="00D117E7" w:rsidRDefault="0084454E">
                  <w:pPr>
                    <w:rPr>
                      <w:rFonts w:ascii="宋体" w:hAnsi="宋体"/>
                      <w:sz w:val="20"/>
                      <w:szCs w:val="20"/>
                    </w:rPr>
                  </w:pPr>
                  <w:r>
                    <w:rPr>
                      <w:rFonts w:hint="eastAsia"/>
                      <w:sz w:val="20"/>
                      <w:szCs w:val="20"/>
                    </w:rPr>
                    <w:t>温州市耕地质量与土肥管理站</w:t>
                  </w:r>
                </w:p>
              </w:tc>
              <w:tc>
                <w:tcPr>
                  <w:tcW w:w="925" w:type="dxa"/>
                  <w:tcBorders>
                    <w:top w:val="nil"/>
                    <w:left w:val="nil"/>
                    <w:bottom w:val="single" w:sz="8"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131.13</w:t>
                  </w:r>
                </w:p>
              </w:tc>
              <w:tc>
                <w:tcPr>
                  <w:tcW w:w="774" w:type="dxa"/>
                  <w:tcBorders>
                    <w:top w:val="nil"/>
                    <w:left w:val="nil"/>
                    <w:bottom w:val="single" w:sz="8"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2.31</w:t>
                  </w:r>
                </w:p>
              </w:tc>
              <w:tc>
                <w:tcPr>
                  <w:tcW w:w="925" w:type="dxa"/>
                  <w:tcBorders>
                    <w:top w:val="nil"/>
                    <w:left w:val="nil"/>
                    <w:bottom w:val="single" w:sz="8"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110.79</w:t>
                  </w:r>
                </w:p>
              </w:tc>
              <w:tc>
                <w:tcPr>
                  <w:tcW w:w="925" w:type="dxa"/>
                  <w:tcBorders>
                    <w:top w:val="nil"/>
                    <w:left w:val="nil"/>
                    <w:bottom w:val="single" w:sz="8"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110.79</w:t>
                  </w:r>
                </w:p>
              </w:tc>
              <w:tc>
                <w:tcPr>
                  <w:tcW w:w="640" w:type="dxa"/>
                  <w:tcBorders>
                    <w:top w:val="nil"/>
                    <w:left w:val="nil"/>
                    <w:bottom w:val="single" w:sz="8"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 xml:space="preserve">　</w:t>
                  </w:r>
                </w:p>
              </w:tc>
              <w:tc>
                <w:tcPr>
                  <w:tcW w:w="640" w:type="dxa"/>
                  <w:tcBorders>
                    <w:top w:val="nil"/>
                    <w:left w:val="nil"/>
                    <w:bottom w:val="single" w:sz="8" w:space="0" w:color="000000"/>
                    <w:right w:val="single" w:sz="4" w:space="0" w:color="000000"/>
                  </w:tcBorders>
                  <w:shd w:val="clear" w:color="000000" w:fill="FFFFFF"/>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40" w:type="dxa"/>
                  <w:tcBorders>
                    <w:top w:val="nil"/>
                    <w:left w:val="nil"/>
                    <w:bottom w:val="single" w:sz="8" w:space="0" w:color="000000"/>
                    <w:right w:val="single" w:sz="4" w:space="0" w:color="000000"/>
                  </w:tcBorders>
                  <w:shd w:val="clear" w:color="000000" w:fill="FFFFFF"/>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40" w:type="dxa"/>
                  <w:tcBorders>
                    <w:top w:val="nil"/>
                    <w:left w:val="nil"/>
                    <w:bottom w:val="single" w:sz="8" w:space="0" w:color="000000"/>
                    <w:right w:val="single" w:sz="4" w:space="0" w:color="000000"/>
                  </w:tcBorders>
                  <w:shd w:val="clear" w:color="000000" w:fill="FFFFFF"/>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72" w:type="dxa"/>
                  <w:tcBorders>
                    <w:top w:val="nil"/>
                    <w:left w:val="nil"/>
                    <w:bottom w:val="single" w:sz="8"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18.03</w:t>
                  </w:r>
                </w:p>
              </w:tc>
              <w:tc>
                <w:tcPr>
                  <w:tcW w:w="640" w:type="dxa"/>
                  <w:tcBorders>
                    <w:top w:val="nil"/>
                    <w:left w:val="nil"/>
                    <w:bottom w:val="single" w:sz="8" w:space="0" w:color="000000"/>
                    <w:right w:val="single" w:sz="4" w:space="0" w:color="000000"/>
                  </w:tcBorders>
                  <w:shd w:val="clear" w:color="000000" w:fill="FFFFFF"/>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40" w:type="dxa"/>
                  <w:tcBorders>
                    <w:top w:val="nil"/>
                    <w:left w:val="nil"/>
                    <w:bottom w:val="single" w:sz="8" w:space="0" w:color="000000"/>
                    <w:right w:val="single" w:sz="8" w:space="0" w:color="000000"/>
                  </w:tcBorders>
                  <w:shd w:val="clear" w:color="000000" w:fill="FFFFFF"/>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117E7">
              <w:trPr>
                <w:trHeight w:val="255"/>
              </w:trPr>
              <w:tc>
                <w:tcPr>
                  <w:tcW w:w="184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925"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774"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925"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925"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672"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r>
          </w:tbl>
          <w:p w:rsidR="00D117E7" w:rsidRDefault="00D117E7">
            <w:pPr>
              <w:widowControl/>
              <w:jc w:val="left"/>
              <w:rPr>
                <w:rFonts w:ascii="Arial"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1920" w:type="dxa"/>
            <w:tcBorders>
              <w:top w:val="nil"/>
              <w:left w:val="nil"/>
              <w:bottom w:val="nil"/>
              <w:right w:val="nil"/>
            </w:tcBorders>
            <w:shd w:val="clear" w:color="auto" w:fill="auto"/>
            <w:noWrap/>
            <w:vAlign w:val="bottom"/>
            <w:hideMark/>
          </w:tcPr>
          <w:p w:rsidR="00D117E7" w:rsidRDefault="0084454E">
            <w:pPr>
              <w:widowControl/>
              <w:jc w:val="right"/>
              <w:rPr>
                <w:rFonts w:ascii="宋体" w:hAnsi="宋体" w:cs="Arial"/>
                <w:color w:val="000000"/>
                <w:kern w:val="0"/>
                <w:sz w:val="20"/>
                <w:szCs w:val="20"/>
              </w:rPr>
            </w:pPr>
            <w:r>
              <w:rPr>
                <w:rFonts w:ascii="宋体" w:hAnsi="宋体" w:cs="Arial" w:hint="eastAsia"/>
                <w:color w:val="000000"/>
                <w:kern w:val="0"/>
                <w:sz w:val="20"/>
                <w:szCs w:val="20"/>
              </w:rPr>
              <w:t>公开02-2表</w:t>
            </w:r>
          </w:p>
        </w:tc>
      </w:tr>
      <w:tr w:rsidR="00D117E7">
        <w:trPr>
          <w:trHeight w:val="270"/>
        </w:trPr>
        <w:tc>
          <w:tcPr>
            <w:tcW w:w="19437" w:type="dxa"/>
            <w:tcBorders>
              <w:top w:val="nil"/>
              <w:left w:val="nil"/>
              <w:bottom w:val="nil"/>
              <w:right w:val="nil"/>
            </w:tcBorders>
            <w:shd w:val="clear" w:color="auto" w:fill="auto"/>
            <w:noWrap/>
            <w:vAlign w:val="bottom"/>
            <w:hideMark/>
          </w:tcPr>
          <w:p w:rsidR="00D117E7" w:rsidRDefault="00D117E7" w:rsidP="005D2473">
            <w:pPr>
              <w:autoSpaceDE w:val="0"/>
              <w:autoSpaceDN w:val="0"/>
              <w:adjustRightInd w:val="0"/>
              <w:spacing w:line="560" w:lineRule="exact"/>
              <w:ind w:firstLineChars="495" w:firstLine="1590"/>
              <w:rPr>
                <w:rFonts w:ascii="仿宋" w:eastAsia="仿宋" w:hAnsi="Times New Roman" w:cs="仿宋"/>
                <w:b/>
                <w:sz w:val="32"/>
                <w:szCs w:val="32"/>
              </w:rPr>
            </w:pPr>
          </w:p>
          <w:p w:rsidR="00D117E7" w:rsidRDefault="0084454E" w:rsidP="005D2473">
            <w:pPr>
              <w:autoSpaceDE w:val="0"/>
              <w:autoSpaceDN w:val="0"/>
              <w:adjustRightInd w:val="0"/>
              <w:spacing w:line="560" w:lineRule="exact"/>
              <w:ind w:firstLineChars="495" w:firstLine="1590"/>
              <w:rPr>
                <w:rFonts w:ascii="仿宋" w:eastAsia="仿宋" w:hAnsi="Times New Roman" w:cs="仿宋"/>
                <w:b/>
                <w:sz w:val="32"/>
                <w:szCs w:val="32"/>
              </w:rPr>
            </w:pPr>
            <w:r>
              <w:rPr>
                <w:rFonts w:ascii="仿宋" w:eastAsia="仿宋" w:hAnsi="Times New Roman" w:cs="仿宋" w:hint="eastAsia"/>
                <w:b/>
                <w:sz w:val="32"/>
                <w:szCs w:val="32"/>
              </w:rPr>
              <w:t>2017年度部门收入决算总表(分科目）</w:t>
            </w:r>
          </w:p>
          <w:tbl>
            <w:tblPr>
              <w:tblW w:w="5000" w:type="pct"/>
              <w:tblLook w:val="04A0"/>
            </w:tblPr>
            <w:tblGrid>
              <w:gridCol w:w="10332"/>
              <w:gridCol w:w="394"/>
              <w:gridCol w:w="394"/>
              <w:gridCol w:w="1862"/>
              <w:gridCol w:w="886"/>
              <w:gridCol w:w="886"/>
              <w:gridCol w:w="887"/>
              <w:gridCol w:w="887"/>
              <w:gridCol w:w="887"/>
              <w:gridCol w:w="1806"/>
            </w:tblGrid>
            <w:tr w:rsidR="00D117E7">
              <w:trPr>
                <w:trHeight w:val="255"/>
              </w:trPr>
              <w:tc>
                <w:tcPr>
                  <w:tcW w:w="2612" w:type="pct"/>
                  <w:tcBorders>
                    <w:top w:val="nil"/>
                    <w:left w:val="nil"/>
                    <w:bottom w:val="nil"/>
                    <w:right w:val="nil"/>
                  </w:tcBorders>
                  <w:shd w:val="clear" w:color="auto" w:fill="auto"/>
                  <w:noWrap/>
                  <w:vAlign w:val="bottom"/>
                  <w:hideMark/>
                </w:tcPr>
                <w:p w:rsidR="00D117E7" w:rsidRDefault="00D117E7"/>
                <w:tbl>
                  <w:tblPr>
                    <w:tblW w:w="10116" w:type="dxa"/>
                    <w:tblLook w:val="04A0"/>
                  </w:tblPr>
                  <w:tblGrid>
                    <w:gridCol w:w="926"/>
                    <w:gridCol w:w="970"/>
                    <w:gridCol w:w="138"/>
                    <w:gridCol w:w="930"/>
                    <w:gridCol w:w="777"/>
                    <w:gridCol w:w="930"/>
                    <w:gridCol w:w="930"/>
                    <w:gridCol w:w="640"/>
                    <w:gridCol w:w="640"/>
                    <w:gridCol w:w="640"/>
                    <w:gridCol w:w="675"/>
                    <w:gridCol w:w="640"/>
                    <w:gridCol w:w="640"/>
                    <w:gridCol w:w="640"/>
                  </w:tblGrid>
                  <w:tr w:rsidR="00D117E7">
                    <w:trPr>
                      <w:trHeight w:val="255"/>
                    </w:trPr>
                    <w:tc>
                      <w:tcPr>
                        <w:tcW w:w="926"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970" w:type="dxa"/>
                        <w:tcBorders>
                          <w:top w:val="nil"/>
                          <w:left w:val="nil"/>
                          <w:bottom w:val="nil"/>
                          <w:right w:val="nil"/>
                        </w:tcBorders>
                      </w:tcPr>
                      <w:p w:rsidR="00D117E7" w:rsidRDefault="00D117E7">
                        <w:pPr>
                          <w:widowControl/>
                          <w:jc w:val="left"/>
                          <w:rPr>
                            <w:rFonts w:ascii="Arial" w:hAnsi="Arial" w:cs="Arial"/>
                            <w:color w:val="000000"/>
                            <w:kern w:val="0"/>
                            <w:sz w:val="20"/>
                            <w:szCs w:val="20"/>
                          </w:rPr>
                        </w:pPr>
                      </w:p>
                    </w:tc>
                    <w:tc>
                      <w:tcPr>
                        <w:tcW w:w="1068" w:type="dxa"/>
                        <w:gridSpan w:val="2"/>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777"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93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93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675"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1920" w:type="dxa"/>
                        <w:gridSpan w:val="3"/>
                        <w:tcBorders>
                          <w:top w:val="nil"/>
                          <w:left w:val="nil"/>
                          <w:bottom w:val="nil"/>
                          <w:right w:val="nil"/>
                        </w:tcBorders>
                        <w:shd w:val="clear" w:color="auto" w:fill="auto"/>
                        <w:noWrap/>
                        <w:vAlign w:val="bottom"/>
                        <w:hideMark/>
                      </w:tcPr>
                      <w:p w:rsidR="00D117E7" w:rsidRDefault="0084454E">
                        <w:pPr>
                          <w:widowControl/>
                          <w:jc w:val="right"/>
                          <w:rPr>
                            <w:rFonts w:ascii="宋体" w:hAnsi="宋体" w:cs="Arial"/>
                            <w:color w:val="000000"/>
                            <w:kern w:val="0"/>
                            <w:sz w:val="15"/>
                            <w:szCs w:val="15"/>
                          </w:rPr>
                        </w:pPr>
                        <w:r>
                          <w:rPr>
                            <w:rFonts w:ascii="宋体" w:hAnsi="宋体" w:cs="Arial" w:hint="eastAsia"/>
                            <w:color w:val="000000"/>
                            <w:kern w:val="0"/>
                            <w:sz w:val="15"/>
                            <w:szCs w:val="15"/>
                          </w:rPr>
                          <w:t>公开02-2表</w:t>
                        </w:r>
                      </w:p>
                    </w:tc>
                  </w:tr>
                  <w:tr w:rsidR="00D117E7">
                    <w:trPr>
                      <w:trHeight w:val="270"/>
                    </w:trPr>
                    <w:tc>
                      <w:tcPr>
                        <w:tcW w:w="8196" w:type="dxa"/>
                        <w:gridSpan w:val="11"/>
                        <w:tcBorders>
                          <w:top w:val="nil"/>
                          <w:left w:val="nil"/>
                          <w:bottom w:val="nil"/>
                          <w:right w:val="nil"/>
                        </w:tcBorders>
                        <w:shd w:val="clear" w:color="auto" w:fill="auto"/>
                        <w:noWrap/>
                        <w:vAlign w:val="bottom"/>
                        <w:hideMark/>
                      </w:tcPr>
                      <w:p w:rsidR="00D117E7" w:rsidRDefault="0084454E">
                        <w:pPr>
                          <w:widowControl/>
                          <w:jc w:val="left"/>
                          <w:rPr>
                            <w:rFonts w:ascii="Arial" w:hAnsi="Arial" w:cs="Arial"/>
                            <w:color w:val="000000"/>
                            <w:kern w:val="0"/>
                            <w:sz w:val="20"/>
                            <w:szCs w:val="20"/>
                          </w:rPr>
                        </w:pPr>
                        <w:r>
                          <w:rPr>
                            <w:rFonts w:ascii="宋体" w:hAnsi="宋体" w:cs="Arial" w:hint="eastAsia"/>
                            <w:color w:val="000000"/>
                            <w:kern w:val="0"/>
                            <w:sz w:val="20"/>
                            <w:szCs w:val="20"/>
                          </w:rPr>
                          <w:t>部门：</w:t>
                        </w:r>
                        <w:r>
                          <w:rPr>
                            <w:rFonts w:hint="eastAsia"/>
                            <w:sz w:val="20"/>
                            <w:szCs w:val="20"/>
                          </w:rPr>
                          <w:t xml:space="preserve">中共温州市委温州市人民政府农村工作办公室（温州市农业局）汇总　</w:t>
                        </w:r>
                      </w:p>
                    </w:tc>
                    <w:tc>
                      <w:tcPr>
                        <w:tcW w:w="1920" w:type="dxa"/>
                        <w:gridSpan w:val="3"/>
                        <w:tcBorders>
                          <w:top w:val="nil"/>
                          <w:left w:val="nil"/>
                          <w:bottom w:val="single" w:sz="8" w:space="0" w:color="000000"/>
                          <w:right w:val="nil"/>
                        </w:tcBorders>
                        <w:shd w:val="clear" w:color="auto" w:fill="auto"/>
                        <w:noWrap/>
                        <w:vAlign w:val="bottom"/>
                        <w:hideMark/>
                      </w:tcPr>
                      <w:p w:rsidR="00D117E7" w:rsidRDefault="0084454E">
                        <w:pPr>
                          <w:widowControl/>
                          <w:jc w:val="right"/>
                          <w:rPr>
                            <w:rFonts w:ascii="宋体" w:hAnsi="宋体" w:cs="Arial"/>
                            <w:color w:val="000000"/>
                            <w:kern w:val="0"/>
                            <w:sz w:val="15"/>
                            <w:szCs w:val="15"/>
                          </w:rPr>
                        </w:pPr>
                        <w:r>
                          <w:rPr>
                            <w:rFonts w:ascii="宋体" w:hAnsi="宋体" w:cs="Arial" w:hint="eastAsia"/>
                            <w:color w:val="000000"/>
                            <w:kern w:val="0"/>
                            <w:sz w:val="15"/>
                            <w:szCs w:val="15"/>
                          </w:rPr>
                          <w:t>金额单位：万元</w:t>
                        </w:r>
                      </w:p>
                    </w:tc>
                  </w:tr>
                  <w:tr w:rsidR="00D117E7">
                    <w:trPr>
                      <w:trHeight w:val="537"/>
                    </w:trPr>
                    <w:tc>
                      <w:tcPr>
                        <w:tcW w:w="926" w:type="dxa"/>
                        <w:vMerge w:val="restart"/>
                        <w:tcBorders>
                          <w:top w:val="single" w:sz="8" w:space="0" w:color="000000"/>
                          <w:left w:val="single" w:sz="8" w:space="0" w:color="000000"/>
                          <w:bottom w:val="single" w:sz="4" w:space="0" w:color="000000"/>
                          <w:right w:val="single" w:sz="4" w:space="0" w:color="auto"/>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科目编码</w:t>
                        </w:r>
                      </w:p>
                    </w:tc>
                    <w:tc>
                      <w:tcPr>
                        <w:tcW w:w="1108" w:type="dxa"/>
                        <w:gridSpan w:val="2"/>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科目名称</w:t>
                        </w:r>
                      </w:p>
                    </w:tc>
                    <w:tc>
                      <w:tcPr>
                        <w:tcW w:w="930"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总计</w:t>
                        </w:r>
                      </w:p>
                    </w:tc>
                    <w:tc>
                      <w:tcPr>
                        <w:tcW w:w="777" w:type="dxa"/>
                        <w:vMerge w:val="restart"/>
                        <w:tcBorders>
                          <w:top w:val="single" w:sz="8" w:space="0" w:color="000000"/>
                          <w:left w:val="single" w:sz="4" w:space="0" w:color="auto"/>
                          <w:bottom w:val="single" w:sz="4" w:space="0" w:color="000000"/>
                          <w:right w:val="single" w:sz="4" w:space="0" w:color="000000"/>
                        </w:tcBorders>
                        <w:shd w:val="clear" w:color="FFFFFF" w:fill="FFFFFF"/>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上年结转</w:t>
                        </w:r>
                      </w:p>
                    </w:tc>
                    <w:tc>
                      <w:tcPr>
                        <w:tcW w:w="250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财政拨款</w:t>
                        </w:r>
                      </w:p>
                    </w:tc>
                    <w:tc>
                      <w:tcPr>
                        <w:tcW w:w="640"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事业收入</w:t>
                        </w:r>
                      </w:p>
                    </w:tc>
                    <w:tc>
                      <w:tcPr>
                        <w:tcW w:w="640"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经营收入</w:t>
                        </w:r>
                      </w:p>
                    </w:tc>
                    <w:tc>
                      <w:tcPr>
                        <w:tcW w:w="675"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其他收入</w:t>
                        </w:r>
                      </w:p>
                    </w:tc>
                    <w:tc>
                      <w:tcPr>
                        <w:tcW w:w="640" w:type="dxa"/>
                        <w:vMerge w:val="restart"/>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上级补助</w:t>
                        </w:r>
                        <w:r>
                          <w:rPr>
                            <w:rFonts w:ascii="宋体" w:hAnsi="宋体" w:cs="Arial" w:hint="eastAsia"/>
                            <w:color w:val="000000"/>
                            <w:kern w:val="0"/>
                            <w:sz w:val="18"/>
                            <w:szCs w:val="18"/>
                          </w:rPr>
                          <w:lastRenderedPageBreak/>
                          <w:t>收入</w:t>
                        </w:r>
                      </w:p>
                    </w:tc>
                    <w:tc>
                      <w:tcPr>
                        <w:tcW w:w="640" w:type="dxa"/>
                        <w:vMerge w:val="restart"/>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lastRenderedPageBreak/>
                          <w:t>附属单位</w:t>
                        </w:r>
                        <w:r>
                          <w:rPr>
                            <w:rFonts w:ascii="宋体" w:hAnsi="宋体" w:cs="Arial" w:hint="eastAsia"/>
                            <w:color w:val="000000"/>
                            <w:kern w:val="0"/>
                            <w:sz w:val="18"/>
                            <w:szCs w:val="18"/>
                          </w:rPr>
                          <w:lastRenderedPageBreak/>
                          <w:t>上缴收入</w:t>
                        </w:r>
                      </w:p>
                    </w:tc>
                    <w:tc>
                      <w:tcPr>
                        <w:tcW w:w="640" w:type="dxa"/>
                        <w:vMerge w:val="restart"/>
                        <w:tcBorders>
                          <w:top w:val="nil"/>
                          <w:left w:val="nil"/>
                          <w:bottom w:val="single" w:sz="4" w:space="0" w:color="000000"/>
                          <w:right w:val="single" w:sz="8" w:space="0" w:color="000000"/>
                        </w:tcBorders>
                        <w:shd w:val="clear" w:color="FFFFFF" w:fill="FFFFFF"/>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lastRenderedPageBreak/>
                          <w:t>用事业基</w:t>
                        </w:r>
                        <w:r>
                          <w:rPr>
                            <w:rFonts w:ascii="宋体" w:hAnsi="宋体" w:cs="Arial" w:hint="eastAsia"/>
                            <w:color w:val="000000"/>
                            <w:kern w:val="0"/>
                            <w:sz w:val="18"/>
                            <w:szCs w:val="18"/>
                          </w:rPr>
                          <w:lastRenderedPageBreak/>
                          <w:t>金弥补收支差额</w:t>
                        </w:r>
                      </w:p>
                    </w:tc>
                  </w:tr>
                  <w:tr w:rsidR="00D117E7">
                    <w:trPr>
                      <w:trHeight w:val="893"/>
                    </w:trPr>
                    <w:tc>
                      <w:tcPr>
                        <w:tcW w:w="926" w:type="dxa"/>
                        <w:vMerge/>
                        <w:tcBorders>
                          <w:top w:val="single" w:sz="8" w:space="0" w:color="000000"/>
                          <w:left w:val="single" w:sz="8" w:space="0" w:color="000000"/>
                          <w:bottom w:val="single" w:sz="4" w:space="0" w:color="000000"/>
                          <w:right w:val="single" w:sz="4" w:space="0" w:color="auto"/>
                        </w:tcBorders>
                        <w:vAlign w:val="center"/>
                        <w:hideMark/>
                      </w:tcPr>
                      <w:p w:rsidR="00D117E7" w:rsidRDefault="00D117E7">
                        <w:pPr>
                          <w:widowControl/>
                          <w:jc w:val="left"/>
                          <w:rPr>
                            <w:rFonts w:ascii="宋体" w:hAnsi="宋体" w:cs="Arial"/>
                            <w:color w:val="000000"/>
                            <w:kern w:val="0"/>
                            <w:sz w:val="18"/>
                            <w:szCs w:val="18"/>
                          </w:rPr>
                        </w:pPr>
                      </w:p>
                    </w:tc>
                    <w:tc>
                      <w:tcPr>
                        <w:tcW w:w="1108" w:type="dxa"/>
                        <w:gridSpan w:val="2"/>
                        <w:vMerge/>
                        <w:tcBorders>
                          <w:top w:val="single" w:sz="4" w:space="0" w:color="auto"/>
                          <w:left w:val="single" w:sz="4" w:space="0" w:color="auto"/>
                          <w:bottom w:val="single" w:sz="4" w:space="0" w:color="auto"/>
                          <w:right w:val="single" w:sz="4" w:space="0" w:color="auto"/>
                        </w:tcBorders>
                      </w:tcPr>
                      <w:p w:rsidR="00D117E7" w:rsidRDefault="00D117E7">
                        <w:pPr>
                          <w:widowControl/>
                          <w:jc w:val="left"/>
                          <w:rPr>
                            <w:rFonts w:ascii="宋体" w:hAnsi="宋体" w:cs="Arial"/>
                            <w:color w:val="000000"/>
                            <w:kern w:val="0"/>
                            <w:sz w:val="18"/>
                            <w:szCs w:val="18"/>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D117E7" w:rsidRDefault="00D117E7">
                        <w:pPr>
                          <w:widowControl/>
                          <w:jc w:val="left"/>
                          <w:rPr>
                            <w:rFonts w:ascii="宋体" w:hAnsi="宋体" w:cs="Arial"/>
                            <w:color w:val="000000"/>
                            <w:kern w:val="0"/>
                            <w:sz w:val="18"/>
                            <w:szCs w:val="18"/>
                          </w:rPr>
                        </w:pPr>
                      </w:p>
                    </w:tc>
                    <w:tc>
                      <w:tcPr>
                        <w:tcW w:w="777" w:type="dxa"/>
                        <w:vMerge/>
                        <w:tcBorders>
                          <w:top w:val="single" w:sz="8" w:space="0" w:color="000000"/>
                          <w:left w:val="single" w:sz="4" w:space="0" w:color="auto"/>
                          <w:bottom w:val="single" w:sz="4" w:space="0" w:color="000000"/>
                          <w:right w:val="single" w:sz="4" w:space="0" w:color="000000"/>
                        </w:tcBorders>
                        <w:vAlign w:val="center"/>
                        <w:hideMark/>
                      </w:tcPr>
                      <w:p w:rsidR="00D117E7" w:rsidRDefault="00D117E7">
                        <w:pPr>
                          <w:widowControl/>
                          <w:jc w:val="left"/>
                          <w:rPr>
                            <w:rFonts w:ascii="宋体" w:hAnsi="宋体" w:cs="Arial"/>
                            <w:color w:val="000000"/>
                            <w:kern w:val="0"/>
                            <w:sz w:val="18"/>
                            <w:szCs w:val="18"/>
                          </w:rPr>
                        </w:pPr>
                      </w:p>
                    </w:tc>
                    <w:tc>
                      <w:tcPr>
                        <w:tcW w:w="930" w:type="dxa"/>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合计</w:t>
                        </w:r>
                      </w:p>
                    </w:tc>
                    <w:tc>
                      <w:tcPr>
                        <w:tcW w:w="930" w:type="dxa"/>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一般公共预算</w:t>
                        </w:r>
                      </w:p>
                    </w:tc>
                    <w:tc>
                      <w:tcPr>
                        <w:tcW w:w="640" w:type="dxa"/>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政府性基金预算</w:t>
                        </w:r>
                      </w:p>
                    </w:tc>
                    <w:tc>
                      <w:tcPr>
                        <w:tcW w:w="640" w:type="dxa"/>
                        <w:vMerge/>
                        <w:tcBorders>
                          <w:top w:val="single" w:sz="8" w:space="0" w:color="000000"/>
                          <w:left w:val="nil"/>
                          <w:bottom w:val="single" w:sz="4" w:space="0" w:color="000000"/>
                          <w:right w:val="single" w:sz="4" w:space="0" w:color="000000"/>
                        </w:tcBorders>
                        <w:vAlign w:val="center"/>
                        <w:hideMark/>
                      </w:tcPr>
                      <w:p w:rsidR="00D117E7" w:rsidRDefault="00D117E7">
                        <w:pPr>
                          <w:widowControl/>
                          <w:jc w:val="left"/>
                          <w:rPr>
                            <w:rFonts w:ascii="宋体" w:hAnsi="宋体" w:cs="Arial"/>
                            <w:color w:val="000000"/>
                            <w:kern w:val="0"/>
                            <w:sz w:val="18"/>
                            <w:szCs w:val="18"/>
                          </w:rPr>
                        </w:pPr>
                      </w:p>
                    </w:tc>
                    <w:tc>
                      <w:tcPr>
                        <w:tcW w:w="640" w:type="dxa"/>
                        <w:vMerge/>
                        <w:tcBorders>
                          <w:top w:val="single" w:sz="8" w:space="0" w:color="000000"/>
                          <w:left w:val="nil"/>
                          <w:bottom w:val="single" w:sz="4" w:space="0" w:color="000000"/>
                          <w:right w:val="single" w:sz="4" w:space="0" w:color="000000"/>
                        </w:tcBorders>
                        <w:vAlign w:val="center"/>
                        <w:hideMark/>
                      </w:tcPr>
                      <w:p w:rsidR="00D117E7" w:rsidRDefault="00D117E7">
                        <w:pPr>
                          <w:widowControl/>
                          <w:jc w:val="left"/>
                          <w:rPr>
                            <w:rFonts w:ascii="宋体" w:hAnsi="宋体" w:cs="Arial"/>
                            <w:color w:val="000000"/>
                            <w:kern w:val="0"/>
                            <w:sz w:val="18"/>
                            <w:szCs w:val="18"/>
                          </w:rPr>
                        </w:pPr>
                      </w:p>
                    </w:tc>
                    <w:tc>
                      <w:tcPr>
                        <w:tcW w:w="675" w:type="dxa"/>
                        <w:vMerge/>
                        <w:tcBorders>
                          <w:top w:val="single" w:sz="8" w:space="0" w:color="000000"/>
                          <w:left w:val="nil"/>
                          <w:bottom w:val="single" w:sz="4" w:space="0" w:color="000000"/>
                          <w:right w:val="single" w:sz="4" w:space="0" w:color="000000"/>
                        </w:tcBorders>
                        <w:vAlign w:val="center"/>
                        <w:hideMark/>
                      </w:tcPr>
                      <w:p w:rsidR="00D117E7" w:rsidRDefault="00D117E7">
                        <w:pPr>
                          <w:widowControl/>
                          <w:jc w:val="left"/>
                          <w:rPr>
                            <w:rFonts w:ascii="宋体" w:hAnsi="宋体" w:cs="Arial"/>
                            <w:color w:val="000000"/>
                            <w:kern w:val="0"/>
                            <w:sz w:val="18"/>
                            <w:szCs w:val="18"/>
                          </w:rPr>
                        </w:pPr>
                      </w:p>
                    </w:tc>
                    <w:tc>
                      <w:tcPr>
                        <w:tcW w:w="640" w:type="dxa"/>
                        <w:vMerge/>
                        <w:tcBorders>
                          <w:top w:val="nil"/>
                          <w:left w:val="nil"/>
                          <w:bottom w:val="single" w:sz="4" w:space="0" w:color="000000"/>
                          <w:right w:val="single" w:sz="4" w:space="0" w:color="000000"/>
                        </w:tcBorders>
                        <w:vAlign w:val="center"/>
                        <w:hideMark/>
                      </w:tcPr>
                      <w:p w:rsidR="00D117E7" w:rsidRDefault="00D117E7">
                        <w:pPr>
                          <w:widowControl/>
                          <w:jc w:val="left"/>
                          <w:rPr>
                            <w:rFonts w:ascii="宋体" w:hAnsi="宋体" w:cs="Arial"/>
                            <w:color w:val="000000"/>
                            <w:kern w:val="0"/>
                            <w:sz w:val="18"/>
                            <w:szCs w:val="18"/>
                          </w:rPr>
                        </w:pPr>
                      </w:p>
                    </w:tc>
                    <w:tc>
                      <w:tcPr>
                        <w:tcW w:w="640" w:type="dxa"/>
                        <w:vMerge/>
                        <w:tcBorders>
                          <w:top w:val="nil"/>
                          <w:left w:val="nil"/>
                          <w:bottom w:val="single" w:sz="4" w:space="0" w:color="000000"/>
                          <w:right w:val="single" w:sz="4" w:space="0" w:color="000000"/>
                        </w:tcBorders>
                        <w:vAlign w:val="center"/>
                        <w:hideMark/>
                      </w:tcPr>
                      <w:p w:rsidR="00D117E7" w:rsidRDefault="00D117E7">
                        <w:pPr>
                          <w:widowControl/>
                          <w:jc w:val="left"/>
                          <w:rPr>
                            <w:rFonts w:ascii="宋体" w:hAnsi="宋体" w:cs="Arial"/>
                            <w:color w:val="000000"/>
                            <w:kern w:val="0"/>
                            <w:sz w:val="18"/>
                            <w:szCs w:val="18"/>
                          </w:rPr>
                        </w:pPr>
                      </w:p>
                    </w:tc>
                    <w:tc>
                      <w:tcPr>
                        <w:tcW w:w="640" w:type="dxa"/>
                        <w:vMerge/>
                        <w:tcBorders>
                          <w:top w:val="nil"/>
                          <w:left w:val="nil"/>
                          <w:bottom w:val="single" w:sz="4" w:space="0" w:color="000000"/>
                          <w:right w:val="single" w:sz="8" w:space="0" w:color="000000"/>
                        </w:tcBorders>
                        <w:vAlign w:val="center"/>
                        <w:hideMark/>
                      </w:tcPr>
                      <w:p w:rsidR="00D117E7" w:rsidRDefault="00D117E7">
                        <w:pPr>
                          <w:widowControl/>
                          <w:jc w:val="left"/>
                          <w:rPr>
                            <w:rFonts w:ascii="宋体" w:hAnsi="宋体" w:cs="Arial"/>
                            <w:color w:val="000000"/>
                            <w:kern w:val="0"/>
                            <w:sz w:val="18"/>
                            <w:szCs w:val="18"/>
                          </w:rPr>
                        </w:pPr>
                      </w:p>
                    </w:tc>
                  </w:tr>
                  <w:tr w:rsidR="00D117E7">
                    <w:trPr>
                      <w:trHeight w:val="308"/>
                    </w:trPr>
                    <w:tc>
                      <w:tcPr>
                        <w:tcW w:w="2034" w:type="dxa"/>
                        <w:gridSpan w:val="3"/>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lastRenderedPageBreak/>
                          <w:t>栏  次</w:t>
                        </w:r>
                      </w:p>
                    </w:tc>
                    <w:tc>
                      <w:tcPr>
                        <w:tcW w:w="930" w:type="dxa"/>
                        <w:tcBorders>
                          <w:top w:val="single" w:sz="4" w:space="0" w:color="auto"/>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777"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93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93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c>
                      <w:tcPr>
                        <w:tcW w:w="6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5</w:t>
                        </w:r>
                      </w:p>
                    </w:tc>
                    <w:tc>
                      <w:tcPr>
                        <w:tcW w:w="6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6</w:t>
                        </w:r>
                      </w:p>
                    </w:tc>
                    <w:tc>
                      <w:tcPr>
                        <w:tcW w:w="6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7</w:t>
                        </w:r>
                      </w:p>
                    </w:tc>
                    <w:tc>
                      <w:tcPr>
                        <w:tcW w:w="675"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8</w:t>
                        </w:r>
                      </w:p>
                    </w:tc>
                    <w:tc>
                      <w:tcPr>
                        <w:tcW w:w="6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9</w:t>
                        </w:r>
                      </w:p>
                    </w:tc>
                    <w:tc>
                      <w:tcPr>
                        <w:tcW w:w="6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10</w:t>
                        </w:r>
                      </w:p>
                    </w:tc>
                    <w:tc>
                      <w:tcPr>
                        <w:tcW w:w="640" w:type="dxa"/>
                        <w:tcBorders>
                          <w:top w:val="nil"/>
                          <w:left w:val="nil"/>
                          <w:bottom w:val="single" w:sz="4" w:space="0" w:color="000000"/>
                          <w:right w:val="single" w:sz="8" w:space="0" w:color="000000"/>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11</w:t>
                        </w:r>
                      </w:p>
                    </w:tc>
                  </w:tr>
                  <w:tr w:rsidR="00D117E7">
                    <w:trPr>
                      <w:trHeight w:val="308"/>
                    </w:trPr>
                    <w:tc>
                      <w:tcPr>
                        <w:tcW w:w="2034" w:type="dxa"/>
                        <w:gridSpan w:val="3"/>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合  计</w:t>
                        </w:r>
                      </w:p>
                    </w:tc>
                    <w:tc>
                      <w:tcPr>
                        <w:tcW w:w="930" w:type="dxa"/>
                        <w:tcBorders>
                          <w:top w:val="nil"/>
                          <w:left w:val="nil"/>
                          <w:bottom w:val="single" w:sz="4" w:space="0" w:color="auto"/>
                          <w:right w:val="single" w:sz="4" w:space="0" w:color="000000"/>
                        </w:tcBorders>
                        <w:shd w:val="clear" w:color="000000" w:fill="FFFFFF"/>
                        <w:noWrap/>
                        <w:vAlign w:val="center"/>
                        <w:hideMark/>
                      </w:tcPr>
                      <w:p w:rsidR="00D117E7" w:rsidRDefault="0084454E">
                        <w:pPr>
                          <w:jc w:val="right"/>
                          <w:rPr>
                            <w:rFonts w:ascii="宋体" w:hAnsi="宋体"/>
                            <w:sz w:val="20"/>
                            <w:szCs w:val="20"/>
                          </w:rPr>
                        </w:pPr>
                        <w:r>
                          <w:rPr>
                            <w:rFonts w:hint="eastAsia"/>
                            <w:sz w:val="20"/>
                            <w:szCs w:val="20"/>
                          </w:rPr>
                          <w:t>6,517.70</w:t>
                        </w:r>
                      </w:p>
                    </w:tc>
                    <w:tc>
                      <w:tcPr>
                        <w:tcW w:w="777" w:type="dxa"/>
                        <w:tcBorders>
                          <w:top w:val="nil"/>
                          <w:left w:val="nil"/>
                          <w:bottom w:val="single" w:sz="4" w:space="0" w:color="000000"/>
                          <w:right w:val="single" w:sz="4" w:space="0" w:color="000000"/>
                        </w:tcBorders>
                        <w:shd w:val="clear" w:color="000000" w:fill="FFFFFF"/>
                        <w:noWrap/>
                        <w:vAlign w:val="center"/>
                        <w:hideMark/>
                      </w:tcPr>
                      <w:p w:rsidR="00D117E7" w:rsidRDefault="0084454E">
                        <w:pPr>
                          <w:jc w:val="right"/>
                          <w:rPr>
                            <w:rFonts w:ascii="宋体" w:hAnsi="宋体"/>
                            <w:sz w:val="20"/>
                            <w:szCs w:val="20"/>
                          </w:rPr>
                        </w:pPr>
                        <w:r>
                          <w:rPr>
                            <w:rFonts w:hint="eastAsia"/>
                            <w:sz w:val="20"/>
                            <w:szCs w:val="20"/>
                          </w:rPr>
                          <w:t>390.34</w:t>
                        </w:r>
                      </w:p>
                    </w:tc>
                    <w:tc>
                      <w:tcPr>
                        <w:tcW w:w="930" w:type="dxa"/>
                        <w:tcBorders>
                          <w:top w:val="nil"/>
                          <w:left w:val="nil"/>
                          <w:bottom w:val="single" w:sz="4" w:space="0" w:color="000000"/>
                          <w:right w:val="single" w:sz="4" w:space="0" w:color="000000"/>
                        </w:tcBorders>
                        <w:shd w:val="clear" w:color="000000" w:fill="FFFFFF"/>
                        <w:noWrap/>
                        <w:vAlign w:val="center"/>
                        <w:hideMark/>
                      </w:tcPr>
                      <w:p w:rsidR="00D117E7" w:rsidRDefault="0084454E">
                        <w:pPr>
                          <w:jc w:val="right"/>
                          <w:rPr>
                            <w:rFonts w:ascii="宋体" w:hAnsi="宋体"/>
                            <w:sz w:val="20"/>
                            <w:szCs w:val="20"/>
                          </w:rPr>
                        </w:pPr>
                        <w:r>
                          <w:rPr>
                            <w:rFonts w:hint="eastAsia"/>
                            <w:sz w:val="20"/>
                            <w:szCs w:val="20"/>
                          </w:rPr>
                          <w:t>6,100.96</w:t>
                        </w:r>
                      </w:p>
                    </w:tc>
                    <w:tc>
                      <w:tcPr>
                        <w:tcW w:w="930" w:type="dxa"/>
                        <w:tcBorders>
                          <w:top w:val="nil"/>
                          <w:left w:val="nil"/>
                          <w:bottom w:val="single" w:sz="4" w:space="0" w:color="000000"/>
                          <w:right w:val="single" w:sz="4" w:space="0" w:color="000000"/>
                        </w:tcBorders>
                        <w:shd w:val="clear" w:color="000000" w:fill="FFFFFF"/>
                        <w:noWrap/>
                        <w:vAlign w:val="center"/>
                        <w:hideMark/>
                      </w:tcPr>
                      <w:p w:rsidR="00D117E7" w:rsidRDefault="0084454E">
                        <w:pPr>
                          <w:jc w:val="right"/>
                          <w:rPr>
                            <w:rFonts w:ascii="宋体" w:hAnsi="宋体"/>
                            <w:sz w:val="20"/>
                            <w:szCs w:val="20"/>
                          </w:rPr>
                        </w:pPr>
                        <w:r>
                          <w:rPr>
                            <w:rFonts w:hint="eastAsia"/>
                            <w:sz w:val="20"/>
                            <w:szCs w:val="20"/>
                          </w:rPr>
                          <w:t>6,093.34</w:t>
                        </w:r>
                      </w:p>
                    </w:tc>
                    <w:tc>
                      <w:tcPr>
                        <w:tcW w:w="640" w:type="dxa"/>
                        <w:tcBorders>
                          <w:top w:val="nil"/>
                          <w:left w:val="nil"/>
                          <w:bottom w:val="single" w:sz="4" w:space="0" w:color="000000"/>
                          <w:right w:val="single" w:sz="4" w:space="0" w:color="000000"/>
                        </w:tcBorders>
                        <w:shd w:val="clear" w:color="000000" w:fill="FFFFFF"/>
                        <w:noWrap/>
                        <w:vAlign w:val="center"/>
                        <w:hideMark/>
                      </w:tcPr>
                      <w:p w:rsidR="00D117E7" w:rsidRDefault="0084454E">
                        <w:pPr>
                          <w:jc w:val="right"/>
                          <w:rPr>
                            <w:rFonts w:ascii="宋体" w:hAnsi="宋体"/>
                            <w:sz w:val="20"/>
                            <w:szCs w:val="20"/>
                          </w:rPr>
                        </w:pPr>
                        <w:r>
                          <w:rPr>
                            <w:rFonts w:hint="eastAsia"/>
                            <w:sz w:val="20"/>
                            <w:szCs w:val="20"/>
                          </w:rPr>
                          <w:t>7.62</w:t>
                        </w:r>
                      </w:p>
                    </w:tc>
                    <w:tc>
                      <w:tcPr>
                        <w:tcW w:w="640" w:type="dxa"/>
                        <w:tcBorders>
                          <w:top w:val="nil"/>
                          <w:left w:val="nil"/>
                          <w:bottom w:val="single" w:sz="4" w:space="0" w:color="000000"/>
                          <w:right w:val="single" w:sz="4" w:space="0" w:color="000000"/>
                        </w:tcBorders>
                        <w:shd w:val="clear" w:color="000000" w:fill="FFFFFF"/>
                        <w:noWrap/>
                        <w:vAlign w:val="center"/>
                        <w:hideMark/>
                      </w:tcPr>
                      <w:p w:rsidR="00D117E7" w:rsidRDefault="0084454E">
                        <w:pPr>
                          <w:jc w:val="right"/>
                          <w:rPr>
                            <w:rFonts w:ascii="宋体" w:hAnsi="宋体"/>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noWrap/>
                        <w:vAlign w:val="center"/>
                        <w:hideMark/>
                      </w:tcPr>
                      <w:p w:rsidR="00D117E7" w:rsidRDefault="0084454E">
                        <w:pPr>
                          <w:jc w:val="right"/>
                          <w:rPr>
                            <w:rFonts w:ascii="宋体" w:hAnsi="宋体"/>
                            <w:sz w:val="20"/>
                            <w:szCs w:val="20"/>
                          </w:rPr>
                        </w:pPr>
                        <w:r>
                          <w:rPr>
                            <w:rFonts w:hint="eastAsia"/>
                            <w:sz w:val="20"/>
                            <w:szCs w:val="20"/>
                          </w:rPr>
                          <w:t>0.00</w:t>
                        </w:r>
                      </w:p>
                    </w:tc>
                    <w:tc>
                      <w:tcPr>
                        <w:tcW w:w="675" w:type="dxa"/>
                        <w:tcBorders>
                          <w:top w:val="nil"/>
                          <w:left w:val="nil"/>
                          <w:bottom w:val="single" w:sz="4" w:space="0" w:color="000000"/>
                          <w:right w:val="single" w:sz="4" w:space="0" w:color="000000"/>
                        </w:tcBorders>
                        <w:shd w:val="clear" w:color="000000" w:fill="FFFFFF"/>
                        <w:noWrap/>
                        <w:vAlign w:val="center"/>
                        <w:hideMark/>
                      </w:tcPr>
                      <w:p w:rsidR="00D117E7" w:rsidRDefault="0084454E">
                        <w:pPr>
                          <w:jc w:val="right"/>
                          <w:rPr>
                            <w:rFonts w:ascii="宋体" w:hAnsi="宋体"/>
                            <w:sz w:val="20"/>
                            <w:szCs w:val="20"/>
                          </w:rPr>
                        </w:pPr>
                        <w:r>
                          <w:rPr>
                            <w:rFonts w:hint="eastAsia"/>
                            <w:sz w:val="20"/>
                            <w:szCs w:val="20"/>
                          </w:rPr>
                          <w:t>18.40</w:t>
                        </w:r>
                      </w:p>
                    </w:tc>
                    <w:tc>
                      <w:tcPr>
                        <w:tcW w:w="640" w:type="dxa"/>
                        <w:tcBorders>
                          <w:top w:val="nil"/>
                          <w:left w:val="nil"/>
                          <w:bottom w:val="single" w:sz="4" w:space="0" w:color="000000"/>
                          <w:right w:val="single" w:sz="4" w:space="0" w:color="000000"/>
                        </w:tcBorders>
                        <w:shd w:val="clear" w:color="000000" w:fill="FFFFFF"/>
                        <w:noWrap/>
                        <w:vAlign w:val="center"/>
                        <w:hideMark/>
                      </w:tcPr>
                      <w:p w:rsidR="00D117E7" w:rsidRDefault="0084454E">
                        <w:pPr>
                          <w:jc w:val="right"/>
                          <w:rPr>
                            <w:rFonts w:ascii="宋体" w:hAnsi="宋体"/>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noWrap/>
                        <w:vAlign w:val="center"/>
                        <w:hideMark/>
                      </w:tcPr>
                      <w:p w:rsidR="00D117E7" w:rsidRDefault="0084454E">
                        <w:pPr>
                          <w:jc w:val="right"/>
                          <w:rPr>
                            <w:rFonts w:ascii="宋体" w:hAnsi="宋体"/>
                            <w:sz w:val="20"/>
                            <w:szCs w:val="20"/>
                          </w:rPr>
                        </w:pPr>
                        <w:r>
                          <w:rPr>
                            <w:rFonts w:hint="eastAsia"/>
                            <w:sz w:val="20"/>
                            <w:szCs w:val="20"/>
                          </w:rPr>
                          <w:t>0.00</w:t>
                        </w:r>
                      </w:p>
                    </w:tc>
                    <w:tc>
                      <w:tcPr>
                        <w:tcW w:w="640" w:type="dxa"/>
                        <w:tcBorders>
                          <w:top w:val="nil"/>
                          <w:left w:val="nil"/>
                          <w:bottom w:val="single" w:sz="4" w:space="0" w:color="000000"/>
                          <w:right w:val="single" w:sz="8" w:space="0" w:color="000000"/>
                        </w:tcBorders>
                        <w:shd w:val="clear" w:color="000000" w:fill="FFFFFF"/>
                        <w:noWrap/>
                        <w:vAlign w:val="center"/>
                        <w:hideMark/>
                      </w:tcPr>
                      <w:p w:rsidR="00D117E7" w:rsidRDefault="0084454E">
                        <w:pPr>
                          <w:jc w:val="right"/>
                          <w:rPr>
                            <w:rFonts w:ascii="宋体" w:hAnsi="宋体"/>
                            <w:sz w:val="20"/>
                            <w:szCs w:val="20"/>
                          </w:rPr>
                        </w:pPr>
                        <w:r>
                          <w:rPr>
                            <w:rFonts w:hint="eastAsia"/>
                            <w:sz w:val="20"/>
                            <w:szCs w:val="20"/>
                          </w:rPr>
                          <w:t>8.00</w:t>
                        </w:r>
                      </w:p>
                    </w:tc>
                  </w:tr>
                  <w:tr w:rsidR="00D117E7">
                    <w:trPr>
                      <w:trHeight w:val="308"/>
                    </w:trPr>
                    <w:tc>
                      <w:tcPr>
                        <w:tcW w:w="926"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Default="0084454E">
                        <w:pPr>
                          <w:rPr>
                            <w:rFonts w:ascii="宋体" w:hAnsi="宋体"/>
                            <w:b/>
                            <w:bCs/>
                            <w:sz w:val="20"/>
                            <w:szCs w:val="20"/>
                          </w:rPr>
                        </w:pPr>
                        <w:r>
                          <w:rPr>
                            <w:rFonts w:hint="eastAsia"/>
                            <w:b/>
                            <w:bCs/>
                            <w:sz w:val="20"/>
                            <w:szCs w:val="20"/>
                          </w:rPr>
                          <w:t>201</w:t>
                        </w:r>
                      </w:p>
                    </w:tc>
                    <w:tc>
                      <w:tcPr>
                        <w:tcW w:w="11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rsidP="00A84A65">
                        <w:pPr>
                          <w:jc w:val="right"/>
                          <w:rPr>
                            <w:sz w:val="20"/>
                            <w:szCs w:val="20"/>
                          </w:rPr>
                        </w:pPr>
                        <w:r w:rsidRPr="00A84A65">
                          <w:rPr>
                            <w:rFonts w:hint="eastAsia"/>
                            <w:sz w:val="20"/>
                            <w:szCs w:val="20"/>
                          </w:rPr>
                          <w:t>一般公共服务支出</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0.90</w:t>
                        </w:r>
                      </w:p>
                    </w:tc>
                    <w:tc>
                      <w:tcPr>
                        <w:tcW w:w="777" w:type="dxa"/>
                        <w:tcBorders>
                          <w:top w:val="nil"/>
                          <w:left w:val="single" w:sz="4" w:space="0" w:color="auto"/>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0.90</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0.90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75"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8"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r>
                  <w:tr w:rsidR="00D117E7">
                    <w:trPr>
                      <w:trHeight w:val="308"/>
                    </w:trPr>
                    <w:tc>
                      <w:tcPr>
                        <w:tcW w:w="926"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Default="0084454E">
                        <w:pPr>
                          <w:rPr>
                            <w:rFonts w:ascii="宋体" w:hAnsi="宋体"/>
                            <w:b/>
                            <w:bCs/>
                            <w:sz w:val="20"/>
                            <w:szCs w:val="20"/>
                          </w:rPr>
                        </w:pPr>
                        <w:r>
                          <w:rPr>
                            <w:rFonts w:hint="eastAsia"/>
                            <w:b/>
                            <w:bCs/>
                            <w:sz w:val="20"/>
                            <w:szCs w:val="20"/>
                          </w:rPr>
                          <w:t>20101</w:t>
                        </w:r>
                      </w:p>
                    </w:tc>
                    <w:tc>
                      <w:tcPr>
                        <w:tcW w:w="11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rsidP="00A84A65">
                        <w:pPr>
                          <w:jc w:val="right"/>
                          <w:rPr>
                            <w:sz w:val="20"/>
                            <w:szCs w:val="20"/>
                          </w:rPr>
                        </w:pPr>
                        <w:r w:rsidRPr="00A84A65">
                          <w:rPr>
                            <w:rFonts w:hint="eastAsia"/>
                            <w:sz w:val="20"/>
                            <w:szCs w:val="20"/>
                          </w:rPr>
                          <w:t>人大事务</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0.90</w:t>
                        </w:r>
                      </w:p>
                    </w:tc>
                    <w:tc>
                      <w:tcPr>
                        <w:tcW w:w="777" w:type="dxa"/>
                        <w:tcBorders>
                          <w:top w:val="nil"/>
                          <w:left w:val="single" w:sz="4" w:space="0" w:color="auto"/>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0.90</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0.90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75"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8"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r>
                  <w:tr w:rsidR="00D117E7">
                    <w:trPr>
                      <w:trHeight w:val="308"/>
                    </w:trPr>
                    <w:tc>
                      <w:tcPr>
                        <w:tcW w:w="926"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Default="0084454E">
                        <w:pPr>
                          <w:rPr>
                            <w:rFonts w:ascii="宋体" w:hAnsi="宋体"/>
                            <w:sz w:val="20"/>
                            <w:szCs w:val="20"/>
                          </w:rPr>
                        </w:pPr>
                        <w:r>
                          <w:rPr>
                            <w:rFonts w:hint="eastAsia"/>
                            <w:sz w:val="20"/>
                            <w:szCs w:val="20"/>
                          </w:rPr>
                          <w:t>2010150</w:t>
                        </w:r>
                      </w:p>
                    </w:tc>
                    <w:tc>
                      <w:tcPr>
                        <w:tcW w:w="11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rsidP="00A84A65">
                        <w:pPr>
                          <w:jc w:val="right"/>
                          <w:rPr>
                            <w:sz w:val="20"/>
                            <w:szCs w:val="20"/>
                          </w:rPr>
                        </w:pPr>
                        <w:r>
                          <w:rPr>
                            <w:rFonts w:hint="eastAsia"/>
                            <w:sz w:val="20"/>
                            <w:szCs w:val="20"/>
                          </w:rPr>
                          <w:t>事业运行</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17E7" w:rsidRPr="00A84A65" w:rsidRDefault="0084454E" w:rsidP="00A84A65">
                        <w:pPr>
                          <w:jc w:val="right"/>
                          <w:rPr>
                            <w:sz w:val="20"/>
                            <w:szCs w:val="20"/>
                          </w:rPr>
                        </w:pPr>
                        <w:r>
                          <w:rPr>
                            <w:rFonts w:hint="eastAsia"/>
                            <w:sz w:val="20"/>
                            <w:szCs w:val="20"/>
                          </w:rPr>
                          <w:t>0.90</w:t>
                        </w:r>
                      </w:p>
                    </w:tc>
                    <w:tc>
                      <w:tcPr>
                        <w:tcW w:w="777" w:type="dxa"/>
                        <w:tcBorders>
                          <w:top w:val="nil"/>
                          <w:left w:val="single" w:sz="4" w:space="0" w:color="auto"/>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0.90</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0.90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75"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8"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r>
                  <w:tr w:rsidR="00D117E7">
                    <w:trPr>
                      <w:trHeight w:val="308"/>
                    </w:trPr>
                    <w:tc>
                      <w:tcPr>
                        <w:tcW w:w="926"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Default="0084454E">
                        <w:pPr>
                          <w:rPr>
                            <w:rFonts w:ascii="宋体" w:hAnsi="宋体"/>
                            <w:b/>
                            <w:bCs/>
                            <w:sz w:val="20"/>
                            <w:szCs w:val="20"/>
                          </w:rPr>
                        </w:pPr>
                        <w:r>
                          <w:rPr>
                            <w:rFonts w:hint="eastAsia"/>
                            <w:b/>
                            <w:bCs/>
                            <w:sz w:val="20"/>
                            <w:szCs w:val="20"/>
                          </w:rPr>
                          <w:t>208</w:t>
                        </w:r>
                      </w:p>
                    </w:tc>
                    <w:tc>
                      <w:tcPr>
                        <w:tcW w:w="11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rsidP="00A84A65">
                        <w:pPr>
                          <w:jc w:val="right"/>
                          <w:rPr>
                            <w:sz w:val="20"/>
                            <w:szCs w:val="20"/>
                          </w:rPr>
                        </w:pPr>
                        <w:r w:rsidRPr="00A84A65">
                          <w:rPr>
                            <w:rFonts w:hint="eastAsia"/>
                            <w:sz w:val="20"/>
                            <w:szCs w:val="20"/>
                          </w:rPr>
                          <w:t>社会保障和就业支出</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3.44</w:t>
                        </w:r>
                      </w:p>
                    </w:tc>
                    <w:tc>
                      <w:tcPr>
                        <w:tcW w:w="777" w:type="dxa"/>
                        <w:tcBorders>
                          <w:top w:val="nil"/>
                          <w:left w:val="single" w:sz="4" w:space="0" w:color="auto"/>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3.44</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3.44</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75"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8"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r>
                  <w:tr w:rsidR="00D117E7">
                    <w:trPr>
                      <w:trHeight w:val="308"/>
                    </w:trPr>
                    <w:tc>
                      <w:tcPr>
                        <w:tcW w:w="926"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Default="0084454E">
                        <w:pPr>
                          <w:rPr>
                            <w:rFonts w:ascii="宋体" w:hAnsi="宋体"/>
                            <w:b/>
                            <w:bCs/>
                            <w:sz w:val="20"/>
                            <w:szCs w:val="20"/>
                          </w:rPr>
                        </w:pPr>
                        <w:r>
                          <w:rPr>
                            <w:rFonts w:hint="eastAsia"/>
                            <w:b/>
                            <w:bCs/>
                            <w:sz w:val="20"/>
                            <w:szCs w:val="20"/>
                          </w:rPr>
                          <w:t>20805</w:t>
                        </w:r>
                      </w:p>
                    </w:tc>
                    <w:tc>
                      <w:tcPr>
                        <w:tcW w:w="11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rsidP="00A84A65">
                        <w:pPr>
                          <w:jc w:val="right"/>
                          <w:rPr>
                            <w:sz w:val="20"/>
                            <w:szCs w:val="20"/>
                          </w:rPr>
                        </w:pPr>
                        <w:r w:rsidRPr="00A84A65">
                          <w:rPr>
                            <w:rFonts w:hint="eastAsia"/>
                            <w:sz w:val="20"/>
                            <w:szCs w:val="20"/>
                          </w:rPr>
                          <w:t>行政事业单位离退休</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3.44</w:t>
                        </w:r>
                      </w:p>
                    </w:tc>
                    <w:tc>
                      <w:tcPr>
                        <w:tcW w:w="777" w:type="dxa"/>
                        <w:tcBorders>
                          <w:top w:val="nil"/>
                          <w:left w:val="single" w:sz="4" w:space="0" w:color="auto"/>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3.44</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3.44</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75"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8"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r>
                  <w:tr w:rsidR="00D117E7">
                    <w:trPr>
                      <w:trHeight w:val="308"/>
                    </w:trPr>
                    <w:tc>
                      <w:tcPr>
                        <w:tcW w:w="926"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Default="0084454E">
                        <w:pPr>
                          <w:rPr>
                            <w:rFonts w:ascii="宋体" w:hAnsi="宋体"/>
                            <w:sz w:val="20"/>
                            <w:szCs w:val="20"/>
                          </w:rPr>
                        </w:pPr>
                        <w:r>
                          <w:rPr>
                            <w:rFonts w:hint="eastAsia"/>
                            <w:sz w:val="20"/>
                            <w:szCs w:val="20"/>
                          </w:rPr>
                          <w:t>2080505</w:t>
                        </w:r>
                      </w:p>
                    </w:tc>
                    <w:tc>
                      <w:tcPr>
                        <w:tcW w:w="11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rsidP="00A84A65">
                        <w:pPr>
                          <w:jc w:val="right"/>
                          <w:rPr>
                            <w:sz w:val="20"/>
                            <w:szCs w:val="20"/>
                          </w:rPr>
                        </w:pPr>
                        <w:r>
                          <w:rPr>
                            <w:rFonts w:hint="eastAsia"/>
                            <w:sz w:val="20"/>
                            <w:szCs w:val="20"/>
                          </w:rPr>
                          <w:t>机关事业单位基本养老保险缴费支出</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17E7" w:rsidRPr="00A84A65" w:rsidRDefault="0084454E" w:rsidP="00A84A65">
                        <w:pPr>
                          <w:jc w:val="right"/>
                          <w:rPr>
                            <w:sz w:val="20"/>
                            <w:szCs w:val="20"/>
                          </w:rPr>
                        </w:pPr>
                        <w:r>
                          <w:rPr>
                            <w:rFonts w:hint="eastAsia"/>
                            <w:sz w:val="20"/>
                            <w:szCs w:val="20"/>
                          </w:rPr>
                          <w:t>2.93</w:t>
                        </w:r>
                      </w:p>
                    </w:tc>
                    <w:tc>
                      <w:tcPr>
                        <w:tcW w:w="777" w:type="dxa"/>
                        <w:tcBorders>
                          <w:top w:val="nil"/>
                          <w:left w:val="single" w:sz="4" w:space="0" w:color="auto"/>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2.93</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2.93</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75"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8"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r>
                  <w:tr w:rsidR="00D117E7">
                    <w:trPr>
                      <w:trHeight w:val="308"/>
                    </w:trPr>
                    <w:tc>
                      <w:tcPr>
                        <w:tcW w:w="926"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Default="0084454E">
                        <w:pPr>
                          <w:rPr>
                            <w:rFonts w:ascii="宋体" w:hAnsi="宋体"/>
                            <w:sz w:val="20"/>
                            <w:szCs w:val="20"/>
                          </w:rPr>
                        </w:pPr>
                        <w:r>
                          <w:rPr>
                            <w:rFonts w:hint="eastAsia"/>
                            <w:sz w:val="20"/>
                            <w:szCs w:val="20"/>
                          </w:rPr>
                          <w:t>2080506</w:t>
                        </w:r>
                      </w:p>
                    </w:tc>
                    <w:tc>
                      <w:tcPr>
                        <w:tcW w:w="11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rsidP="00A84A65">
                        <w:pPr>
                          <w:jc w:val="right"/>
                          <w:rPr>
                            <w:sz w:val="20"/>
                            <w:szCs w:val="20"/>
                          </w:rPr>
                        </w:pPr>
                        <w:r>
                          <w:rPr>
                            <w:rFonts w:hint="eastAsia"/>
                            <w:sz w:val="20"/>
                            <w:szCs w:val="20"/>
                          </w:rPr>
                          <w:t>机关事业单位职业年金缴费支出★</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17E7" w:rsidRPr="00A84A65" w:rsidRDefault="0084454E" w:rsidP="00A84A65">
                        <w:pPr>
                          <w:jc w:val="right"/>
                          <w:rPr>
                            <w:sz w:val="20"/>
                            <w:szCs w:val="20"/>
                          </w:rPr>
                        </w:pPr>
                        <w:r>
                          <w:rPr>
                            <w:rFonts w:hint="eastAsia"/>
                            <w:sz w:val="20"/>
                            <w:szCs w:val="20"/>
                          </w:rPr>
                          <w:t>0.52</w:t>
                        </w:r>
                      </w:p>
                    </w:tc>
                    <w:tc>
                      <w:tcPr>
                        <w:tcW w:w="777" w:type="dxa"/>
                        <w:tcBorders>
                          <w:top w:val="nil"/>
                          <w:left w:val="single" w:sz="4" w:space="0" w:color="auto"/>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0.52</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0.52</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75"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8"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r>
                  <w:tr w:rsidR="00D117E7">
                    <w:trPr>
                      <w:trHeight w:val="308"/>
                    </w:trPr>
                    <w:tc>
                      <w:tcPr>
                        <w:tcW w:w="926"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Default="0084454E">
                        <w:pPr>
                          <w:rPr>
                            <w:rFonts w:ascii="宋体" w:hAnsi="宋体"/>
                            <w:b/>
                            <w:bCs/>
                            <w:sz w:val="20"/>
                            <w:szCs w:val="20"/>
                          </w:rPr>
                        </w:pPr>
                        <w:r>
                          <w:rPr>
                            <w:rFonts w:hint="eastAsia"/>
                            <w:b/>
                            <w:bCs/>
                            <w:sz w:val="20"/>
                            <w:szCs w:val="20"/>
                          </w:rPr>
                          <w:t>210</w:t>
                        </w:r>
                      </w:p>
                    </w:tc>
                    <w:tc>
                      <w:tcPr>
                        <w:tcW w:w="11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rsidP="00A84A65">
                        <w:pPr>
                          <w:jc w:val="right"/>
                          <w:rPr>
                            <w:sz w:val="20"/>
                            <w:szCs w:val="20"/>
                          </w:rPr>
                        </w:pPr>
                        <w:r w:rsidRPr="00A84A65">
                          <w:rPr>
                            <w:rFonts w:hint="eastAsia"/>
                            <w:sz w:val="20"/>
                            <w:szCs w:val="20"/>
                          </w:rPr>
                          <w:t>医疗卫生与计划生育支出</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202.48</w:t>
                        </w:r>
                      </w:p>
                    </w:tc>
                    <w:tc>
                      <w:tcPr>
                        <w:tcW w:w="777" w:type="dxa"/>
                        <w:tcBorders>
                          <w:top w:val="nil"/>
                          <w:left w:val="single" w:sz="4" w:space="0" w:color="auto"/>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202.48</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202.48</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75"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8"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r>
                  <w:tr w:rsidR="00D117E7">
                    <w:trPr>
                      <w:trHeight w:val="308"/>
                    </w:trPr>
                    <w:tc>
                      <w:tcPr>
                        <w:tcW w:w="926"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Default="0084454E">
                        <w:pPr>
                          <w:rPr>
                            <w:rFonts w:ascii="宋体" w:hAnsi="宋体"/>
                            <w:b/>
                            <w:bCs/>
                            <w:sz w:val="20"/>
                            <w:szCs w:val="20"/>
                          </w:rPr>
                        </w:pPr>
                        <w:r>
                          <w:rPr>
                            <w:rFonts w:hint="eastAsia"/>
                            <w:b/>
                            <w:bCs/>
                            <w:sz w:val="20"/>
                            <w:szCs w:val="20"/>
                          </w:rPr>
                          <w:t>21011</w:t>
                        </w:r>
                      </w:p>
                    </w:tc>
                    <w:tc>
                      <w:tcPr>
                        <w:tcW w:w="11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rsidP="00A84A65">
                        <w:pPr>
                          <w:jc w:val="right"/>
                          <w:rPr>
                            <w:sz w:val="20"/>
                            <w:szCs w:val="20"/>
                          </w:rPr>
                        </w:pPr>
                        <w:r w:rsidRPr="00A84A65">
                          <w:rPr>
                            <w:rFonts w:hint="eastAsia"/>
                            <w:sz w:val="20"/>
                            <w:szCs w:val="20"/>
                          </w:rPr>
                          <w:t>行政事业单位医疗</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202.48</w:t>
                        </w:r>
                      </w:p>
                    </w:tc>
                    <w:tc>
                      <w:tcPr>
                        <w:tcW w:w="777" w:type="dxa"/>
                        <w:tcBorders>
                          <w:top w:val="nil"/>
                          <w:left w:val="single" w:sz="4" w:space="0" w:color="auto"/>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202.48</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202.48</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75"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8"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r>
                  <w:tr w:rsidR="00D117E7">
                    <w:trPr>
                      <w:trHeight w:val="308"/>
                    </w:trPr>
                    <w:tc>
                      <w:tcPr>
                        <w:tcW w:w="926"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Default="0084454E">
                        <w:pPr>
                          <w:rPr>
                            <w:rFonts w:ascii="宋体" w:hAnsi="宋体"/>
                            <w:sz w:val="20"/>
                            <w:szCs w:val="20"/>
                          </w:rPr>
                        </w:pPr>
                        <w:r>
                          <w:rPr>
                            <w:rFonts w:hint="eastAsia"/>
                            <w:sz w:val="20"/>
                            <w:szCs w:val="20"/>
                          </w:rPr>
                          <w:t>2101101</w:t>
                        </w:r>
                      </w:p>
                    </w:tc>
                    <w:tc>
                      <w:tcPr>
                        <w:tcW w:w="11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rsidP="00A84A65">
                        <w:pPr>
                          <w:jc w:val="right"/>
                          <w:rPr>
                            <w:sz w:val="20"/>
                            <w:szCs w:val="20"/>
                          </w:rPr>
                        </w:pPr>
                        <w:r>
                          <w:rPr>
                            <w:rFonts w:hint="eastAsia"/>
                            <w:sz w:val="20"/>
                            <w:szCs w:val="20"/>
                          </w:rPr>
                          <w:t>行政单位医疗★</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17E7" w:rsidRPr="00A84A65" w:rsidRDefault="0084454E" w:rsidP="00A84A65">
                        <w:pPr>
                          <w:jc w:val="right"/>
                          <w:rPr>
                            <w:sz w:val="20"/>
                            <w:szCs w:val="20"/>
                          </w:rPr>
                        </w:pPr>
                        <w:r>
                          <w:rPr>
                            <w:rFonts w:hint="eastAsia"/>
                            <w:sz w:val="20"/>
                            <w:szCs w:val="20"/>
                          </w:rPr>
                          <w:t>121.29</w:t>
                        </w:r>
                      </w:p>
                    </w:tc>
                    <w:tc>
                      <w:tcPr>
                        <w:tcW w:w="777" w:type="dxa"/>
                        <w:tcBorders>
                          <w:top w:val="nil"/>
                          <w:left w:val="single" w:sz="4" w:space="0" w:color="auto"/>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121.29</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121.29</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75"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8"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r>
                  <w:tr w:rsidR="00D117E7">
                    <w:trPr>
                      <w:trHeight w:val="308"/>
                    </w:trPr>
                    <w:tc>
                      <w:tcPr>
                        <w:tcW w:w="926"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Default="0084454E">
                        <w:pPr>
                          <w:rPr>
                            <w:rFonts w:ascii="宋体" w:hAnsi="宋体"/>
                            <w:sz w:val="20"/>
                            <w:szCs w:val="20"/>
                          </w:rPr>
                        </w:pPr>
                        <w:r>
                          <w:rPr>
                            <w:rFonts w:hint="eastAsia"/>
                            <w:sz w:val="20"/>
                            <w:szCs w:val="20"/>
                          </w:rPr>
                          <w:t>2101102</w:t>
                        </w:r>
                      </w:p>
                    </w:tc>
                    <w:tc>
                      <w:tcPr>
                        <w:tcW w:w="11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rsidP="00A84A65">
                        <w:pPr>
                          <w:jc w:val="right"/>
                          <w:rPr>
                            <w:sz w:val="20"/>
                            <w:szCs w:val="20"/>
                          </w:rPr>
                        </w:pPr>
                        <w:r>
                          <w:rPr>
                            <w:rFonts w:hint="eastAsia"/>
                            <w:sz w:val="20"/>
                            <w:szCs w:val="20"/>
                          </w:rPr>
                          <w:t>事业单位医疗★</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17E7" w:rsidRPr="00A84A65" w:rsidRDefault="0084454E" w:rsidP="00A84A65">
                        <w:pPr>
                          <w:jc w:val="right"/>
                          <w:rPr>
                            <w:sz w:val="20"/>
                            <w:szCs w:val="20"/>
                          </w:rPr>
                        </w:pPr>
                        <w:r>
                          <w:rPr>
                            <w:rFonts w:hint="eastAsia"/>
                            <w:sz w:val="20"/>
                            <w:szCs w:val="20"/>
                          </w:rPr>
                          <w:t>81.19</w:t>
                        </w:r>
                      </w:p>
                    </w:tc>
                    <w:tc>
                      <w:tcPr>
                        <w:tcW w:w="777" w:type="dxa"/>
                        <w:tcBorders>
                          <w:top w:val="nil"/>
                          <w:left w:val="single" w:sz="4" w:space="0" w:color="auto"/>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81.19</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81.19</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75"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8"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r>
                  <w:tr w:rsidR="00D117E7">
                    <w:trPr>
                      <w:trHeight w:val="308"/>
                    </w:trPr>
                    <w:tc>
                      <w:tcPr>
                        <w:tcW w:w="926"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Default="0084454E">
                        <w:pPr>
                          <w:rPr>
                            <w:rFonts w:ascii="宋体" w:hAnsi="宋体"/>
                            <w:b/>
                            <w:bCs/>
                            <w:sz w:val="20"/>
                            <w:szCs w:val="20"/>
                          </w:rPr>
                        </w:pPr>
                        <w:r>
                          <w:rPr>
                            <w:rFonts w:hint="eastAsia"/>
                            <w:b/>
                            <w:bCs/>
                            <w:sz w:val="20"/>
                            <w:szCs w:val="20"/>
                          </w:rPr>
                          <w:t>213</w:t>
                        </w:r>
                      </w:p>
                    </w:tc>
                    <w:tc>
                      <w:tcPr>
                        <w:tcW w:w="11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rsidP="00A84A65">
                        <w:pPr>
                          <w:jc w:val="right"/>
                          <w:rPr>
                            <w:sz w:val="20"/>
                            <w:szCs w:val="20"/>
                          </w:rPr>
                        </w:pPr>
                        <w:r w:rsidRPr="00A84A65">
                          <w:rPr>
                            <w:rFonts w:hint="eastAsia"/>
                            <w:sz w:val="20"/>
                            <w:szCs w:val="20"/>
                          </w:rPr>
                          <w:t>农林水支出</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6,062.58</w:t>
                        </w:r>
                      </w:p>
                    </w:tc>
                    <w:tc>
                      <w:tcPr>
                        <w:tcW w:w="777" w:type="dxa"/>
                        <w:tcBorders>
                          <w:top w:val="nil"/>
                          <w:left w:val="single" w:sz="4" w:space="0" w:color="auto"/>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390.34</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5,645.83</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5,645.83</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75"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18.40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8"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8.00</w:t>
                        </w:r>
                      </w:p>
                    </w:tc>
                  </w:tr>
                  <w:tr w:rsidR="00D117E7">
                    <w:trPr>
                      <w:trHeight w:val="308"/>
                    </w:trPr>
                    <w:tc>
                      <w:tcPr>
                        <w:tcW w:w="926"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Default="0084454E">
                        <w:pPr>
                          <w:rPr>
                            <w:rFonts w:ascii="宋体" w:hAnsi="宋体"/>
                            <w:b/>
                            <w:bCs/>
                            <w:sz w:val="20"/>
                            <w:szCs w:val="20"/>
                          </w:rPr>
                        </w:pPr>
                        <w:r>
                          <w:rPr>
                            <w:rFonts w:hint="eastAsia"/>
                            <w:b/>
                            <w:bCs/>
                            <w:sz w:val="20"/>
                            <w:szCs w:val="20"/>
                          </w:rPr>
                          <w:t>21301</w:t>
                        </w:r>
                      </w:p>
                    </w:tc>
                    <w:tc>
                      <w:tcPr>
                        <w:tcW w:w="11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rsidP="00A84A65">
                        <w:pPr>
                          <w:jc w:val="right"/>
                          <w:rPr>
                            <w:sz w:val="20"/>
                            <w:szCs w:val="20"/>
                          </w:rPr>
                        </w:pPr>
                        <w:r w:rsidRPr="00A84A65">
                          <w:rPr>
                            <w:rFonts w:hint="eastAsia"/>
                            <w:sz w:val="20"/>
                            <w:szCs w:val="20"/>
                          </w:rPr>
                          <w:t>农业</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5,984.69</w:t>
                        </w:r>
                      </w:p>
                    </w:tc>
                    <w:tc>
                      <w:tcPr>
                        <w:tcW w:w="777" w:type="dxa"/>
                        <w:tcBorders>
                          <w:top w:val="nil"/>
                          <w:left w:val="single" w:sz="4" w:space="0" w:color="auto"/>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390.34</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5,567.94</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5,567.94</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75"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18.40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8"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8.00</w:t>
                        </w:r>
                      </w:p>
                    </w:tc>
                  </w:tr>
                  <w:tr w:rsidR="00D117E7">
                    <w:trPr>
                      <w:trHeight w:val="308"/>
                    </w:trPr>
                    <w:tc>
                      <w:tcPr>
                        <w:tcW w:w="926"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Default="0084454E">
                        <w:pPr>
                          <w:rPr>
                            <w:rFonts w:ascii="宋体" w:hAnsi="宋体"/>
                            <w:sz w:val="20"/>
                            <w:szCs w:val="20"/>
                          </w:rPr>
                        </w:pPr>
                        <w:r>
                          <w:rPr>
                            <w:rFonts w:hint="eastAsia"/>
                            <w:sz w:val="20"/>
                            <w:szCs w:val="20"/>
                          </w:rPr>
                          <w:t>2130101</w:t>
                        </w:r>
                      </w:p>
                    </w:tc>
                    <w:tc>
                      <w:tcPr>
                        <w:tcW w:w="11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rsidP="00A84A65">
                        <w:pPr>
                          <w:jc w:val="right"/>
                          <w:rPr>
                            <w:sz w:val="20"/>
                            <w:szCs w:val="20"/>
                          </w:rPr>
                        </w:pPr>
                        <w:r>
                          <w:rPr>
                            <w:rFonts w:hint="eastAsia"/>
                            <w:sz w:val="20"/>
                            <w:szCs w:val="20"/>
                          </w:rPr>
                          <w:t>行政运行</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17E7" w:rsidRPr="00A84A65" w:rsidRDefault="0084454E" w:rsidP="00A84A65">
                        <w:pPr>
                          <w:jc w:val="right"/>
                          <w:rPr>
                            <w:sz w:val="20"/>
                            <w:szCs w:val="20"/>
                          </w:rPr>
                        </w:pPr>
                        <w:r>
                          <w:rPr>
                            <w:rFonts w:hint="eastAsia"/>
                            <w:sz w:val="20"/>
                            <w:szCs w:val="20"/>
                          </w:rPr>
                          <w:t>2,064.47</w:t>
                        </w:r>
                      </w:p>
                    </w:tc>
                    <w:tc>
                      <w:tcPr>
                        <w:tcW w:w="777" w:type="dxa"/>
                        <w:tcBorders>
                          <w:top w:val="nil"/>
                          <w:left w:val="single" w:sz="4" w:space="0" w:color="auto"/>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199.72</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1,864.75</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1,864.75</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75"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8"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r>
                  <w:tr w:rsidR="00D117E7">
                    <w:trPr>
                      <w:trHeight w:val="308"/>
                    </w:trPr>
                    <w:tc>
                      <w:tcPr>
                        <w:tcW w:w="926"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Default="0084454E">
                        <w:pPr>
                          <w:rPr>
                            <w:rFonts w:ascii="宋体" w:hAnsi="宋体"/>
                            <w:sz w:val="20"/>
                            <w:szCs w:val="20"/>
                          </w:rPr>
                        </w:pPr>
                        <w:r>
                          <w:rPr>
                            <w:rFonts w:hint="eastAsia"/>
                            <w:sz w:val="20"/>
                            <w:szCs w:val="20"/>
                          </w:rPr>
                          <w:t>2130102</w:t>
                        </w:r>
                      </w:p>
                    </w:tc>
                    <w:tc>
                      <w:tcPr>
                        <w:tcW w:w="11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rsidP="00A84A65">
                        <w:pPr>
                          <w:jc w:val="right"/>
                          <w:rPr>
                            <w:sz w:val="20"/>
                            <w:szCs w:val="20"/>
                          </w:rPr>
                        </w:pPr>
                        <w:r>
                          <w:rPr>
                            <w:rFonts w:hint="eastAsia"/>
                            <w:sz w:val="20"/>
                            <w:szCs w:val="20"/>
                          </w:rPr>
                          <w:t>一般行政管理事务</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17E7" w:rsidRPr="00A84A65" w:rsidRDefault="0084454E" w:rsidP="00A84A65">
                        <w:pPr>
                          <w:jc w:val="right"/>
                          <w:rPr>
                            <w:sz w:val="20"/>
                            <w:szCs w:val="20"/>
                          </w:rPr>
                        </w:pPr>
                        <w:r>
                          <w:rPr>
                            <w:rFonts w:hint="eastAsia"/>
                            <w:sz w:val="20"/>
                            <w:szCs w:val="20"/>
                          </w:rPr>
                          <w:t>236.07</w:t>
                        </w:r>
                      </w:p>
                    </w:tc>
                    <w:tc>
                      <w:tcPr>
                        <w:tcW w:w="777" w:type="dxa"/>
                        <w:tcBorders>
                          <w:top w:val="nil"/>
                          <w:left w:val="single" w:sz="4" w:space="0" w:color="auto"/>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12.69</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223.38</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223.38</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75"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8"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r>
                  <w:tr w:rsidR="00D117E7">
                    <w:trPr>
                      <w:trHeight w:val="308"/>
                    </w:trPr>
                    <w:tc>
                      <w:tcPr>
                        <w:tcW w:w="926"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Default="0084454E">
                        <w:pPr>
                          <w:rPr>
                            <w:rFonts w:ascii="宋体" w:hAnsi="宋体"/>
                            <w:sz w:val="20"/>
                            <w:szCs w:val="20"/>
                          </w:rPr>
                        </w:pPr>
                        <w:r>
                          <w:rPr>
                            <w:rFonts w:hint="eastAsia"/>
                            <w:sz w:val="20"/>
                            <w:szCs w:val="20"/>
                          </w:rPr>
                          <w:t>2130104</w:t>
                        </w:r>
                      </w:p>
                    </w:tc>
                    <w:tc>
                      <w:tcPr>
                        <w:tcW w:w="11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rsidP="00A84A65">
                        <w:pPr>
                          <w:jc w:val="right"/>
                          <w:rPr>
                            <w:sz w:val="20"/>
                            <w:szCs w:val="20"/>
                          </w:rPr>
                        </w:pPr>
                        <w:r>
                          <w:rPr>
                            <w:rFonts w:hint="eastAsia"/>
                            <w:sz w:val="20"/>
                            <w:szCs w:val="20"/>
                          </w:rPr>
                          <w:t>事业运行</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17E7" w:rsidRPr="00A84A65" w:rsidRDefault="0084454E" w:rsidP="00A84A65">
                        <w:pPr>
                          <w:jc w:val="right"/>
                          <w:rPr>
                            <w:sz w:val="20"/>
                            <w:szCs w:val="20"/>
                          </w:rPr>
                        </w:pPr>
                        <w:r>
                          <w:rPr>
                            <w:rFonts w:hint="eastAsia"/>
                            <w:sz w:val="20"/>
                            <w:szCs w:val="20"/>
                          </w:rPr>
                          <w:t>1,487.69</w:t>
                        </w:r>
                      </w:p>
                    </w:tc>
                    <w:tc>
                      <w:tcPr>
                        <w:tcW w:w="777" w:type="dxa"/>
                        <w:tcBorders>
                          <w:top w:val="nil"/>
                          <w:left w:val="single" w:sz="4" w:space="0" w:color="auto"/>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50.61</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1,436.70</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1,436.70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75"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0.37</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8"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r>
                  <w:tr w:rsidR="00D117E7">
                    <w:trPr>
                      <w:trHeight w:val="308"/>
                    </w:trPr>
                    <w:tc>
                      <w:tcPr>
                        <w:tcW w:w="926"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Default="0084454E">
                        <w:pPr>
                          <w:rPr>
                            <w:rFonts w:ascii="宋体" w:hAnsi="宋体"/>
                            <w:sz w:val="20"/>
                            <w:szCs w:val="20"/>
                          </w:rPr>
                        </w:pPr>
                        <w:r>
                          <w:rPr>
                            <w:rFonts w:hint="eastAsia"/>
                            <w:sz w:val="20"/>
                            <w:szCs w:val="20"/>
                          </w:rPr>
                          <w:t>2130106</w:t>
                        </w:r>
                      </w:p>
                    </w:tc>
                    <w:tc>
                      <w:tcPr>
                        <w:tcW w:w="11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rsidP="00A84A65">
                        <w:pPr>
                          <w:jc w:val="right"/>
                          <w:rPr>
                            <w:sz w:val="20"/>
                            <w:szCs w:val="20"/>
                          </w:rPr>
                        </w:pPr>
                        <w:r>
                          <w:rPr>
                            <w:rFonts w:hint="eastAsia"/>
                            <w:sz w:val="20"/>
                            <w:szCs w:val="20"/>
                          </w:rPr>
                          <w:t>科技转化与推广服务</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17E7" w:rsidRPr="00A84A65" w:rsidRDefault="0084454E" w:rsidP="00A84A65">
                        <w:pPr>
                          <w:jc w:val="right"/>
                          <w:rPr>
                            <w:sz w:val="20"/>
                            <w:szCs w:val="20"/>
                          </w:rPr>
                        </w:pPr>
                        <w:r>
                          <w:rPr>
                            <w:rFonts w:hint="eastAsia"/>
                            <w:sz w:val="20"/>
                            <w:szCs w:val="20"/>
                          </w:rPr>
                          <w:t>232.16</w:t>
                        </w:r>
                      </w:p>
                    </w:tc>
                    <w:tc>
                      <w:tcPr>
                        <w:tcW w:w="777" w:type="dxa"/>
                        <w:tcBorders>
                          <w:top w:val="nil"/>
                          <w:left w:val="single" w:sz="4" w:space="0" w:color="auto"/>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21.89</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192.24</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192.24</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75"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18.03</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8"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r>
                  <w:tr w:rsidR="00D117E7">
                    <w:trPr>
                      <w:trHeight w:val="308"/>
                    </w:trPr>
                    <w:tc>
                      <w:tcPr>
                        <w:tcW w:w="926"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Default="0084454E">
                        <w:pPr>
                          <w:rPr>
                            <w:rFonts w:ascii="宋体" w:hAnsi="宋体"/>
                            <w:sz w:val="20"/>
                            <w:szCs w:val="20"/>
                          </w:rPr>
                        </w:pPr>
                        <w:r>
                          <w:rPr>
                            <w:rFonts w:hint="eastAsia"/>
                            <w:sz w:val="20"/>
                            <w:szCs w:val="20"/>
                          </w:rPr>
                          <w:t>2130108</w:t>
                        </w:r>
                      </w:p>
                    </w:tc>
                    <w:tc>
                      <w:tcPr>
                        <w:tcW w:w="11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rsidP="00A84A65">
                        <w:pPr>
                          <w:jc w:val="right"/>
                          <w:rPr>
                            <w:sz w:val="20"/>
                            <w:szCs w:val="20"/>
                          </w:rPr>
                        </w:pPr>
                        <w:r>
                          <w:rPr>
                            <w:rFonts w:hint="eastAsia"/>
                            <w:sz w:val="20"/>
                            <w:szCs w:val="20"/>
                          </w:rPr>
                          <w:t>病虫害控制</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17E7" w:rsidRPr="00A84A65" w:rsidRDefault="0084454E" w:rsidP="00A84A65">
                        <w:pPr>
                          <w:jc w:val="right"/>
                          <w:rPr>
                            <w:sz w:val="20"/>
                            <w:szCs w:val="20"/>
                          </w:rPr>
                        </w:pPr>
                        <w:r>
                          <w:rPr>
                            <w:rFonts w:hint="eastAsia"/>
                            <w:sz w:val="20"/>
                            <w:szCs w:val="20"/>
                          </w:rPr>
                          <w:t>73.06</w:t>
                        </w:r>
                      </w:p>
                    </w:tc>
                    <w:tc>
                      <w:tcPr>
                        <w:tcW w:w="777" w:type="dxa"/>
                        <w:tcBorders>
                          <w:top w:val="nil"/>
                          <w:left w:val="single" w:sz="4" w:space="0" w:color="auto"/>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65.06</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65.06</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75"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8"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8.00</w:t>
                        </w:r>
                      </w:p>
                    </w:tc>
                  </w:tr>
                  <w:tr w:rsidR="00D117E7">
                    <w:trPr>
                      <w:trHeight w:val="308"/>
                    </w:trPr>
                    <w:tc>
                      <w:tcPr>
                        <w:tcW w:w="926"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Default="0084454E">
                        <w:pPr>
                          <w:rPr>
                            <w:rFonts w:ascii="宋体" w:hAnsi="宋体"/>
                            <w:sz w:val="20"/>
                            <w:szCs w:val="20"/>
                          </w:rPr>
                        </w:pPr>
                        <w:r>
                          <w:rPr>
                            <w:rFonts w:hint="eastAsia"/>
                            <w:sz w:val="20"/>
                            <w:szCs w:val="20"/>
                          </w:rPr>
                          <w:t>2130109</w:t>
                        </w:r>
                      </w:p>
                    </w:tc>
                    <w:tc>
                      <w:tcPr>
                        <w:tcW w:w="11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rsidP="00A84A65">
                        <w:pPr>
                          <w:jc w:val="right"/>
                          <w:rPr>
                            <w:sz w:val="20"/>
                            <w:szCs w:val="20"/>
                          </w:rPr>
                        </w:pPr>
                        <w:r>
                          <w:rPr>
                            <w:rFonts w:hint="eastAsia"/>
                            <w:sz w:val="20"/>
                            <w:szCs w:val="20"/>
                          </w:rPr>
                          <w:t>农产品质量安全</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17E7" w:rsidRPr="00A84A65" w:rsidRDefault="0084454E" w:rsidP="00A84A65">
                        <w:pPr>
                          <w:jc w:val="right"/>
                          <w:rPr>
                            <w:sz w:val="20"/>
                            <w:szCs w:val="20"/>
                          </w:rPr>
                        </w:pPr>
                        <w:r>
                          <w:rPr>
                            <w:rFonts w:hint="eastAsia"/>
                            <w:sz w:val="20"/>
                            <w:szCs w:val="20"/>
                          </w:rPr>
                          <w:t>128.25</w:t>
                        </w:r>
                      </w:p>
                    </w:tc>
                    <w:tc>
                      <w:tcPr>
                        <w:tcW w:w="777" w:type="dxa"/>
                        <w:tcBorders>
                          <w:top w:val="nil"/>
                          <w:left w:val="single" w:sz="4" w:space="0" w:color="auto"/>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128.25</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128.25</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75"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8"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r>
                  <w:tr w:rsidR="00D117E7">
                    <w:trPr>
                      <w:trHeight w:val="308"/>
                    </w:trPr>
                    <w:tc>
                      <w:tcPr>
                        <w:tcW w:w="926"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Default="0084454E">
                        <w:pPr>
                          <w:rPr>
                            <w:rFonts w:ascii="宋体" w:hAnsi="宋体"/>
                            <w:sz w:val="20"/>
                            <w:szCs w:val="20"/>
                          </w:rPr>
                        </w:pPr>
                        <w:r>
                          <w:rPr>
                            <w:rFonts w:hint="eastAsia"/>
                            <w:sz w:val="20"/>
                            <w:szCs w:val="20"/>
                          </w:rPr>
                          <w:lastRenderedPageBreak/>
                          <w:t>2130110</w:t>
                        </w:r>
                      </w:p>
                    </w:tc>
                    <w:tc>
                      <w:tcPr>
                        <w:tcW w:w="11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rsidP="00A84A65">
                        <w:pPr>
                          <w:jc w:val="right"/>
                          <w:rPr>
                            <w:sz w:val="20"/>
                            <w:szCs w:val="20"/>
                          </w:rPr>
                        </w:pPr>
                        <w:r>
                          <w:rPr>
                            <w:rFonts w:hint="eastAsia"/>
                            <w:sz w:val="20"/>
                            <w:szCs w:val="20"/>
                          </w:rPr>
                          <w:t>执法监管</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17E7" w:rsidRPr="00A84A65" w:rsidRDefault="0084454E" w:rsidP="00A84A65">
                        <w:pPr>
                          <w:jc w:val="right"/>
                          <w:rPr>
                            <w:sz w:val="20"/>
                            <w:szCs w:val="20"/>
                          </w:rPr>
                        </w:pPr>
                        <w:r>
                          <w:rPr>
                            <w:rFonts w:hint="eastAsia"/>
                            <w:sz w:val="20"/>
                            <w:szCs w:val="20"/>
                          </w:rPr>
                          <w:t>81.23</w:t>
                        </w:r>
                      </w:p>
                    </w:tc>
                    <w:tc>
                      <w:tcPr>
                        <w:tcW w:w="777" w:type="dxa"/>
                        <w:tcBorders>
                          <w:top w:val="nil"/>
                          <w:left w:val="single" w:sz="4" w:space="0" w:color="auto"/>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81.23</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81.23</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75"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8"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r>
                  <w:tr w:rsidR="00D117E7">
                    <w:trPr>
                      <w:trHeight w:val="308"/>
                    </w:trPr>
                    <w:tc>
                      <w:tcPr>
                        <w:tcW w:w="926"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Default="0084454E">
                        <w:pPr>
                          <w:rPr>
                            <w:rFonts w:ascii="宋体" w:hAnsi="宋体"/>
                            <w:sz w:val="20"/>
                            <w:szCs w:val="20"/>
                          </w:rPr>
                        </w:pPr>
                        <w:r>
                          <w:rPr>
                            <w:rFonts w:hint="eastAsia"/>
                            <w:sz w:val="20"/>
                            <w:szCs w:val="20"/>
                          </w:rPr>
                          <w:t>2130111</w:t>
                        </w:r>
                      </w:p>
                    </w:tc>
                    <w:tc>
                      <w:tcPr>
                        <w:tcW w:w="11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rsidP="00A84A65">
                        <w:pPr>
                          <w:jc w:val="right"/>
                          <w:rPr>
                            <w:sz w:val="20"/>
                            <w:szCs w:val="20"/>
                          </w:rPr>
                        </w:pPr>
                        <w:r>
                          <w:rPr>
                            <w:rFonts w:hint="eastAsia"/>
                            <w:sz w:val="20"/>
                            <w:szCs w:val="20"/>
                          </w:rPr>
                          <w:t>统计监测与信息服务</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17E7" w:rsidRPr="00A84A65" w:rsidRDefault="0084454E" w:rsidP="00A84A65">
                        <w:pPr>
                          <w:jc w:val="right"/>
                          <w:rPr>
                            <w:sz w:val="20"/>
                            <w:szCs w:val="20"/>
                          </w:rPr>
                        </w:pPr>
                        <w:r>
                          <w:rPr>
                            <w:rFonts w:hint="eastAsia"/>
                            <w:sz w:val="20"/>
                            <w:szCs w:val="20"/>
                          </w:rPr>
                          <w:t>140.33</w:t>
                        </w:r>
                      </w:p>
                    </w:tc>
                    <w:tc>
                      <w:tcPr>
                        <w:tcW w:w="777" w:type="dxa"/>
                        <w:tcBorders>
                          <w:top w:val="nil"/>
                          <w:left w:val="single" w:sz="4" w:space="0" w:color="auto"/>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62.62</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77.71</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77.71</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75"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8"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r>
                  <w:tr w:rsidR="00D117E7">
                    <w:trPr>
                      <w:trHeight w:val="308"/>
                    </w:trPr>
                    <w:tc>
                      <w:tcPr>
                        <w:tcW w:w="926"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Default="0084454E">
                        <w:pPr>
                          <w:rPr>
                            <w:rFonts w:ascii="宋体" w:hAnsi="宋体"/>
                            <w:sz w:val="20"/>
                            <w:szCs w:val="20"/>
                          </w:rPr>
                        </w:pPr>
                        <w:r>
                          <w:rPr>
                            <w:rFonts w:hint="eastAsia"/>
                            <w:sz w:val="20"/>
                            <w:szCs w:val="20"/>
                          </w:rPr>
                          <w:t>2130112</w:t>
                        </w:r>
                      </w:p>
                    </w:tc>
                    <w:tc>
                      <w:tcPr>
                        <w:tcW w:w="11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rsidP="00A84A65">
                        <w:pPr>
                          <w:jc w:val="right"/>
                          <w:rPr>
                            <w:sz w:val="20"/>
                            <w:szCs w:val="20"/>
                          </w:rPr>
                        </w:pPr>
                        <w:r>
                          <w:rPr>
                            <w:rFonts w:hint="eastAsia"/>
                            <w:sz w:val="20"/>
                            <w:szCs w:val="20"/>
                          </w:rPr>
                          <w:t>农业行业业务管理</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17E7" w:rsidRPr="00A84A65" w:rsidRDefault="0084454E" w:rsidP="00A84A65">
                        <w:pPr>
                          <w:jc w:val="right"/>
                          <w:rPr>
                            <w:sz w:val="20"/>
                            <w:szCs w:val="20"/>
                          </w:rPr>
                        </w:pPr>
                        <w:r>
                          <w:rPr>
                            <w:rFonts w:hint="eastAsia"/>
                            <w:sz w:val="20"/>
                            <w:szCs w:val="20"/>
                          </w:rPr>
                          <w:t>69.00</w:t>
                        </w:r>
                      </w:p>
                    </w:tc>
                    <w:tc>
                      <w:tcPr>
                        <w:tcW w:w="777" w:type="dxa"/>
                        <w:tcBorders>
                          <w:top w:val="nil"/>
                          <w:left w:val="single" w:sz="4" w:space="0" w:color="auto"/>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69.00</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69.00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75"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8"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r>
                  <w:tr w:rsidR="00D117E7">
                    <w:trPr>
                      <w:trHeight w:val="308"/>
                    </w:trPr>
                    <w:tc>
                      <w:tcPr>
                        <w:tcW w:w="926"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Default="0084454E">
                        <w:pPr>
                          <w:rPr>
                            <w:rFonts w:ascii="宋体" w:hAnsi="宋体"/>
                            <w:sz w:val="20"/>
                            <w:szCs w:val="20"/>
                          </w:rPr>
                        </w:pPr>
                        <w:r>
                          <w:rPr>
                            <w:rFonts w:hint="eastAsia"/>
                            <w:sz w:val="20"/>
                            <w:szCs w:val="20"/>
                          </w:rPr>
                          <w:t>2130125</w:t>
                        </w:r>
                      </w:p>
                    </w:tc>
                    <w:tc>
                      <w:tcPr>
                        <w:tcW w:w="11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rsidP="00A84A65">
                        <w:pPr>
                          <w:jc w:val="right"/>
                          <w:rPr>
                            <w:sz w:val="20"/>
                            <w:szCs w:val="20"/>
                          </w:rPr>
                        </w:pPr>
                        <w:r>
                          <w:rPr>
                            <w:rFonts w:hint="eastAsia"/>
                            <w:sz w:val="20"/>
                            <w:szCs w:val="20"/>
                          </w:rPr>
                          <w:t>农产品加工与促销</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17E7" w:rsidRPr="00A84A65" w:rsidRDefault="0084454E" w:rsidP="00A84A65">
                        <w:pPr>
                          <w:jc w:val="right"/>
                          <w:rPr>
                            <w:sz w:val="20"/>
                            <w:szCs w:val="20"/>
                          </w:rPr>
                        </w:pPr>
                        <w:r>
                          <w:rPr>
                            <w:rFonts w:hint="eastAsia"/>
                            <w:sz w:val="20"/>
                            <w:szCs w:val="20"/>
                          </w:rPr>
                          <w:t>24.81</w:t>
                        </w:r>
                      </w:p>
                    </w:tc>
                    <w:tc>
                      <w:tcPr>
                        <w:tcW w:w="777" w:type="dxa"/>
                        <w:tcBorders>
                          <w:top w:val="nil"/>
                          <w:left w:val="single" w:sz="4" w:space="0" w:color="auto"/>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24.81</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24.81</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75"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8"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r>
                  <w:tr w:rsidR="00D117E7">
                    <w:trPr>
                      <w:trHeight w:val="308"/>
                    </w:trPr>
                    <w:tc>
                      <w:tcPr>
                        <w:tcW w:w="926"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Default="0084454E">
                        <w:pPr>
                          <w:rPr>
                            <w:rFonts w:ascii="宋体" w:hAnsi="宋体"/>
                            <w:sz w:val="20"/>
                            <w:szCs w:val="20"/>
                          </w:rPr>
                        </w:pPr>
                        <w:r>
                          <w:rPr>
                            <w:rFonts w:hint="eastAsia"/>
                            <w:sz w:val="20"/>
                            <w:szCs w:val="20"/>
                          </w:rPr>
                          <w:t>2130199</w:t>
                        </w:r>
                      </w:p>
                    </w:tc>
                    <w:tc>
                      <w:tcPr>
                        <w:tcW w:w="11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rsidP="00A84A65">
                        <w:pPr>
                          <w:jc w:val="right"/>
                          <w:rPr>
                            <w:sz w:val="20"/>
                            <w:szCs w:val="20"/>
                          </w:rPr>
                        </w:pPr>
                        <w:r>
                          <w:rPr>
                            <w:rFonts w:hint="eastAsia"/>
                            <w:sz w:val="20"/>
                            <w:szCs w:val="20"/>
                          </w:rPr>
                          <w:t>其他农业支出</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17E7" w:rsidRPr="00A84A65" w:rsidRDefault="0084454E" w:rsidP="00A84A65">
                        <w:pPr>
                          <w:jc w:val="right"/>
                          <w:rPr>
                            <w:sz w:val="20"/>
                            <w:szCs w:val="20"/>
                          </w:rPr>
                        </w:pPr>
                        <w:r>
                          <w:rPr>
                            <w:rFonts w:hint="eastAsia"/>
                            <w:sz w:val="20"/>
                            <w:szCs w:val="20"/>
                          </w:rPr>
                          <w:t>1,447.62</w:t>
                        </w:r>
                      </w:p>
                    </w:tc>
                    <w:tc>
                      <w:tcPr>
                        <w:tcW w:w="777" w:type="dxa"/>
                        <w:tcBorders>
                          <w:top w:val="nil"/>
                          <w:left w:val="single" w:sz="4" w:space="0" w:color="auto"/>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42.81</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1,404.80</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1,404.80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75"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8"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r>
                  <w:tr w:rsidR="00D117E7">
                    <w:trPr>
                      <w:trHeight w:val="308"/>
                    </w:trPr>
                    <w:tc>
                      <w:tcPr>
                        <w:tcW w:w="926"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Default="0084454E">
                        <w:pPr>
                          <w:rPr>
                            <w:rFonts w:ascii="宋体" w:hAnsi="宋体"/>
                            <w:b/>
                            <w:bCs/>
                            <w:sz w:val="20"/>
                            <w:szCs w:val="20"/>
                          </w:rPr>
                        </w:pPr>
                        <w:r>
                          <w:rPr>
                            <w:rFonts w:hint="eastAsia"/>
                            <w:b/>
                            <w:bCs/>
                            <w:sz w:val="20"/>
                            <w:szCs w:val="20"/>
                          </w:rPr>
                          <w:t>21305</w:t>
                        </w:r>
                      </w:p>
                    </w:tc>
                    <w:tc>
                      <w:tcPr>
                        <w:tcW w:w="11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rsidP="00A84A65">
                        <w:pPr>
                          <w:jc w:val="right"/>
                          <w:rPr>
                            <w:sz w:val="20"/>
                            <w:szCs w:val="20"/>
                          </w:rPr>
                        </w:pPr>
                        <w:r w:rsidRPr="00A84A65">
                          <w:rPr>
                            <w:rFonts w:hint="eastAsia"/>
                            <w:sz w:val="20"/>
                            <w:szCs w:val="20"/>
                          </w:rPr>
                          <w:t>扶贫</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50.36</w:t>
                        </w:r>
                      </w:p>
                    </w:tc>
                    <w:tc>
                      <w:tcPr>
                        <w:tcW w:w="777" w:type="dxa"/>
                        <w:tcBorders>
                          <w:top w:val="nil"/>
                          <w:left w:val="single" w:sz="4" w:space="0" w:color="auto"/>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50.36</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50.36</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75"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8"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r>
                  <w:tr w:rsidR="00D117E7">
                    <w:trPr>
                      <w:trHeight w:val="308"/>
                    </w:trPr>
                    <w:tc>
                      <w:tcPr>
                        <w:tcW w:w="926"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Default="0084454E">
                        <w:pPr>
                          <w:rPr>
                            <w:rFonts w:ascii="宋体" w:hAnsi="宋体"/>
                            <w:sz w:val="20"/>
                            <w:szCs w:val="20"/>
                          </w:rPr>
                        </w:pPr>
                        <w:r>
                          <w:rPr>
                            <w:rFonts w:hint="eastAsia"/>
                            <w:sz w:val="20"/>
                            <w:szCs w:val="20"/>
                          </w:rPr>
                          <w:t>2130599</w:t>
                        </w:r>
                      </w:p>
                    </w:tc>
                    <w:tc>
                      <w:tcPr>
                        <w:tcW w:w="11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rsidP="00A84A65">
                        <w:pPr>
                          <w:jc w:val="right"/>
                          <w:rPr>
                            <w:sz w:val="20"/>
                            <w:szCs w:val="20"/>
                          </w:rPr>
                        </w:pPr>
                        <w:r>
                          <w:rPr>
                            <w:rFonts w:hint="eastAsia"/>
                            <w:sz w:val="20"/>
                            <w:szCs w:val="20"/>
                          </w:rPr>
                          <w:t>其他扶贫支出</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17E7" w:rsidRPr="00A84A65" w:rsidRDefault="0084454E" w:rsidP="00A84A65">
                        <w:pPr>
                          <w:jc w:val="right"/>
                          <w:rPr>
                            <w:sz w:val="20"/>
                            <w:szCs w:val="20"/>
                          </w:rPr>
                        </w:pPr>
                        <w:r>
                          <w:rPr>
                            <w:rFonts w:hint="eastAsia"/>
                            <w:sz w:val="20"/>
                            <w:szCs w:val="20"/>
                          </w:rPr>
                          <w:t>50.36</w:t>
                        </w:r>
                      </w:p>
                    </w:tc>
                    <w:tc>
                      <w:tcPr>
                        <w:tcW w:w="777" w:type="dxa"/>
                        <w:tcBorders>
                          <w:top w:val="nil"/>
                          <w:left w:val="single" w:sz="4" w:space="0" w:color="auto"/>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50.36</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50.36</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75"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8"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r>
                  <w:tr w:rsidR="00D117E7">
                    <w:trPr>
                      <w:trHeight w:val="308"/>
                    </w:trPr>
                    <w:tc>
                      <w:tcPr>
                        <w:tcW w:w="926"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Default="0084454E">
                        <w:pPr>
                          <w:rPr>
                            <w:rFonts w:ascii="宋体" w:hAnsi="宋体"/>
                            <w:b/>
                            <w:bCs/>
                            <w:sz w:val="20"/>
                            <w:szCs w:val="20"/>
                          </w:rPr>
                        </w:pPr>
                        <w:r>
                          <w:rPr>
                            <w:rFonts w:hint="eastAsia"/>
                            <w:b/>
                            <w:bCs/>
                            <w:sz w:val="20"/>
                            <w:szCs w:val="20"/>
                          </w:rPr>
                          <w:t>21307</w:t>
                        </w:r>
                      </w:p>
                    </w:tc>
                    <w:tc>
                      <w:tcPr>
                        <w:tcW w:w="11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rsidP="00A84A65">
                        <w:pPr>
                          <w:jc w:val="right"/>
                          <w:rPr>
                            <w:sz w:val="20"/>
                            <w:szCs w:val="20"/>
                          </w:rPr>
                        </w:pPr>
                        <w:r w:rsidRPr="00A84A65">
                          <w:rPr>
                            <w:rFonts w:hint="eastAsia"/>
                            <w:sz w:val="20"/>
                            <w:szCs w:val="20"/>
                          </w:rPr>
                          <w:t>农村综合改革</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27.52</w:t>
                        </w:r>
                      </w:p>
                    </w:tc>
                    <w:tc>
                      <w:tcPr>
                        <w:tcW w:w="777" w:type="dxa"/>
                        <w:tcBorders>
                          <w:top w:val="nil"/>
                          <w:left w:val="single" w:sz="4" w:space="0" w:color="auto"/>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27.52</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27.52</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75"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8"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r>
                  <w:tr w:rsidR="00D117E7">
                    <w:trPr>
                      <w:trHeight w:val="308"/>
                    </w:trPr>
                    <w:tc>
                      <w:tcPr>
                        <w:tcW w:w="926"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Default="0084454E">
                        <w:pPr>
                          <w:rPr>
                            <w:rFonts w:ascii="宋体" w:hAnsi="宋体"/>
                            <w:sz w:val="20"/>
                            <w:szCs w:val="20"/>
                          </w:rPr>
                        </w:pPr>
                        <w:r>
                          <w:rPr>
                            <w:rFonts w:hint="eastAsia"/>
                            <w:sz w:val="20"/>
                            <w:szCs w:val="20"/>
                          </w:rPr>
                          <w:t>2130799</w:t>
                        </w:r>
                      </w:p>
                    </w:tc>
                    <w:tc>
                      <w:tcPr>
                        <w:tcW w:w="11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rsidP="00A84A65">
                        <w:pPr>
                          <w:jc w:val="right"/>
                          <w:rPr>
                            <w:sz w:val="20"/>
                            <w:szCs w:val="20"/>
                          </w:rPr>
                        </w:pPr>
                        <w:r>
                          <w:rPr>
                            <w:rFonts w:hint="eastAsia"/>
                            <w:sz w:val="20"/>
                            <w:szCs w:val="20"/>
                          </w:rPr>
                          <w:t>其他农村综合改革支出</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17E7" w:rsidRPr="00A84A65" w:rsidRDefault="0084454E" w:rsidP="00A84A65">
                        <w:pPr>
                          <w:jc w:val="right"/>
                          <w:rPr>
                            <w:sz w:val="20"/>
                            <w:szCs w:val="20"/>
                          </w:rPr>
                        </w:pPr>
                        <w:r>
                          <w:rPr>
                            <w:rFonts w:hint="eastAsia"/>
                            <w:sz w:val="20"/>
                            <w:szCs w:val="20"/>
                          </w:rPr>
                          <w:t>27.52</w:t>
                        </w:r>
                      </w:p>
                    </w:tc>
                    <w:tc>
                      <w:tcPr>
                        <w:tcW w:w="777" w:type="dxa"/>
                        <w:tcBorders>
                          <w:top w:val="nil"/>
                          <w:left w:val="single" w:sz="4" w:space="0" w:color="auto"/>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27.52</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27.52</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75"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8"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r>
                  <w:tr w:rsidR="00D117E7">
                    <w:trPr>
                      <w:trHeight w:val="308"/>
                    </w:trPr>
                    <w:tc>
                      <w:tcPr>
                        <w:tcW w:w="926"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Default="0084454E">
                        <w:pPr>
                          <w:rPr>
                            <w:rFonts w:ascii="宋体" w:hAnsi="宋体"/>
                            <w:b/>
                            <w:bCs/>
                            <w:sz w:val="20"/>
                            <w:szCs w:val="20"/>
                          </w:rPr>
                        </w:pPr>
                        <w:r>
                          <w:rPr>
                            <w:rFonts w:hint="eastAsia"/>
                            <w:b/>
                            <w:bCs/>
                            <w:sz w:val="20"/>
                            <w:szCs w:val="20"/>
                          </w:rPr>
                          <w:t>221</w:t>
                        </w:r>
                      </w:p>
                    </w:tc>
                    <w:tc>
                      <w:tcPr>
                        <w:tcW w:w="11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rsidP="00A84A65">
                        <w:pPr>
                          <w:jc w:val="right"/>
                          <w:rPr>
                            <w:sz w:val="20"/>
                            <w:szCs w:val="20"/>
                          </w:rPr>
                        </w:pPr>
                        <w:r w:rsidRPr="00A84A65">
                          <w:rPr>
                            <w:rFonts w:hint="eastAsia"/>
                            <w:sz w:val="20"/>
                            <w:szCs w:val="20"/>
                          </w:rPr>
                          <w:t>住房保障支出</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240.68</w:t>
                        </w:r>
                      </w:p>
                    </w:tc>
                    <w:tc>
                      <w:tcPr>
                        <w:tcW w:w="777" w:type="dxa"/>
                        <w:tcBorders>
                          <w:top w:val="nil"/>
                          <w:left w:val="single" w:sz="4" w:space="0" w:color="auto"/>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240.68</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240.68</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75"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8"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r>
                  <w:tr w:rsidR="00D117E7">
                    <w:trPr>
                      <w:trHeight w:val="308"/>
                    </w:trPr>
                    <w:tc>
                      <w:tcPr>
                        <w:tcW w:w="926"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Default="0084454E">
                        <w:pPr>
                          <w:rPr>
                            <w:rFonts w:ascii="宋体" w:hAnsi="宋体"/>
                            <w:b/>
                            <w:bCs/>
                            <w:sz w:val="20"/>
                            <w:szCs w:val="20"/>
                          </w:rPr>
                        </w:pPr>
                        <w:r>
                          <w:rPr>
                            <w:rFonts w:hint="eastAsia"/>
                            <w:b/>
                            <w:bCs/>
                            <w:sz w:val="20"/>
                            <w:szCs w:val="20"/>
                          </w:rPr>
                          <w:t>22102</w:t>
                        </w:r>
                      </w:p>
                    </w:tc>
                    <w:tc>
                      <w:tcPr>
                        <w:tcW w:w="11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rsidP="00A84A65">
                        <w:pPr>
                          <w:jc w:val="right"/>
                          <w:rPr>
                            <w:sz w:val="20"/>
                            <w:szCs w:val="20"/>
                          </w:rPr>
                        </w:pPr>
                        <w:r w:rsidRPr="00A84A65">
                          <w:rPr>
                            <w:rFonts w:hint="eastAsia"/>
                            <w:sz w:val="20"/>
                            <w:szCs w:val="20"/>
                          </w:rPr>
                          <w:t>住房改革支出</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240.68</w:t>
                        </w:r>
                      </w:p>
                    </w:tc>
                    <w:tc>
                      <w:tcPr>
                        <w:tcW w:w="777" w:type="dxa"/>
                        <w:tcBorders>
                          <w:top w:val="nil"/>
                          <w:left w:val="single" w:sz="4" w:space="0" w:color="auto"/>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240.68</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240.68</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75"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8"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r>
                  <w:tr w:rsidR="00D117E7">
                    <w:trPr>
                      <w:trHeight w:val="308"/>
                    </w:trPr>
                    <w:tc>
                      <w:tcPr>
                        <w:tcW w:w="926"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Default="0084454E">
                        <w:pPr>
                          <w:rPr>
                            <w:rFonts w:ascii="宋体" w:hAnsi="宋体"/>
                            <w:sz w:val="20"/>
                            <w:szCs w:val="20"/>
                          </w:rPr>
                        </w:pPr>
                        <w:r>
                          <w:rPr>
                            <w:rFonts w:hint="eastAsia"/>
                            <w:sz w:val="20"/>
                            <w:szCs w:val="20"/>
                          </w:rPr>
                          <w:t>2210201</w:t>
                        </w:r>
                      </w:p>
                    </w:tc>
                    <w:tc>
                      <w:tcPr>
                        <w:tcW w:w="11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rsidP="00A84A65">
                        <w:pPr>
                          <w:jc w:val="right"/>
                          <w:rPr>
                            <w:sz w:val="20"/>
                            <w:szCs w:val="20"/>
                          </w:rPr>
                        </w:pPr>
                        <w:r>
                          <w:rPr>
                            <w:rFonts w:hint="eastAsia"/>
                            <w:sz w:val="20"/>
                            <w:szCs w:val="20"/>
                          </w:rPr>
                          <w:t>住房公积金</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17E7" w:rsidRPr="00A84A65" w:rsidRDefault="0084454E" w:rsidP="00A84A65">
                        <w:pPr>
                          <w:jc w:val="right"/>
                          <w:rPr>
                            <w:sz w:val="20"/>
                            <w:szCs w:val="20"/>
                          </w:rPr>
                        </w:pPr>
                        <w:r>
                          <w:rPr>
                            <w:rFonts w:hint="eastAsia"/>
                            <w:sz w:val="20"/>
                            <w:szCs w:val="20"/>
                          </w:rPr>
                          <w:t>211.08</w:t>
                        </w:r>
                      </w:p>
                    </w:tc>
                    <w:tc>
                      <w:tcPr>
                        <w:tcW w:w="777" w:type="dxa"/>
                        <w:tcBorders>
                          <w:top w:val="nil"/>
                          <w:left w:val="single" w:sz="4" w:space="0" w:color="auto"/>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211.08</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211.08</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75"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8"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r>
                  <w:tr w:rsidR="00D117E7">
                    <w:trPr>
                      <w:trHeight w:val="308"/>
                    </w:trPr>
                    <w:tc>
                      <w:tcPr>
                        <w:tcW w:w="926"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Default="0084454E">
                        <w:pPr>
                          <w:rPr>
                            <w:rFonts w:ascii="宋体" w:hAnsi="宋体"/>
                            <w:sz w:val="20"/>
                            <w:szCs w:val="20"/>
                          </w:rPr>
                        </w:pPr>
                        <w:r>
                          <w:rPr>
                            <w:rFonts w:hint="eastAsia"/>
                            <w:sz w:val="20"/>
                            <w:szCs w:val="20"/>
                          </w:rPr>
                          <w:t>2210203</w:t>
                        </w:r>
                      </w:p>
                    </w:tc>
                    <w:tc>
                      <w:tcPr>
                        <w:tcW w:w="11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rsidP="00A84A65">
                        <w:pPr>
                          <w:jc w:val="right"/>
                          <w:rPr>
                            <w:sz w:val="20"/>
                            <w:szCs w:val="20"/>
                          </w:rPr>
                        </w:pPr>
                        <w:r>
                          <w:rPr>
                            <w:rFonts w:hint="eastAsia"/>
                            <w:sz w:val="20"/>
                            <w:szCs w:val="20"/>
                          </w:rPr>
                          <w:t>购房补贴</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17E7" w:rsidRPr="00A84A65" w:rsidRDefault="0084454E" w:rsidP="00A84A65">
                        <w:pPr>
                          <w:jc w:val="right"/>
                          <w:rPr>
                            <w:sz w:val="20"/>
                            <w:szCs w:val="20"/>
                          </w:rPr>
                        </w:pPr>
                        <w:r>
                          <w:rPr>
                            <w:rFonts w:hint="eastAsia"/>
                            <w:sz w:val="20"/>
                            <w:szCs w:val="20"/>
                          </w:rPr>
                          <w:t>29.60</w:t>
                        </w:r>
                      </w:p>
                    </w:tc>
                    <w:tc>
                      <w:tcPr>
                        <w:tcW w:w="777" w:type="dxa"/>
                        <w:tcBorders>
                          <w:top w:val="nil"/>
                          <w:left w:val="single" w:sz="4" w:space="0" w:color="auto"/>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29.60</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29.60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75"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c>
                      <w:tcPr>
                        <w:tcW w:w="640" w:type="dxa"/>
                        <w:tcBorders>
                          <w:top w:val="nil"/>
                          <w:left w:val="nil"/>
                          <w:bottom w:val="single" w:sz="4" w:space="0" w:color="000000"/>
                          <w:right w:val="single" w:sz="8" w:space="0" w:color="000000"/>
                        </w:tcBorders>
                        <w:shd w:val="clear" w:color="000000" w:fill="FFFFFF"/>
                        <w:vAlign w:val="center"/>
                        <w:hideMark/>
                      </w:tcPr>
                      <w:p w:rsidR="00D117E7" w:rsidRPr="00A84A65" w:rsidRDefault="0084454E" w:rsidP="00A84A65">
                        <w:pPr>
                          <w:jc w:val="right"/>
                          <w:rPr>
                            <w:sz w:val="20"/>
                            <w:szCs w:val="20"/>
                          </w:rPr>
                        </w:pPr>
                        <w:r>
                          <w:rPr>
                            <w:rFonts w:hint="eastAsia"/>
                            <w:sz w:val="20"/>
                            <w:szCs w:val="20"/>
                          </w:rPr>
                          <w:t>0.00</w:t>
                        </w:r>
                      </w:p>
                    </w:tc>
                  </w:tr>
                  <w:tr w:rsidR="00D117E7">
                    <w:trPr>
                      <w:trHeight w:val="308"/>
                    </w:trPr>
                    <w:tc>
                      <w:tcPr>
                        <w:tcW w:w="926"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Default="0084454E">
                        <w:pPr>
                          <w:rPr>
                            <w:rFonts w:ascii="宋体" w:hAnsi="宋体"/>
                            <w:b/>
                            <w:bCs/>
                            <w:sz w:val="20"/>
                            <w:szCs w:val="20"/>
                          </w:rPr>
                        </w:pPr>
                        <w:r>
                          <w:rPr>
                            <w:rFonts w:hint="eastAsia"/>
                            <w:b/>
                            <w:bCs/>
                            <w:sz w:val="20"/>
                            <w:szCs w:val="20"/>
                          </w:rPr>
                          <w:t>229</w:t>
                        </w:r>
                      </w:p>
                    </w:tc>
                    <w:tc>
                      <w:tcPr>
                        <w:tcW w:w="11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rsidP="00A84A65">
                        <w:pPr>
                          <w:jc w:val="right"/>
                          <w:rPr>
                            <w:sz w:val="20"/>
                            <w:szCs w:val="20"/>
                          </w:rPr>
                        </w:pPr>
                        <w:r w:rsidRPr="00A84A65">
                          <w:rPr>
                            <w:rFonts w:hint="eastAsia"/>
                            <w:sz w:val="20"/>
                            <w:szCs w:val="20"/>
                          </w:rPr>
                          <w:t>其他支出</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7.62</w:t>
                        </w:r>
                      </w:p>
                    </w:tc>
                    <w:tc>
                      <w:tcPr>
                        <w:tcW w:w="777" w:type="dxa"/>
                        <w:tcBorders>
                          <w:top w:val="nil"/>
                          <w:left w:val="single" w:sz="4" w:space="0" w:color="auto"/>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7.62</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7.62</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75"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8"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r>
                  <w:tr w:rsidR="00D117E7">
                    <w:trPr>
                      <w:trHeight w:val="308"/>
                    </w:trPr>
                    <w:tc>
                      <w:tcPr>
                        <w:tcW w:w="926"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Default="0084454E">
                        <w:pPr>
                          <w:rPr>
                            <w:rFonts w:ascii="宋体" w:hAnsi="宋体"/>
                            <w:b/>
                            <w:bCs/>
                            <w:sz w:val="20"/>
                            <w:szCs w:val="20"/>
                          </w:rPr>
                        </w:pPr>
                        <w:r>
                          <w:rPr>
                            <w:rFonts w:hint="eastAsia"/>
                            <w:b/>
                            <w:bCs/>
                            <w:sz w:val="20"/>
                            <w:szCs w:val="20"/>
                          </w:rPr>
                          <w:t>22904</w:t>
                        </w:r>
                      </w:p>
                    </w:tc>
                    <w:tc>
                      <w:tcPr>
                        <w:tcW w:w="11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rsidP="00A84A65">
                        <w:pPr>
                          <w:jc w:val="right"/>
                          <w:rPr>
                            <w:sz w:val="20"/>
                            <w:szCs w:val="20"/>
                          </w:rPr>
                        </w:pPr>
                        <w:r w:rsidRPr="00A84A65">
                          <w:rPr>
                            <w:rFonts w:hint="eastAsia"/>
                            <w:sz w:val="20"/>
                            <w:szCs w:val="20"/>
                          </w:rPr>
                          <w:t>其他政府性基金及对应专项债务收入安排的支出</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7.62</w:t>
                        </w:r>
                      </w:p>
                    </w:tc>
                    <w:tc>
                      <w:tcPr>
                        <w:tcW w:w="777" w:type="dxa"/>
                        <w:tcBorders>
                          <w:top w:val="nil"/>
                          <w:left w:val="single" w:sz="4" w:space="0" w:color="auto"/>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7.62</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7.62</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75"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c>
                      <w:tcPr>
                        <w:tcW w:w="640" w:type="dxa"/>
                        <w:tcBorders>
                          <w:top w:val="nil"/>
                          <w:left w:val="nil"/>
                          <w:bottom w:val="single" w:sz="4" w:space="0" w:color="000000"/>
                          <w:right w:val="single" w:sz="8" w:space="0" w:color="000000"/>
                        </w:tcBorders>
                        <w:shd w:val="clear" w:color="000000" w:fill="FFFFFF"/>
                        <w:vAlign w:val="center"/>
                        <w:hideMark/>
                      </w:tcPr>
                      <w:p w:rsidR="00D117E7" w:rsidRPr="00A84A65" w:rsidRDefault="0084454E" w:rsidP="00A84A65">
                        <w:pPr>
                          <w:jc w:val="right"/>
                          <w:rPr>
                            <w:sz w:val="20"/>
                            <w:szCs w:val="20"/>
                          </w:rPr>
                        </w:pPr>
                        <w:r w:rsidRPr="00A84A65">
                          <w:rPr>
                            <w:rFonts w:hint="eastAsia"/>
                            <w:sz w:val="20"/>
                            <w:szCs w:val="20"/>
                          </w:rPr>
                          <w:t>0.00</w:t>
                        </w:r>
                      </w:p>
                    </w:tc>
                  </w:tr>
                  <w:tr w:rsidR="00D117E7">
                    <w:trPr>
                      <w:trHeight w:val="308"/>
                    </w:trPr>
                    <w:tc>
                      <w:tcPr>
                        <w:tcW w:w="926"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Default="0084454E">
                        <w:pPr>
                          <w:rPr>
                            <w:rFonts w:ascii="宋体" w:hAnsi="宋体"/>
                            <w:sz w:val="20"/>
                            <w:szCs w:val="20"/>
                          </w:rPr>
                        </w:pPr>
                        <w:r>
                          <w:rPr>
                            <w:rFonts w:hint="eastAsia"/>
                            <w:sz w:val="20"/>
                            <w:szCs w:val="20"/>
                          </w:rPr>
                          <w:t>2290400</w:t>
                        </w:r>
                      </w:p>
                    </w:tc>
                    <w:tc>
                      <w:tcPr>
                        <w:tcW w:w="110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117E7" w:rsidRDefault="0084454E">
                        <w:pPr>
                          <w:rPr>
                            <w:rFonts w:ascii="宋体" w:hAnsi="宋体"/>
                            <w:sz w:val="20"/>
                            <w:szCs w:val="20"/>
                          </w:rPr>
                        </w:pPr>
                        <w:r>
                          <w:rPr>
                            <w:rFonts w:hint="eastAsia"/>
                            <w:sz w:val="20"/>
                            <w:szCs w:val="20"/>
                          </w:rPr>
                          <w:t>其他政府性基金及对应专项债务收入安排的支出</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7.62</w:t>
                        </w:r>
                      </w:p>
                    </w:tc>
                    <w:tc>
                      <w:tcPr>
                        <w:tcW w:w="777" w:type="dxa"/>
                        <w:tcBorders>
                          <w:top w:val="nil"/>
                          <w:left w:val="single" w:sz="4" w:space="0" w:color="auto"/>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0.00</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7.62</w:t>
                        </w:r>
                      </w:p>
                    </w:tc>
                    <w:tc>
                      <w:tcPr>
                        <w:tcW w:w="930"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7.62</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0.00</w:t>
                        </w:r>
                      </w:p>
                    </w:tc>
                    <w:tc>
                      <w:tcPr>
                        <w:tcW w:w="675"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0.00</w:t>
                        </w:r>
                      </w:p>
                    </w:tc>
                    <w:tc>
                      <w:tcPr>
                        <w:tcW w:w="640" w:type="dxa"/>
                        <w:tcBorders>
                          <w:top w:val="nil"/>
                          <w:left w:val="nil"/>
                          <w:bottom w:val="single" w:sz="4" w:space="0" w:color="000000"/>
                          <w:right w:val="single" w:sz="4"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0.00</w:t>
                        </w:r>
                      </w:p>
                    </w:tc>
                    <w:tc>
                      <w:tcPr>
                        <w:tcW w:w="640" w:type="dxa"/>
                        <w:tcBorders>
                          <w:top w:val="nil"/>
                          <w:left w:val="nil"/>
                          <w:bottom w:val="single" w:sz="4" w:space="0" w:color="000000"/>
                          <w:right w:val="single" w:sz="8" w:space="0" w:color="000000"/>
                        </w:tcBorders>
                        <w:shd w:val="clear" w:color="000000" w:fill="FFFFFF"/>
                        <w:vAlign w:val="center"/>
                        <w:hideMark/>
                      </w:tcPr>
                      <w:p w:rsidR="00D117E7" w:rsidRDefault="0084454E">
                        <w:pPr>
                          <w:jc w:val="right"/>
                          <w:rPr>
                            <w:rFonts w:ascii="宋体" w:hAnsi="宋体"/>
                            <w:sz w:val="20"/>
                            <w:szCs w:val="20"/>
                          </w:rPr>
                        </w:pPr>
                        <w:r>
                          <w:rPr>
                            <w:rFonts w:hint="eastAsia"/>
                            <w:sz w:val="20"/>
                            <w:szCs w:val="20"/>
                          </w:rPr>
                          <w:t>0.00</w:t>
                        </w:r>
                      </w:p>
                    </w:tc>
                  </w:tr>
                </w:tbl>
                <w:p w:rsidR="00D117E7" w:rsidRDefault="00D117E7">
                  <w:pPr>
                    <w:widowControl/>
                    <w:jc w:val="left"/>
                    <w:rPr>
                      <w:rFonts w:ascii="Arial" w:hAnsi="Arial" w:cs="Arial"/>
                      <w:color w:val="000000"/>
                      <w:kern w:val="0"/>
                      <w:sz w:val="20"/>
                      <w:szCs w:val="20"/>
                    </w:rPr>
                  </w:pPr>
                </w:p>
              </w:tc>
              <w:tc>
                <w:tcPr>
                  <w:tcW w:w="111" w:type="pct"/>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p w:rsidR="00D117E7" w:rsidRDefault="00D117E7">
                  <w:pPr>
                    <w:widowControl/>
                    <w:jc w:val="left"/>
                    <w:rPr>
                      <w:rFonts w:ascii="Arial" w:hAnsi="Arial" w:cs="Arial"/>
                      <w:color w:val="000000"/>
                      <w:kern w:val="0"/>
                      <w:sz w:val="20"/>
                      <w:szCs w:val="20"/>
                    </w:rPr>
                  </w:pPr>
                </w:p>
              </w:tc>
              <w:tc>
                <w:tcPr>
                  <w:tcW w:w="111" w:type="pct"/>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493" w:type="pct"/>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239" w:type="pct"/>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239" w:type="pct"/>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239" w:type="pct"/>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239" w:type="pct"/>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239" w:type="pct"/>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478" w:type="pct"/>
                  <w:tcBorders>
                    <w:top w:val="nil"/>
                    <w:left w:val="nil"/>
                    <w:bottom w:val="nil"/>
                    <w:right w:val="nil"/>
                  </w:tcBorders>
                  <w:shd w:val="clear" w:color="auto" w:fill="auto"/>
                  <w:noWrap/>
                  <w:vAlign w:val="bottom"/>
                  <w:hideMark/>
                </w:tcPr>
                <w:p w:rsidR="00D117E7" w:rsidRDefault="0084454E">
                  <w:pPr>
                    <w:widowControl/>
                    <w:jc w:val="right"/>
                    <w:rPr>
                      <w:rFonts w:ascii="宋体" w:hAnsi="宋体" w:cs="Arial"/>
                      <w:color w:val="000000"/>
                      <w:kern w:val="0"/>
                      <w:sz w:val="15"/>
                      <w:szCs w:val="15"/>
                    </w:rPr>
                  </w:pPr>
                  <w:r>
                    <w:rPr>
                      <w:rFonts w:ascii="宋体" w:hAnsi="宋体" w:cs="Arial" w:hint="eastAsia"/>
                      <w:color w:val="000000"/>
                      <w:kern w:val="0"/>
                      <w:sz w:val="15"/>
                      <w:szCs w:val="15"/>
                    </w:rPr>
                    <w:t>公开02-1表</w:t>
                  </w:r>
                </w:p>
              </w:tc>
            </w:tr>
          </w:tbl>
          <w:p w:rsidR="00D117E7" w:rsidRDefault="00D117E7">
            <w:pPr>
              <w:widowControl/>
              <w:jc w:val="left"/>
              <w:rPr>
                <w:rFonts w:ascii="宋体" w:hAnsi="宋体"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D117E7" w:rsidRDefault="00D117E7">
            <w:pPr>
              <w:widowControl/>
              <w:jc w:val="center"/>
              <w:rPr>
                <w:rFonts w:ascii="宋体" w:hAnsi="宋体"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64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1920" w:type="dxa"/>
            <w:tcBorders>
              <w:top w:val="nil"/>
              <w:left w:val="nil"/>
              <w:bottom w:val="single" w:sz="8" w:space="0" w:color="000000"/>
              <w:right w:val="nil"/>
            </w:tcBorders>
            <w:shd w:val="clear" w:color="auto" w:fill="auto"/>
            <w:noWrap/>
            <w:vAlign w:val="bottom"/>
            <w:hideMark/>
          </w:tcPr>
          <w:p w:rsidR="00D117E7" w:rsidRDefault="0084454E">
            <w:pPr>
              <w:widowControl/>
              <w:jc w:val="right"/>
              <w:rPr>
                <w:rFonts w:ascii="宋体" w:hAnsi="宋体" w:cs="Arial"/>
                <w:color w:val="000000"/>
                <w:kern w:val="0"/>
                <w:sz w:val="20"/>
                <w:szCs w:val="20"/>
              </w:rPr>
            </w:pPr>
            <w:r>
              <w:rPr>
                <w:rFonts w:ascii="宋体" w:hAnsi="宋体" w:cs="Arial" w:hint="eastAsia"/>
                <w:color w:val="000000"/>
                <w:kern w:val="0"/>
                <w:sz w:val="20"/>
                <w:szCs w:val="20"/>
              </w:rPr>
              <w:t>金额单位：万元</w:t>
            </w:r>
          </w:p>
        </w:tc>
      </w:tr>
    </w:tbl>
    <w:p w:rsidR="00D117E7" w:rsidRDefault="00D117E7">
      <w:pPr>
        <w:autoSpaceDE w:val="0"/>
        <w:autoSpaceDN w:val="0"/>
        <w:adjustRightInd w:val="0"/>
        <w:spacing w:line="560" w:lineRule="exact"/>
        <w:jc w:val="center"/>
        <w:rPr>
          <w:rFonts w:ascii="仿宋" w:eastAsia="仿宋" w:hAnsi="Times New Roman" w:cs="仿宋"/>
          <w:b/>
          <w:sz w:val="32"/>
          <w:szCs w:val="32"/>
        </w:rPr>
      </w:pPr>
    </w:p>
    <w:p w:rsidR="00D117E7" w:rsidRDefault="0084454E">
      <w:pPr>
        <w:autoSpaceDE w:val="0"/>
        <w:autoSpaceDN w:val="0"/>
        <w:adjustRightInd w:val="0"/>
        <w:spacing w:line="560" w:lineRule="exact"/>
        <w:jc w:val="center"/>
        <w:rPr>
          <w:rFonts w:ascii="仿宋" w:eastAsia="仿宋" w:hAnsi="Times New Roman" w:cs="仿宋"/>
          <w:b/>
          <w:sz w:val="32"/>
          <w:szCs w:val="32"/>
        </w:rPr>
      </w:pPr>
      <w:r>
        <w:rPr>
          <w:rFonts w:ascii="仿宋" w:eastAsia="仿宋" w:hAnsi="Times New Roman" w:cs="仿宋" w:hint="eastAsia"/>
          <w:b/>
          <w:sz w:val="32"/>
          <w:szCs w:val="32"/>
        </w:rPr>
        <w:t>2017年度部门支出决算总表（分单位）</w:t>
      </w:r>
    </w:p>
    <w:tbl>
      <w:tblPr>
        <w:tblW w:w="16336" w:type="dxa"/>
        <w:tblInd w:w="93" w:type="dxa"/>
        <w:tblLook w:val="04A0"/>
      </w:tblPr>
      <w:tblGrid>
        <w:gridCol w:w="9336"/>
        <w:gridCol w:w="1000"/>
        <w:gridCol w:w="1000"/>
        <w:gridCol w:w="1000"/>
        <w:gridCol w:w="1000"/>
        <w:gridCol w:w="1000"/>
        <w:gridCol w:w="2000"/>
      </w:tblGrid>
      <w:tr w:rsidR="00D117E7">
        <w:trPr>
          <w:trHeight w:val="255"/>
        </w:trPr>
        <w:tc>
          <w:tcPr>
            <w:tcW w:w="9336" w:type="dxa"/>
            <w:tcBorders>
              <w:top w:val="nil"/>
              <w:left w:val="nil"/>
              <w:bottom w:val="nil"/>
              <w:right w:val="nil"/>
            </w:tcBorders>
            <w:shd w:val="clear" w:color="auto" w:fill="auto"/>
            <w:noWrap/>
            <w:vAlign w:val="bottom"/>
            <w:hideMark/>
          </w:tcPr>
          <w:tbl>
            <w:tblPr>
              <w:tblW w:w="9120" w:type="dxa"/>
              <w:tblLook w:val="04A0"/>
            </w:tblPr>
            <w:tblGrid>
              <w:gridCol w:w="2120"/>
              <w:gridCol w:w="1000"/>
              <w:gridCol w:w="1000"/>
              <w:gridCol w:w="1000"/>
              <w:gridCol w:w="1000"/>
              <w:gridCol w:w="1000"/>
              <w:gridCol w:w="1000"/>
              <w:gridCol w:w="1000"/>
            </w:tblGrid>
            <w:tr w:rsidR="00D117E7">
              <w:trPr>
                <w:trHeight w:val="255"/>
              </w:trPr>
              <w:tc>
                <w:tcPr>
                  <w:tcW w:w="2120" w:type="dxa"/>
                  <w:tcBorders>
                    <w:top w:val="nil"/>
                    <w:left w:val="nil"/>
                    <w:bottom w:val="nil"/>
                    <w:right w:val="nil"/>
                  </w:tcBorders>
                  <w:shd w:val="clear" w:color="000000" w:fill="FFFFFF"/>
                  <w:noWrap/>
                  <w:vAlign w:val="bottom"/>
                  <w:hideMark/>
                </w:tcPr>
                <w:p w:rsidR="00D117E7" w:rsidRDefault="0084454E">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000" w:type="dxa"/>
                  <w:tcBorders>
                    <w:top w:val="nil"/>
                    <w:left w:val="nil"/>
                    <w:bottom w:val="nil"/>
                    <w:right w:val="nil"/>
                  </w:tcBorders>
                  <w:shd w:val="clear" w:color="000000" w:fill="FFFFFF"/>
                  <w:noWrap/>
                  <w:vAlign w:val="bottom"/>
                  <w:hideMark/>
                </w:tcPr>
                <w:p w:rsidR="00D117E7" w:rsidRDefault="0084454E">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000" w:type="dxa"/>
                  <w:tcBorders>
                    <w:top w:val="nil"/>
                    <w:left w:val="nil"/>
                    <w:bottom w:val="nil"/>
                    <w:right w:val="nil"/>
                  </w:tcBorders>
                  <w:shd w:val="clear" w:color="000000" w:fill="FFFFFF"/>
                  <w:noWrap/>
                  <w:vAlign w:val="bottom"/>
                  <w:hideMark/>
                </w:tcPr>
                <w:p w:rsidR="00D117E7" w:rsidRDefault="0084454E">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000" w:type="dxa"/>
                  <w:tcBorders>
                    <w:top w:val="nil"/>
                    <w:left w:val="nil"/>
                    <w:bottom w:val="nil"/>
                    <w:right w:val="nil"/>
                  </w:tcBorders>
                  <w:shd w:val="clear" w:color="000000" w:fill="FFFFFF"/>
                  <w:noWrap/>
                  <w:vAlign w:val="bottom"/>
                  <w:hideMark/>
                </w:tcPr>
                <w:p w:rsidR="00D117E7" w:rsidRDefault="0084454E">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000" w:type="dxa"/>
                  <w:tcBorders>
                    <w:top w:val="nil"/>
                    <w:left w:val="nil"/>
                    <w:bottom w:val="nil"/>
                    <w:right w:val="nil"/>
                  </w:tcBorders>
                  <w:shd w:val="clear" w:color="000000" w:fill="FFFFFF"/>
                  <w:noWrap/>
                  <w:vAlign w:val="bottom"/>
                  <w:hideMark/>
                </w:tcPr>
                <w:p w:rsidR="00D117E7" w:rsidRDefault="0084454E">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000" w:type="dxa"/>
                  <w:tcBorders>
                    <w:top w:val="nil"/>
                    <w:left w:val="nil"/>
                    <w:bottom w:val="nil"/>
                    <w:right w:val="nil"/>
                  </w:tcBorders>
                  <w:shd w:val="clear" w:color="000000" w:fill="FFFFFF"/>
                  <w:noWrap/>
                  <w:vAlign w:val="bottom"/>
                  <w:hideMark/>
                </w:tcPr>
                <w:p w:rsidR="00D117E7" w:rsidRDefault="0084454E">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2000" w:type="dxa"/>
                  <w:gridSpan w:val="2"/>
                  <w:tcBorders>
                    <w:top w:val="nil"/>
                    <w:left w:val="nil"/>
                    <w:bottom w:val="nil"/>
                    <w:right w:val="nil"/>
                  </w:tcBorders>
                  <w:shd w:val="clear" w:color="000000" w:fill="FFFFFF"/>
                  <w:noWrap/>
                  <w:vAlign w:val="bottom"/>
                  <w:hideMark/>
                </w:tcPr>
                <w:p w:rsidR="00D117E7" w:rsidRDefault="0084454E">
                  <w:pPr>
                    <w:widowControl/>
                    <w:jc w:val="right"/>
                    <w:rPr>
                      <w:rFonts w:ascii="宋体" w:hAnsi="宋体" w:cs="Arial"/>
                      <w:color w:val="000000"/>
                      <w:kern w:val="0"/>
                      <w:sz w:val="20"/>
                      <w:szCs w:val="20"/>
                    </w:rPr>
                  </w:pPr>
                  <w:r>
                    <w:rPr>
                      <w:rFonts w:ascii="宋体" w:hAnsi="宋体" w:cs="Arial" w:hint="eastAsia"/>
                      <w:color w:val="000000"/>
                      <w:kern w:val="0"/>
                      <w:sz w:val="20"/>
                      <w:szCs w:val="20"/>
                    </w:rPr>
                    <w:t>公开03-1表</w:t>
                  </w:r>
                </w:p>
              </w:tc>
            </w:tr>
            <w:tr w:rsidR="00D117E7">
              <w:trPr>
                <w:trHeight w:val="270"/>
              </w:trPr>
              <w:tc>
                <w:tcPr>
                  <w:tcW w:w="7120" w:type="dxa"/>
                  <w:gridSpan w:val="6"/>
                  <w:tcBorders>
                    <w:top w:val="nil"/>
                    <w:left w:val="nil"/>
                    <w:bottom w:val="nil"/>
                    <w:right w:val="nil"/>
                  </w:tcBorders>
                  <w:shd w:val="clear" w:color="000000" w:fill="FFFFFF"/>
                  <w:noWrap/>
                  <w:vAlign w:val="bottom"/>
                  <w:hideMark/>
                </w:tcPr>
                <w:p w:rsidR="00D117E7" w:rsidRDefault="0084454E">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部门：中共温州市委温州市人民政府农村工作办公室（温州市农业局）汇总　</w:t>
                  </w:r>
                </w:p>
              </w:tc>
              <w:tc>
                <w:tcPr>
                  <w:tcW w:w="2000" w:type="dxa"/>
                  <w:gridSpan w:val="2"/>
                  <w:tcBorders>
                    <w:top w:val="nil"/>
                    <w:left w:val="nil"/>
                    <w:bottom w:val="single" w:sz="8" w:space="0" w:color="000000"/>
                    <w:right w:val="nil"/>
                  </w:tcBorders>
                  <w:shd w:val="clear" w:color="000000" w:fill="FFFFFF"/>
                  <w:noWrap/>
                  <w:vAlign w:val="bottom"/>
                  <w:hideMark/>
                </w:tcPr>
                <w:p w:rsidR="00D117E7" w:rsidRDefault="0084454E">
                  <w:pPr>
                    <w:widowControl/>
                    <w:jc w:val="right"/>
                    <w:rPr>
                      <w:rFonts w:ascii="宋体" w:hAnsi="宋体" w:cs="Arial"/>
                      <w:color w:val="000000"/>
                      <w:kern w:val="0"/>
                      <w:sz w:val="20"/>
                      <w:szCs w:val="20"/>
                    </w:rPr>
                  </w:pPr>
                  <w:r>
                    <w:rPr>
                      <w:rFonts w:ascii="宋体" w:hAnsi="宋体" w:cs="Arial" w:hint="eastAsia"/>
                      <w:color w:val="000000"/>
                      <w:kern w:val="0"/>
                      <w:sz w:val="20"/>
                      <w:szCs w:val="20"/>
                    </w:rPr>
                    <w:t>金额单位：万元</w:t>
                  </w:r>
                </w:p>
              </w:tc>
            </w:tr>
            <w:tr w:rsidR="00D117E7">
              <w:trPr>
                <w:trHeight w:val="537"/>
              </w:trPr>
              <w:tc>
                <w:tcPr>
                  <w:tcW w:w="2120" w:type="dxa"/>
                  <w:vMerge w:val="restart"/>
                  <w:tcBorders>
                    <w:top w:val="single" w:sz="8" w:space="0" w:color="000000"/>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单位名称</w:t>
                  </w:r>
                </w:p>
              </w:tc>
              <w:tc>
                <w:tcPr>
                  <w:tcW w:w="1000"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总计</w:t>
                  </w:r>
                </w:p>
              </w:tc>
              <w:tc>
                <w:tcPr>
                  <w:tcW w:w="200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基本支出</w:t>
                  </w:r>
                </w:p>
              </w:tc>
              <w:tc>
                <w:tcPr>
                  <w:tcW w:w="1000"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项目支出</w:t>
                  </w:r>
                </w:p>
              </w:tc>
              <w:tc>
                <w:tcPr>
                  <w:tcW w:w="1000"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事业单位经营支出</w:t>
                  </w:r>
                </w:p>
              </w:tc>
              <w:tc>
                <w:tcPr>
                  <w:tcW w:w="1000" w:type="dxa"/>
                  <w:vMerge w:val="restart"/>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对附属单位补助支</w:t>
                  </w:r>
                  <w:r>
                    <w:rPr>
                      <w:rFonts w:ascii="宋体" w:hAnsi="宋体" w:cs="Arial" w:hint="eastAsia"/>
                      <w:color w:val="000000"/>
                      <w:kern w:val="0"/>
                      <w:sz w:val="18"/>
                      <w:szCs w:val="18"/>
                    </w:rPr>
                    <w:lastRenderedPageBreak/>
                    <w:t>出</w:t>
                  </w:r>
                </w:p>
              </w:tc>
              <w:tc>
                <w:tcPr>
                  <w:tcW w:w="1000" w:type="dxa"/>
                  <w:vMerge w:val="restart"/>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lastRenderedPageBreak/>
                    <w:t>上缴上级支出</w:t>
                  </w:r>
                </w:p>
              </w:tc>
            </w:tr>
            <w:tr w:rsidR="00D117E7">
              <w:trPr>
                <w:trHeight w:val="893"/>
              </w:trPr>
              <w:tc>
                <w:tcPr>
                  <w:tcW w:w="2120" w:type="dxa"/>
                  <w:vMerge/>
                  <w:tcBorders>
                    <w:top w:val="single" w:sz="8" w:space="0" w:color="000000"/>
                    <w:left w:val="single" w:sz="8" w:space="0" w:color="000000"/>
                    <w:bottom w:val="single" w:sz="4" w:space="0" w:color="000000"/>
                    <w:right w:val="single" w:sz="4" w:space="0" w:color="000000"/>
                  </w:tcBorders>
                  <w:vAlign w:val="center"/>
                  <w:hideMark/>
                </w:tcPr>
                <w:p w:rsidR="00D117E7" w:rsidRDefault="00D117E7">
                  <w:pPr>
                    <w:widowControl/>
                    <w:jc w:val="left"/>
                    <w:rPr>
                      <w:rFonts w:ascii="宋体" w:hAnsi="宋体" w:cs="Arial"/>
                      <w:color w:val="000000"/>
                      <w:kern w:val="0"/>
                      <w:sz w:val="18"/>
                      <w:szCs w:val="18"/>
                    </w:rPr>
                  </w:pPr>
                </w:p>
              </w:tc>
              <w:tc>
                <w:tcPr>
                  <w:tcW w:w="1000" w:type="dxa"/>
                  <w:vMerge/>
                  <w:tcBorders>
                    <w:top w:val="single" w:sz="8" w:space="0" w:color="000000"/>
                    <w:left w:val="nil"/>
                    <w:bottom w:val="single" w:sz="4" w:space="0" w:color="000000"/>
                    <w:right w:val="single" w:sz="4" w:space="0" w:color="000000"/>
                  </w:tcBorders>
                  <w:vAlign w:val="center"/>
                  <w:hideMark/>
                </w:tcPr>
                <w:p w:rsidR="00D117E7" w:rsidRDefault="00D117E7">
                  <w:pPr>
                    <w:widowControl/>
                    <w:jc w:val="left"/>
                    <w:rPr>
                      <w:rFonts w:ascii="宋体" w:hAnsi="宋体" w:cs="Arial"/>
                      <w:color w:val="000000"/>
                      <w:kern w:val="0"/>
                      <w:sz w:val="18"/>
                      <w:szCs w:val="18"/>
                    </w:rPr>
                  </w:pPr>
                </w:p>
              </w:tc>
              <w:tc>
                <w:tcPr>
                  <w:tcW w:w="1000" w:type="dxa"/>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人员支出</w:t>
                  </w:r>
                </w:p>
              </w:tc>
              <w:tc>
                <w:tcPr>
                  <w:tcW w:w="1000" w:type="dxa"/>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日常公用支出</w:t>
                  </w:r>
                </w:p>
              </w:tc>
              <w:tc>
                <w:tcPr>
                  <w:tcW w:w="1000" w:type="dxa"/>
                  <w:vMerge/>
                  <w:tcBorders>
                    <w:top w:val="single" w:sz="8" w:space="0" w:color="000000"/>
                    <w:left w:val="nil"/>
                    <w:bottom w:val="single" w:sz="4" w:space="0" w:color="000000"/>
                    <w:right w:val="single" w:sz="4" w:space="0" w:color="000000"/>
                  </w:tcBorders>
                  <w:vAlign w:val="center"/>
                  <w:hideMark/>
                </w:tcPr>
                <w:p w:rsidR="00D117E7" w:rsidRDefault="00D117E7">
                  <w:pPr>
                    <w:widowControl/>
                    <w:jc w:val="left"/>
                    <w:rPr>
                      <w:rFonts w:ascii="宋体" w:hAnsi="宋体" w:cs="Arial"/>
                      <w:color w:val="000000"/>
                      <w:kern w:val="0"/>
                      <w:sz w:val="18"/>
                      <w:szCs w:val="18"/>
                    </w:rPr>
                  </w:pPr>
                </w:p>
              </w:tc>
              <w:tc>
                <w:tcPr>
                  <w:tcW w:w="1000" w:type="dxa"/>
                  <w:vMerge/>
                  <w:tcBorders>
                    <w:top w:val="single" w:sz="8" w:space="0" w:color="000000"/>
                    <w:left w:val="nil"/>
                    <w:bottom w:val="single" w:sz="4" w:space="0" w:color="000000"/>
                    <w:right w:val="single" w:sz="4" w:space="0" w:color="000000"/>
                  </w:tcBorders>
                  <w:vAlign w:val="center"/>
                  <w:hideMark/>
                </w:tcPr>
                <w:p w:rsidR="00D117E7" w:rsidRDefault="00D117E7">
                  <w:pPr>
                    <w:widowControl/>
                    <w:jc w:val="left"/>
                    <w:rPr>
                      <w:rFonts w:ascii="宋体" w:hAnsi="宋体" w:cs="Arial"/>
                      <w:color w:val="000000"/>
                      <w:kern w:val="0"/>
                      <w:sz w:val="18"/>
                      <w:szCs w:val="18"/>
                    </w:rPr>
                  </w:pPr>
                </w:p>
              </w:tc>
              <w:tc>
                <w:tcPr>
                  <w:tcW w:w="1000" w:type="dxa"/>
                  <w:vMerge/>
                  <w:tcBorders>
                    <w:top w:val="nil"/>
                    <w:left w:val="nil"/>
                    <w:bottom w:val="single" w:sz="4" w:space="0" w:color="000000"/>
                    <w:right w:val="single" w:sz="4" w:space="0" w:color="000000"/>
                  </w:tcBorders>
                  <w:vAlign w:val="center"/>
                  <w:hideMark/>
                </w:tcPr>
                <w:p w:rsidR="00D117E7" w:rsidRDefault="00D117E7">
                  <w:pPr>
                    <w:widowControl/>
                    <w:jc w:val="left"/>
                    <w:rPr>
                      <w:rFonts w:ascii="宋体" w:hAnsi="宋体" w:cs="Arial"/>
                      <w:color w:val="000000"/>
                      <w:kern w:val="0"/>
                      <w:sz w:val="18"/>
                      <w:szCs w:val="18"/>
                    </w:rPr>
                  </w:pPr>
                </w:p>
              </w:tc>
              <w:tc>
                <w:tcPr>
                  <w:tcW w:w="1000" w:type="dxa"/>
                  <w:vMerge/>
                  <w:tcBorders>
                    <w:top w:val="nil"/>
                    <w:left w:val="nil"/>
                    <w:bottom w:val="single" w:sz="4" w:space="0" w:color="000000"/>
                    <w:right w:val="single" w:sz="4" w:space="0" w:color="000000"/>
                  </w:tcBorders>
                  <w:vAlign w:val="center"/>
                  <w:hideMark/>
                </w:tcPr>
                <w:p w:rsidR="00D117E7" w:rsidRDefault="00D117E7">
                  <w:pPr>
                    <w:widowControl/>
                    <w:jc w:val="left"/>
                    <w:rPr>
                      <w:rFonts w:ascii="宋体" w:hAnsi="宋体" w:cs="Arial"/>
                      <w:color w:val="000000"/>
                      <w:kern w:val="0"/>
                      <w:sz w:val="18"/>
                      <w:szCs w:val="18"/>
                    </w:rPr>
                  </w:pPr>
                </w:p>
              </w:tc>
            </w:tr>
            <w:tr w:rsidR="00D117E7">
              <w:trPr>
                <w:trHeight w:val="308"/>
              </w:trPr>
              <w:tc>
                <w:tcPr>
                  <w:tcW w:w="2120"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lastRenderedPageBreak/>
                    <w:t>栏  次</w:t>
                  </w:r>
                </w:p>
              </w:tc>
              <w:tc>
                <w:tcPr>
                  <w:tcW w:w="100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100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100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100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c>
                <w:tcPr>
                  <w:tcW w:w="100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5</w:t>
                  </w:r>
                </w:p>
              </w:tc>
              <w:tc>
                <w:tcPr>
                  <w:tcW w:w="100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6</w:t>
                  </w:r>
                </w:p>
              </w:tc>
              <w:tc>
                <w:tcPr>
                  <w:tcW w:w="100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7</w:t>
                  </w:r>
                </w:p>
              </w:tc>
            </w:tr>
            <w:tr w:rsidR="00D117E7">
              <w:trPr>
                <w:trHeight w:val="308"/>
              </w:trPr>
              <w:tc>
                <w:tcPr>
                  <w:tcW w:w="2120"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jc w:val="center"/>
                    <w:rPr>
                      <w:rFonts w:ascii="宋体" w:hAnsi="宋体"/>
                      <w:sz w:val="20"/>
                      <w:szCs w:val="20"/>
                    </w:rPr>
                  </w:pPr>
                  <w:r>
                    <w:rPr>
                      <w:rFonts w:hint="eastAsia"/>
                      <w:sz w:val="20"/>
                      <w:szCs w:val="20"/>
                    </w:rPr>
                    <w:t>合计</w:t>
                  </w:r>
                </w:p>
              </w:tc>
              <w:tc>
                <w:tcPr>
                  <w:tcW w:w="1000"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6372.02 </w:t>
                  </w:r>
                </w:p>
              </w:tc>
              <w:tc>
                <w:tcPr>
                  <w:tcW w:w="1000"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3591.54 </w:t>
                  </w:r>
                </w:p>
              </w:tc>
              <w:tc>
                <w:tcPr>
                  <w:tcW w:w="1000"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427.98 </w:t>
                  </w:r>
                </w:p>
              </w:tc>
              <w:tc>
                <w:tcPr>
                  <w:tcW w:w="1000"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2352.50 </w:t>
                  </w:r>
                </w:p>
              </w:tc>
              <w:tc>
                <w:tcPr>
                  <w:tcW w:w="1000"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117E7">
              <w:trPr>
                <w:trHeight w:val="308"/>
              </w:trPr>
              <w:tc>
                <w:tcPr>
                  <w:tcW w:w="2120"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rPr>
                      <w:rFonts w:ascii="宋体" w:hAnsi="宋体"/>
                      <w:sz w:val="20"/>
                      <w:szCs w:val="20"/>
                    </w:rPr>
                  </w:pPr>
                  <w:r>
                    <w:rPr>
                      <w:rFonts w:hint="eastAsia"/>
                      <w:sz w:val="20"/>
                      <w:szCs w:val="20"/>
                    </w:rPr>
                    <w:t>中共温州市委温州市人民政府农村工作办公室（温州市农业局）（本级）</w:t>
                  </w:r>
                </w:p>
              </w:tc>
              <w:tc>
                <w:tcPr>
                  <w:tcW w:w="1000"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3538.04 </w:t>
                  </w:r>
                </w:p>
              </w:tc>
              <w:tc>
                <w:tcPr>
                  <w:tcW w:w="1000"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1823.28 </w:t>
                  </w:r>
                </w:p>
              </w:tc>
              <w:tc>
                <w:tcPr>
                  <w:tcW w:w="1000"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226.74 </w:t>
                  </w:r>
                </w:p>
              </w:tc>
              <w:tc>
                <w:tcPr>
                  <w:tcW w:w="1000"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1488.01 </w:t>
                  </w:r>
                </w:p>
              </w:tc>
              <w:tc>
                <w:tcPr>
                  <w:tcW w:w="1000"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117E7">
              <w:trPr>
                <w:trHeight w:val="308"/>
              </w:trPr>
              <w:tc>
                <w:tcPr>
                  <w:tcW w:w="2120"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rPr>
                      <w:rFonts w:ascii="宋体" w:hAnsi="宋体"/>
                      <w:sz w:val="20"/>
                      <w:szCs w:val="20"/>
                    </w:rPr>
                  </w:pPr>
                  <w:r>
                    <w:rPr>
                      <w:rFonts w:hint="eastAsia"/>
                      <w:sz w:val="20"/>
                      <w:szCs w:val="20"/>
                    </w:rPr>
                    <w:t>温州市农产品检验测试中心</w:t>
                  </w:r>
                </w:p>
              </w:tc>
              <w:tc>
                <w:tcPr>
                  <w:tcW w:w="1000"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383.38 </w:t>
                  </w:r>
                </w:p>
              </w:tc>
              <w:tc>
                <w:tcPr>
                  <w:tcW w:w="1000"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234.66 </w:t>
                  </w:r>
                </w:p>
              </w:tc>
              <w:tc>
                <w:tcPr>
                  <w:tcW w:w="1000"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35.95 </w:t>
                  </w:r>
                </w:p>
              </w:tc>
              <w:tc>
                <w:tcPr>
                  <w:tcW w:w="1000"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112.77 </w:t>
                  </w:r>
                </w:p>
              </w:tc>
              <w:tc>
                <w:tcPr>
                  <w:tcW w:w="1000"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117E7">
              <w:trPr>
                <w:trHeight w:val="308"/>
              </w:trPr>
              <w:tc>
                <w:tcPr>
                  <w:tcW w:w="2120"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rPr>
                      <w:rFonts w:ascii="宋体" w:hAnsi="宋体"/>
                      <w:sz w:val="20"/>
                      <w:szCs w:val="20"/>
                    </w:rPr>
                  </w:pPr>
                  <w:r>
                    <w:rPr>
                      <w:rFonts w:hint="eastAsia"/>
                      <w:sz w:val="20"/>
                      <w:szCs w:val="20"/>
                    </w:rPr>
                    <w:t>温州市农业站</w:t>
                  </w:r>
                </w:p>
              </w:tc>
              <w:tc>
                <w:tcPr>
                  <w:tcW w:w="1000"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252.70 </w:t>
                  </w:r>
                </w:p>
              </w:tc>
              <w:tc>
                <w:tcPr>
                  <w:tcW w:w="1000"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179.73 </w:t>
                  </w:r>
                </w:p>
              </w:tc>
              <w:tc>
                <w:tcPr>
                  <w:tcW w:w="1000"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15.90 </w:t>
                  </w:r>
                </w:p>
              </w:tc>
              <w:tc>
                <w:tcPr>
                  <w:tcW w:w="1000"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57.07 </w:t>
                  </w:r>
                </w:p>
              </w:tc>
              <w:tc>
                <w:tcPr>
                  <w:tcW w:w="1000"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117E7">
              <w:trPr>
                <w:trHeight w:val="308"/>
              </w:trPr>
              <w:tc>
                <w:tcPr>
                  <w:tcW w:w="2120"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rPr>
                      <w:rFonts w:ascii="宋体" w:hAnsi="宋体"/>
                      <w:sz w:val="20"/>
                      <w:szCs w:val="20"/>
                    </w:rPr>
                  </w:pPr>
                  <w:r>
                    <w:rPr>
                      <w:rFonts w:hint="eastAsia"/>
                      <w:sz w:val="20"/>
                      <w:szCs w:val="20"/>
                    </w:rPr>
                    <w:t>温州市特产站</w:t>
                  </w:r>
                </w:p>
              </w:tc>
              <w:tc>
                <w:tcPr>
                  <w:tcW w:w="1000"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402.87 </w:t>
                  </w:r>
                </w:p>
              </w:tc>
              <w:tc>
                <w:tcPr>
                  <w:tcW w:w="1000"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242.11 </w:t>
                  </w:r>
                </w:p>
              </w:tc>
              <w:tc>
                <w:tcPr>
                  <w:tcW w:w="1000"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19.72 </w:t>
                  </w:r>
                </w:p>
              </w:tc>
              <w:tc>
                <w:tcPr>
                  <w:tcW w:w="1000"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141.04 </w:t>
                  </w:r>
                </w:p>
              </w:tc>
              <w:tc>
                <w:tcPr>
                  <w:tcW w:w="1000"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117E7">
              <w:trPr>
                <w:trHeight w:val="308"/>
              </w:trPr>
              <w:tc>
                <w:tcPr>
                  <w:tcW w:w="2120"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rPr>
                      <w:rFonts w:ascii="宋体" w:hAnsi="宋体"/>
                      <w:sz w:val="20"/>
                      <w:szCs w:val="20"/>
                    </w:rPr>
                  </w:pPr>
                  <w:r>
                    <w:rPr>
                      <w:rFonts w:hint="eastAsia"/>
                      <w:sz w:val="20"/>
                      <w:szCs w:val="20"/>
                    </w:rPr>
                    <w:t>温州市植物保护站</w:t>
                  </w:r>
                </w:p>
              </w:tc>
              <w:tc>
                <w:tcPr>
                  <w:tcW w:w="1000"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340.76 </w:t>
                  </w:r>
                </w:p>
              </w:tc>
              <w:tc>
                <w:tcPr>
                  <w:tcW w:w="1000"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195.86 </w:t>
                  </w:r>
                </w:p>
              </w:tc>
              <w:tc>
                <w:tcPr>
                  <w:tcW w:w="1000"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18.25 </w:t>
                  </w:r>
                </w:p>
              </w:tc>
              <w:tc>
                <w:tcPr>
                  <w:tcW w:w="1000"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126.65 </w:t>
                  </w:r>
                </w:p>
              </w:tc>
              <w:tc>
                <w:tcPr>
                  <w:tcW w:w="1000"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1000"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1000"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r>
            <w:tr w:rsidR="00D117E7">
              <w:trPr>
                <w:trHeight w:val="308"/>
              </w:trPr>
              <w:tc>
                <w:tcPr>
                  <w:tcW w:w="2120"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rPr>
                      <w:rFonts w:ascii="宋体" w:hAnsi="宋体"/>
                      <w:sz w:val="20"/>
                      <w:szCs w:val="20"/>
                    </w:rPr>
                  </w:pPr>
                  <w:r>
                    <w:rPr>
                      <w:rFonts w:hint="eastAsia"/>
                      <w:sz w:val="20"/>
                      <w:szCs w:val="20"/>
                    </w:rPr>
                    <w:t>温州市农业行政执法支队</w:t>
                  </w:r>
                </w:p>
              </w:tc>
              <w:tc>
                <w:tcPr>
                  <w:tcW w:w="1000"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360.24 </w:t>
                  </w:r>
                </w:p>
              </w:tc>
              <w:tc>
                <w:tcPr>
                  <w:tcW w:w="1000"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247.50 </w:t>
                  </w:r>
                </w:p>
              </w:tc>
              <w:tc>
                <w:tcPr>
                  <w:tcW w:w="1000"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29.19 </w:t>
                  </w:r>
                </w:p>
              </w:tc>
              <w:tc>
                <w:tcPr>
                  <w:tcW w:w="1000"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83.55 </w:t>
                  </w:r>
                </w:p>
              </w:tc>
              <w:tc>
                <w:tcPr>
                  <w:tcW w:w="1000"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1000"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1000"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r>
            <w:tr w:rsidR="00D117E7">
              <w:trPr>
                <w:trHeight w:val="308"/>
              </w:trPr>
              <w:tc>
                <w:tcPr>
                  <w:tcW w:w="2120"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rPr>
                      <w:rFonts w:ascii="宋体" w:hAnsi="宋体"/>
                      <w:sz w:val="20"/>
                      <w:szCs w:val="20"/>
                    </w:rPr>
                  </w:pPr>
                  <w:r>
                    <w:rPr>
                      <w:rFonts w:hint="eastAsia"/>
                      <w:sz w:val="20"/>
                      <w:szCs w:val="20"/>
                    </w:rPr>
                    <w:t>温州市种子站</w:t>
                  </w:r>
                </w:p>
              </w:tc>
              <w:tc>
                <w:tcPr>
                  <w:tcW w:w="1000"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375.33 </w:t>
                  </w:r>
                </w:p>
              </w:tc>
              <w:tc>
                <w:tcPr>
                  <w:tcW w:w="1000"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222.15 </w:t>
                  </w:r>
                </w:p>
              </w:tc>
              <w:tc>
                <w:tcPr>
                  <w:tcW w:w="1000"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24.31 </w:t>
                  </w:r>
                </w:p>
              </w:tc>
              <w:tc>
                <w:tcPr>
                  <w:tcW w:w="1000"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128.88 </w:t>
                  </w:r>
                </w:p>
              </w:tc>
              <w:tc>
                <w:tcPr>
                  <w:tcW w:w="1000"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117E7">
              <w:trPr>
                <w:trHeight w:val="308"/>
              </w:trPr>
              <w:tc>
                <w:tcPr>
                  <w:tcW w:w="2120"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rPr>
                      <w:rFonts w:ascii="宋体" w:hAnsi="宋体"/>
                      <w:sz w:val="20"/>
                      <w:szCs w:val="20"/>
                    </w:rPr>
                  </w:pPr>
                  <w:r>
                    <w:rPr>
                      <w:rFonts w:hint="eastAsia"/>
                      <w:sz w:val="20"/>
                      <w:szCs w:val="20"/>
                    </w:rPr>
                    <w:t>温州市优质农产品开发服务中心</w:t>
                  </w:r>
                </w:p>
              </w:tc>
              <w:tc>
                <w:tcPr>
                  <w:tcW w:w="1000"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241.95 </w:t>
                  </w:r>
                </w:p>
              </w:tc>
              <w:tc>
                <w:tcPr>
                  <w:tcW w:w="1000"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123.19 </w:t>
                  </w:r>
                </w:p>
              </w:tc>
              <w:tc>
                <w:tcPr>
                  <w:tcW w:w="1000"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17.08 </w:t>
                  </w:r>
                </w:p>
              </w:tc>
              <w:tc>
                <w:tcPr>
                  <w:tcW w:w="1000"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101.68 </w:t>
                  </w:r>
                </w:p>
              </w:tc>
              <w:tc>
                <w:tcPr>
                  <w:tcW w:w="1000"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1000"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1000"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r>
            <w:tr w:rsidR="00D117E7">
              <w:trPr>
                <w:trHeight w:val="308"/>
              </w:trPr>
              <w:tc>
                <w:tcPr>
                  <w:tcW w:w="2120"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rPr>
                      <w:rFonts w:ascii="宋体" w:hAnsi="宋体"/>
                      <w:sz w:val="20"/>
                      <w:szCs w:val="20"/>
                    </w:rPr>
                  </w:pPr>
                  <w:r>
                    <w:rPr>
                      <w:rFonts w:hint="eastAsia"/>
                      <w:sz w:val="20"/>
                      <w:szCs w:val="20"/>
                    </w:rPr>
                    <w:t>温州市农村信息与宣传中心</w:t>
                  </w:r>
                </w:p>
              </w:tc>
              <w:tc>
                <w:tcPr>
                  <w:tcW w:w="1000"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176.00 </w:t>
                  </w:r>
                </w:p>
              </w:tc>
              <w:tc>
                <w:tcPr>
                  <w:tcW w:w="1000"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102.63 </w:t>
                  </w:r>
                </w:p>
              </w:tc>
              <w:tc>
                <w:tcPr>
                  <w:tcW w:w="1000"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15.03 </w:t>
                  </w:r>
                </w:p>
              </w:tc>
              <w:tc>
                <w:tcPr>
                  <w:tcW w:w="1000"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58.35 </w:t>
                  </w:r>
                </w:p>
              </w:tc>
              <w:tc>
                <w:tcPr>
                  <w:tcW w:w="1000"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1000"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1000"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r>
            <w:tr w:rsidR="00D117E7">
              <w:trPr>
                <w:trHeight w:val="308"/>
              </w:trPr>
              <w:tc>
                <w:tcPr>
                  <w:tcW w:w="2120"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rPr>
                      <w:rFonts w:ascii="宋体" w:hAnsi="宋体"/>
                      <w:sz w:val="20"/>
                      <w:szCs w:val="20"/>
                    </w:rPr>
                  </w:pPr>
                  <w:r>
                    <w:rPr>
                      <w:rFonts w:hint="eastAsia"/>
                      <w:sz w:val="20"/>
                      <w:szCs w:val="20"/>
                    </w:rPr>
                    <w:t>温州市牲畜屠宰管理所</w:t>
                  </w:r>
                </w:p>
              </w:tc>
              <w:tc>
                <w:tcPr>
                  <w:tcW w:w="1000"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187.65 </w:t>
                  </w:r>
                </w:p>
              </w:tc>
              <w:tc>
                <w:tcPr>
                  <w:tcW w:w="1000"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147.27 </w:t>
                  </w:r>
                </w:p>
              </w:tc>
              <w:tc>
                <w:tcPr>
                  <w:tcW w:w="1000"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17.37 </w:t>
                  </w:r>
                </w:p>
              </w:tc>
              <w:tc>
                <w:tcPr>
                  <w:tcW w:w="1000"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23.00 </w:t>
                  </w:r>
                </w:p>
              </w:tc>
              <w:tc>
                <w:tcPr>
                  <w:tcW w:w="1000"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1000"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1000"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r>
            <w:tr w:rsidR="00D117E7">
              <w:trPr>
                <w:trHeight w:val="308"/>
              </w:trPr>
              <w:tc>
                <w:tcPr>
                  <w:tcW w:w="2120"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rPr>
                      <w:rFonts w:ascii="宋体" w:hAnsi="宋体"/>
                      <w:sz w:val="20"/>
                      <w:szCs w:val="20"/>
                    </w:rPr>
                  </w:pPr>
                  <w:r>
                    <w:rPr>
                      <w:rFonts w:hint="eastAsia"/>
                      <w:sz w:val="20"/>
                      <w:szCs w:val="20"/>
                    </w:rPr>
                    <w:t>温州市耕地质量与土肥管理站</w:t>
                  </w:r>
                </w:p>
              </w:tc>
              <w:tc>
                <w:tcPr>
                  <w:tcW w:w="1000"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113.10 </w:t>
                  </w:r>
                </w:p>
              </w:tc>
              <w:tc>
                <w:tcPr>
                  <w:tcW w:w="1000"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73.16 </w:t>
                  </w:r>
                </w:p>
              </w:tc>
              <w:tc>
                <w:tcPr>
                  <w:tcW w:w="1000"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8.44 </w:t>
                  </w:r>
                </w:p>
              </w:tc>
              <w:tc>
                <w:tcPr>
                  <w:tcW w:w="1000"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31.50 </w:t>
                  </w:r>
                </w:p>
              </w:tc>
              <w:tc>
                <w:tcPr>
                  <w:tcW w:w="1000"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1000"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1000"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r>
          </w:tbl>
          <w:p w:rsidR="00D117E7" w:rsidRDefault="00D117E7">
            <w:pPr>
              <w:widowControl/>
              <w:jc w:val="left"/>
              <w:rPr>
                <w:rFonts w:ascii="Arial" w:hAnsi="Arial" w:cs="Arial"/>
                <w:color w:val="000000"/>
                <w:kern w:val="0"/>
                <w:sz w:val="20"/>
                <w:szCs w:val="20"/>
              </w:rPr>
            </w:pPr>
          </w:p>
        </w:tc>
        <w:tc>
          <w:tcPr>
            <w:tcW w:w="100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100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100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100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100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2000" w:type="dxa"/>
            <w:tcBorders>
              <w:top w:val="nil"/>
              <w:left w:val="nil"/>
              <w:bottom w:val="nil"/>
              <w:right w:val="nil"/>
            </w:tcBorders>
            <w:shd w:val="clear" w:color="auto" w:fill="auto"/>
            <w:noWrap/>
            <w:vAlign w:val="bottom"/>
            <w:hideMark/>
          </w:tcPr>
          <w:p w:rsidR="00D117E7" w:rsidRDefault="0084454E">
            <w:pPr>
              <w:widowControl/>
              <w:jc w:val="right"/>
              <w:rPr>
                <w:rFonts w:ascii="宋体" w:hAnsi="宋体" w:cs="Arial"/>
                <w:color w:val="000000"/>
                <w:kern w:val="0"/>
                <w:sz w:val="20"/>
                <w:szCs w:val="20"/>
              </w:rPr>
            </w:pPr>
            <w:r>
              <w:rPr>
                <w:rFonts w:ascii="宋体" w:hAnsi="宋体" w:cs="Arial" w:hint="eastAsia"/>
                <w:color w:val="000000"/>
                <w:kern w:val="0"/>
                <w:sz w:val="20"/>
                <w:szCs w:val="20"/>
              </w:rPr>
              <w:t>公开03-2表</w:t>
            </w:r>
          </w:p>
        </w:tc>
      </w:tr>
    </w:tbl>
    <w:p w:rsidR="00D117E7" w:rsidRDefault="00D117E7">
      <w:pPr>
        <w:autoSpaceDE w:val="0"/>
        <w:autoSpaceDN w:val="0"/>
        <w:adjustRightInd w:val="0"/>
        <w:spacing w:line="560" w:lineRule="exact"/>
        <w:rPr>
          <w:rFonts w:ascii="仿宋" w:eastAsia="仿宋" w:hAnsi="Times New Roman" w:cs="仿宋"/>
          <w:b/>
          <w:sz w:val="32"/>
          <w:szCs w:val="32"/>
        </w:rPr>
      </w:pPr>
    </w:p>
    <w:p w:rsidR="00D117E7" w:rsidRDefault="0084454E">
      <w:pPr>
        <w:autoSpaceDE w:val="0"/>
        <w:autoSpaceDN w:val="0"/>
        <w:adjustRightInd w:val="0"/>
        <w:spacing w:line="560" w:lineRule="exact"/>
        <w:jc w:val="center"/>
        <w:rPr>
          <w:rFonts w:ascii="仿宋" w:eastAsia="仿宋" w:hAnsi="Times New Roman" w:cs="仿宋"/>
          <w:b/>
          <w:sz w:val="32"/>
          <w:szCs w:val="32"/>
        </w:rPr>
      </w:pPr>
      <w:r>
        <w:rPr>
          <w:rFonts w:ascii="仿宋" w:eastAsia="仿宋" w:hAnsi="Times New Roman" w:cs="仿宋" w:hint="eastAsia"/>
          <w:b/>
          <w:sz w:val="32"/>
          <w:szCs w:val="32"/>
        </w:rPr>
        <w:t>2017年度部门支出决算总表（分科目）</w:t>
      </w:r>
    </w:p>
    <w:tbl>
      <w:tblPr>
        <w:tblW w:w="16336" w:type="dxa"/>
        <w:tblInd w:w="93" w:type="dxa"/>
        <w:tblLook w:val="04A0"/>
      </w:tblPr>
      <w:tblGrid>
        <w:gridCol w:w="16336"/>
      </w:tblGrid>
      <w:tr w:rsidR="00D117E7">
        <w:trPr>
          <w:trHeight w:val="255"/>
        </w:trPr>
        <w:tc>
          <w:tcPr>
            <w:tcW w:w="16336" w:type="dxa"/>
            <w:tcBorders>
              <w:top w:val="nil"/>
              <w:left w:val="nil"/>
              <w:bottom w:val="nil"/>
              <w:right w:val="nil"/>
            </w:tcBorders>
            <w:shd w:val="clear" w:color="auto" w:fill="auto"/>
            <w:noWrap/>
            <w:vAlign w:val="bottom"/>
            <w:hideMark/>
          </w:tcPr>
          <w:tbl>
            <w:tblPr>
              <w:tblW w:w="9688" w:type="dxa"/>
              <w:tblLook w:val="04A0"/>
            </w:tblPr>
            <w:tblGrid>
              <w:gridCol w:w="1041"/>
              <w:gridCol w:w="1276"/>
              <w:gridCol w:w="1276"/>
              <w:gridCol w:w="992"/>
              <w:gridCol w:w="535"/>
              <w:gridCol w:w="599"/>
              <w:gridCol w:w="992"/>
              <w:gridCol w:w="1134"/>
              <w:gridCol w:w="275"/>
              <w:gridCol w:w="576"/>
              <w:gridCol w:w="992"/>
            </w:tblGrid>
            <w:tr w:rsidR="00D117E7">
              <w:trPr>
                <w:trHeight w:val="255"/>
              </w:trPr>
              <w:tc>
                <w:tcPr>
                  <w:tcW w:w="1041" w:type="dxa"/>
                  <w:tcBorders>
                    <w:top w:val="nil"/>
                    <w:left w:val="nil"/>
                    <w:bottom w:val="nil"/>
                    <w:right w:val="nil"/>
                  </w:tcBorders>
                  <w:shd w:val="clear" w:color="000000" w:fill="FFFFFF"/>
                  <w:noWrap/>
                  <w:vAlign w:val="bottom"/>
                  <w:hideMark/>
                </w:tcPr>
                <w:p w:rsidR="00D117E7" w:rsidRDefault="0084454E">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276" w:type="dxa"/>
                  <w:tcBorders>
                    <w:top w:val="nil"/>
                    <w:left w:val="nil"/>
                    <w:bottom w:val="nil"/>
                    <w:right w:val="nil"/>
                  </w:tcBorders>
                  <w:shd w:val="clear" w:color="000000" w:fill="FFFFFF"/>
                </w:tcPr>
                <w:p w:rsidR="00D117E7" w:rsidRDefault="00D117E7">
                  <w:pPr>
                    <w:widowControl/>
                    <w:jc w:val="left"/>
                    <w:rPr>
                      <w:rFonts w:ascii="Arial" w:hAnsi="Arial" w:cs="Arial"/>
                      <w:color w:val="000000"/>
                      <w:kern w:val="0"/>
                      <w:sz w:val="20"/>
                      <w:szCs w:val="20"/>
                    </w:rPr>
                  </w:pPr>
                </w:p>
              </w:tc>
              <w:tc>
                <w:tcPr>
                  <w:tcW w:w="1276" w:type="dxa"/>
                  <w:tcBorders>
                    <w:top w:val="nil"/>
                    <w:left w:val="nil"/>
                    <w:bottom w:val="nil"/>
                    <w:right w:val="nil"/>
                  </w:tcBorders>
                  <w:shd w:val="clear" w:color="000000" w:fill="FFFFFF"/>
                  <w:noWrap/>
                  <w:vAlign w:val="bottom"/>
                  <w:hideMark/>
                </w:tcPr>
                <w:p w:rsidR="00D117E7" w:rsidRDefault="0084454E">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527" w:type="dxa"/>
                  <w:gridSpan w:val="2"/>
                  <w:tcBorders>
                    <w:top w:val="nil"/>
                    <w:left w:val="nil"/>
                    <w:bottom w:val="nil"/>
                    <w:right w:val="nil"/>
                  </w:tcBorders>
                  <w:shd w:val="clear" w:color="000000" w:fill="FFFFFF"/>
                  <w:noWrap/>
                  <w:vAlign w:val="bottom"/>
                  <w:hideMark/>
                </w:tcPr>
                <w:p w:rsidR="00D117E7" w:rsidRDefault="0084454E">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599" w:type="dxa"/>
                  <w:tcBorders>
                    <w:top w:val="nil"/>
                    <w:left w:val="nil"/>
                    <w:bottom w:val="nil"/>
                    <w:right w:val="nil"/>
                  </w:tcBorders>
                  <w:shd w:val="clear" w:color="000000" w:fill="FFFFFF"/>
                  <w:noWrap/>
                  <w:vAlign w:val="bottom"/>
                  <w:hideMark/>
                </w:tcPr>
                <w:p w:rsidR="00D117E7" w:rsidRDefault="0084454E">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992" w:type="dxa"/>
                  <w:tcBorders>
                    <w:top w:val="nil"/>
                    <w:left w:val="nil"/>
                    <w:bottom w:val="nil"/>
                    <w:right w:val="nil"/>
                  </w:tcBorders>
                  <w:shd w:val="clear" w:color="000000" w:fill="FFFFFF"/>
                  <w:noWrap/>
                  <w:vAlign w:val="bottom"/>
                  <w:hideMark/>
                </w:tcPr>
                <w:p w:rsidR="00D117E7" w:rsidRDefault="0084454E">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409" w:type="dxa"/>
                  <w:gridSpan w:val="2"/>
                  <w:tcBorders>
                    <w:top w:val="nil"/>
                    <w:left w:val="nil"/>
                    <w:bottom w:val="nil"/>
                    <w:right w:val="nil"/>
                  </w:tcBorders>
                  <w:shd w:val="clear" w:color="000000" w:fill="FFFFFF"/>
                  <w:noWrap/>
                  <w:vAlign w:val="bottom"/>
                  <w:hideMark/>
                </w:tcPr>
                <w:p w:rsidR="00D117E7" w:rsidRDefault="0084454E">
                  <w:pPr>
                    <w:widowControl/>
                    <w:jc w:val="left"/>
                    <w:rPr>
                      <w:rFonts w:ascii="宋体" w:hAnsi="宋体" w:cs="Arial"/>
                      <w:color w:val="000000"/>
                      <w:kern w:val="0"/>
                      <w:sz w:val="20"/>
                      <w:szCs w:val="20"/>
                    </w:rPr>
                  </w:pPr>
                  <w:r>
                    <w:rPr>
                      <w:rFonts w:ascii="宋体" w:hAnsi="宋体" w:cs="Arial"/>
                      <w:color w:val="000000"/>
                      <w:kern w:val="0"/>
                      <w:sz w:val="20"/>
                      <w:szCs w:val="20"/>
                    </w:rPr>
                    <w:t xml:space="preserve">　</w:t>
                  </w:r>
                </w:p>
              </w:tc>
              <w:tc>
                <w:tcPr>
                  <w:tcW w:w="1568" w:type="dxa"/>
                  <w:gridSpan w:val="2"/>
                  <w:tcBorders>
                    <w:top w:val="nil"/>
                    <w:left w:val="nil"/>
                    <w:bottom w:val="nil"/>
                    <w:right w:val="nil"/>
                  </w:tcBorders>
                  <w:shd w:val="clear" w:color="000000" w:fill="FFFFFF"/>
                  <w:noWrap/>
                  <w:vAlign w:val="bottom"/>
                  <w:hideMark/>
                </w:tcPr>
                <w:p w:rsidR="00D117E7" w:rsidRDefault="0084454E">
                  <w:pPr>
                    <w:widowControl/>
                    <w:jc w:val="right"/>
                    <w:rPr>
                      <w:rFonts w:ascii="宋体" w:hAnsi="宋体" w:cs="Arial"/>
                      <w:color w:val="000000"/>
                      <w:kern w:val="0"/>
                      <w:sz w:val="20"/>
                      <w:szCs w:val="20"/>
                    </w:rPr>
                  </w:pPr>
                  <w:r>
                    <w:rPr>
                      <w:rFonts w:ascii="宋体" w:hAnsi="宋体" w:cs="Arial" w:hint="eastAsia"/>
                      <w:color w:val="000000"/>
                      <w:kern w:val="0"/>
                      <w:sz w:val="20"/>
                      <w:szCs w:val="20"/>
                    </w:rPr>
                    <w:t>公开03-2表</w:t>
                  </w:r>
                </w:p>
              </w:tc>
            </w:tr>
            <w:tr w:rsidR="00D117E7">
              <w:trPr>
                <w:trHeight w:val="270"/>
              </w:trPr>
              <w:tc>
                <w:tcPr>
                  <w:tcW w:w="8120" w:type="dxa"/>
                  <w:gridSpan w:val="9"/>
                  <w:tcBorders>
                    <w:top w:val="nil"/>
                    <w:left w:val="nil"/>
                    <w:bottom w:val="nil"/>
                    <w:right w:val="nil"/>
                  </w:tcBorders>
                  <w:shd w:val="clear" w:color="000000" w:fill="FFFFFF"/>
                  <w:noWrap/>
                  <w:vAlign w:val="bottom"/>
                  <w:hideMark/>
                </w:tcPr>
                <w:p w:rsidR="00D117E7" w:rsidRDefault="0084454E">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部门：中共温州市委温州市人民政府农村工作办公室（温州市农业局）汇总　</w:t>
                  </w:r>
                </w:p>
              </w:tc>
              <w:tc>
                <w:tcPr>
                  <w:tcW w:w="1568" w:type="dxa"/>
                  <w:gridSpan w:val="2"/>
                  <w:tcBorders>
                    <w:top w:val="nil"/>
                    <w:left w:val="nil"/>
                    <w:bottom w:val="single" w:sz="8" w:space="0" w:color="000000"/>
                    <w:right w:val="nil"/>
                  </w:tcBorders>
                  <w:shd w:val="clear" w:color="000000" w:fill="FFFFFF"/>
                  <w:noWrap/>
                  <w:vAlign w:val="bottom"/>
                  <w:hideMark/>
                </w:tcPr>
                <w:p w:rsidR="00D117E7" w:rsidRDefault="0084454E">
                  <w:pPr>
                    <w:widowControl/>
                    <w:jc w:val="right"/>
                    <w:rPr>
                      <w:rFonts w:ascii="宋体" w:hAnsi="宋体" w:cs="Arial"/>
                      <w:color w:val="000000"/>
                      <w:kern w:val="0"/>
                      <w:sz w:val="20"/>
                      <w:szCs w:val="20"/>
                    </w:rPr>
                  </w:pPr>
                  <w:r>
                    <w:rPr>
                      <w:rFonts w:ascii="宋体" w:hAnsi="宋体" w:cs="Arial" w:hint="eastAsia"/>
                      <w:color w:val="000000"/>
                      <w:kern w:val="0"/>
                      <w:sz w:val="20"/>
                      <w:szCs w:val="20"/>
                    </w:rPr>
                    <w:t>金额单位：万元</w:t>
                  </w:r>
                </w:p>
              </w:tc>
            </w:tr>
            <w:tr w:rsidR="00D117E7">
              <w:trPr>
                <w:trHeight w:val="537"/>
              </w:trPr>
              <w:tc>
                <w:tcPr>
                  <w:tcW w:w="1041" w:type="dxa"/>
                  <w:vMerge w:val="restart"/>
                  <w:tcBorders>
                    <w:top w:val="single" w:sz="8" w:space="0" w:color="000000"/>
                    <w:left w:val="single" w:sz="8" w:space="0" w:color="000000"/>
                    <w:bottom w:val="single" w:sz="4" w:space="0" w:color="000000"/>
                    <w:right w:val="single" w:sz="4" w:space="0" w:color="auto"/>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科目编码</w:t>
                  </w:r>
                </w:p>
              </w:tc>
              <w:tc>
                <w:tcPr>
                  <w:tcW w:w="1276" w:type="dxa"/>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科目名称</w:t>
                  </w:r>
                </w:p>
              </w:tc>
              <w:tc>
                <w:tcPr>
                  <w:tcW w:w="1276"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总计</w:t>
                  </w:r>
                </w:p>
              </w:tc>
              <w:tc>
                <w:tcPr>
                  <w:tcW w:w="2126" w:type="dxa"/>
                  <w:gridSpan w:val="3"/>
                  <w:tcBorders>
                    <w:top w:val="single" w:sz="8" w:space="0" w:color="000000"/>
                    <w:left w:val="single" w:sz="4" w:space="0" w:color="auto"/>
                    <w:bottom w:val="single" w:sz="4" w:space="0" w:color="000000"/>
                    <w:right w:val="single" w:sz="4" w:space="0" w:color="000000"/>
                  </w:tcBorders>
                  <w:shd w:val="clear" w:color="FFFFFF" w:fill="FFFFFF"/>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基本支出</w:t>
                  </w:r>
                </w:p>
              </w:tc>
              <w:tc>
                <w:tcPr>
                  <w:tcW w:w="992"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项目支出</w:t>
                  </w:r>
                </w:p>
              </w:tc>
              <w:tc>
                <w:tcPr>
                  <w:tcW w:w="1134" w:type="dxa"/>
                  <w:vMerge w:val="restart"/>
                  <w:tcBorders>
                    <w:top w:val="single" w:sz="8" w:space="0" w:color="000000"/>
                    <w:left w:val="nil"/>
                    <w:bottom w:val="single" w:sz="4" w:space="0" w:color="000000"/>
                    <w:right w:val="single" w:sz="4" w:space="0" w:color="000000"/>
                  </w:tcBorders>
                  <w:shd w:val="clear" w:color="FFFFFF" w:fill="FFFFFF"/>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事业单位经营支出</w:t>
                  </w:r>
                </w:p>
              </w:tc>
              <w:tc>
                <w:tcPr>
                  <w:tcW w:w="851" w:type="dxa"/>
                  <w:gridSpan w:val="2"/>
                  <w:vMerge w:val="restart"/>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对附属单位补助支出</w:t>
                  </w:r>
                </w:p>
              </w:tc>
              <w:tc>
                <w:tcPr>
                  <w:tcW w:w="992" w:type="dxa"/>
                  <w:vMerge w:val="restart"/>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上缴上级支出</w:t>
                  </w:r>
                </w:p>
              </w:tc>
            </w:tr>
            <w:tr w:rsidR="00D117E7">
              <w:trPr>
                <w:trHeight w:val="893"/>
              </w:trPr>
              <w:tc>
                <w:tcPr>
                  <w:tcW w:w="1041" w:type="dxa"/>
                  <w:vMerge/>
                  <w:tcBorders>
                    <w:top w:val="single" w:sz="8" w:space="0" w:color="000000"/>
                    <w:left w:val="single" w:sz="8" w:space="0" w:color="000000"/>
                    <w:bottom w:val="single" w:sz="4" w:space="0" w:color="000000"/>
                    <w:right w:val="single" w:sz="4" w:space="0" w:color="auto"/>
                  </w:tcBorders>
                  <w:vAlign w:val="center"/>
                  <w:hideMark/>
                </w:tcPr>
                <w:p w:rsidR="00D117E7" w:rsidRDefault="00D117E7">
                  <w:pPr>
                    <w:widowControl/>
                    <w:jc w:val="left"/>
                    <w:rPr>
                      <w:rFonts w:ascii="宋体" w:hAnsi="宋体" w:cs="Arial"/>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D117E7" w:rsidRDefault="00D117E7">
                  <w:pPr>
                    <w:widowControl/>
                    <w:jc w:val="left"/>
                    <w:rPr>
                      <w:rFonts w:ascii="宋体" w:hAnsi="宋体" w:cs="Arial"/>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117E7" w:rsidRDefault="00D117E7">
                  <w:pPr>
                    <w:widowControl/>
                    <w:jc w:val="left"/>
                    <w:rPr>
                      <w:rFonts w:ascii="宋体" w:hAnsi="宋体" w:cs="Arial"/>
                      <w:color w:val="000000"/>
                      <w:kern w:val="0"/>
                      <w:sz w:val="18"/>
                      <w:szCs w:val="18"/>
                    </w:rPr>
                  </w:pPr>
                </w:p>
              </w:tc>
              <w:tc>
                <w:tcPr>
                  <w:tcW w:w="992" w:type="dxa"/>
                  <w:tcBorders>
                    <w:top w:val="nil"/>
                    <w:left w:val="single" w:sz="4" w:space="0" w:color="auto"/>
                    <w:bottom w:val="single" w:sz="4" w:space="0" w:color="000000"/>
                    <w:right w:val="single" w:sz="4" w:space="0" w:color="000000"/>
                  </w:tcBorders>
                  <w:shd w:val="clear" w:color="FFFFFF" w:fill="FFFFFF"/>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人员支出</w:t>
                  </w:r>
                </w:p>
              </w:tc>
              <w:tc>
                <w:tcPr>
                  <w:tcW w:w="1134" w:type="dxa"/>
                  <w:gridSpan w:val="2"/>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日常公用支出</w:t>
                  </w:r>
                </w:p>
              </w:tc>
              <w:tc>
                <w:tcPr>
                  <w:tcW w:w="992" w:type="dxa"/>
                  <w:vMerge/>
                  <w:tcBorders>
                    <w:top w:val="single" w:sz="8" w:space="0" w:color="000000"/>
                    <w:left w:val="nil"/>
                    <w:bottom w:val="single" w:sz="4" w:space="0" w:color="000000"/>
                    <w:right w:val="single" w:sz="4" w:space="0" w:color="000000"/>
                  </w:tcBorders>
                  <w:vAlign w:val="center"/>
                  <w:hideMark/>
                </w:tcPr>
                <w:p w:rsidR="00D117E7" w:rsidRDefault="00D117E7">
                  <w:pPr>
                    <w:widowControl/>
                    <w:jc w:val="left"/>
                    <w:rPr>
                      <w:rFonts w:ascii="宋体" w:hAnsi="宋体" w:cs="Arial"/>
                      <w:color w:val="000000"/>
                      <w:kern w:val="0"/>
                      <w:sz w:val="18"/>
                      <w:szCs w:val="18"/>
                    </w:rPr>
                  </w:pPr>
                </w:p>
              </w:tc>
              <w:tc>
                <w:tcPr>
                  <w:tcW w:w="1134" w:type="dxa"/>
                  <w:vMerge/>
                  <w:tcBorders>
                    <w:top w:val="single" w:sz="8" w:space="0" w:color="000000"/>
                    <w:left w:val="nil"/>
                    <w:bottom w:val="single" w:sz="4" w:space="0" w:color="000000"/>
                    <w:right w:val="single" w:sz="4" w:space="0" w:color="000000"/>
                  </w:tcBorders>
                  <w:vAlign w:val="center"/>
                  <w:hideMark/>
                </w:tcPr>
                <w:p w:rsidR="00D117E7" w:rsidRDefault="00D117E7">
                  <w:pPr>
                    <w:widowControl/>
                    <w:jc w:val="left"/>
                    <w:rPr>
                      <w:rFonts w:ascii="宋体" w:hAnsi="宋体" w:cs="Arial"/>
                      <w:color w:val="000000"/>
                      <w:kern w:val="0"/>
                      <w:sz w:val="18"/>
                      <w:szCs w:val="18"/>
                    </w:rPr>
                  </w:pPr>
                </w:p>
              </w:tc>
              <w:tc>
                <w:tcPr>
                  <w:tcW w:w="851" w:type="dxa"/>
                  <w:gridSpan w:val="2"/>
                  <w:vMerge/>
                  <w:tcBorders>
                    <w:top w:val="nil"/>
                    <w:left w:val="nil"/>
                    <w:bottom w:val="single" w:sz="4" w:space="0" w:color="000000"/>
                    <w:right w:val="single" w:sz="4" w:space="0" w:color="000000"/>
                  </w:tcBorders>
                  <w:vAlign w:val="center"/>
                  <w:hideMark/>
                </w:tcPr>
                <w:p w:rsidR="00D117E7" w:rsidRDefault="00D117E7">
                  <w:pPr>
                    <w:widowControl/>
                    <w:jc w:val="left"/>
                    <w:rPr>
                      <w:rFonts w:ascii="宋体" w:hAnsi="宋体" w:cs="Arial"/>
                      <w:color w:val="000000"/>
                      <w:kern w:val="0"/>
                      <w:sz w:val="18"/>
                      <w:szCs w:val="18"/>
                    </w:rPr>
                  </w:pPr>
                </w:p>
              </w:tc>
              <w:tc>
                <w:tcPr>
                  <w:tcW w:w="992" w:type="dxa"/>
                  <w:vMerge/>
                  <w:tcBorders>
                    <w:top w:val="nil"/>
                    <w:left w:val="nil"/>
                    <w:bottom w:val="single" w:sz="4" w:space="0" w:color="000000"/>
                    <w:right w:val="single" w:sz="4" w:space="0" w:color="000000"/>
                  </w:tcBorders>
                  <w:vAlign w:val="center"/>
                  <w:hideMark/>
                </w:tcPr>
                <w:p w:rsidR="00D117E7" w:rsidRDefault="00D117E7">
                  <w:pPr>
                    <w:widowControl/>
                    <w:jc w:val="left"/>
                    <w:rPr>
                      <w:rFonts w:ascii="宋体" w:hAnsi="宋体" w:cs="Arial"/>
                      <w:color w:val="000000"/>
                      <w:kern w:val="0"/>
                      <w:sz w:val="18"/>
                      <w:szCs w:val="18"/>
                    </w:rPr>
                  </w:pPr>
                </w:p>
              </w:tc>
            </w:tr>
            <w:tr w:rsidR="00D117E7">
              <w:trPr>
                <w:trHeight w:val="308"/>
              </w:trPr>
              <w:tc>
                <w:tcPr>
                  <w:tcW w:w="2317" w:type="dxa"/>
                  <w:gridSpan w:val="2"/>
                  <w:tcBorders>
                    <w:top w:val="nil"/>
                    <w:left w:val="single" w:sz="8" w:space="0" w:color="000000"/>
                    <w:bottom w:val="single" w:sz="4" w:space="0" w:color="000000"/>
                    <w:right w:val="single" w:sz="4" w:space="0" w:color="auto"/>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栏  次</w:t>
                  </w:r>
                </w:p>
              </w:tc>
              <w:tc>
                <w:tcPr>
                  <w:tcW w:w="1276"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992" w:type="dxa"/>
                  <w:tcBorders>
                    <w:top w:val="nil"/>
                    <w:left w:val="single" w:sz="4" w:space="0" w:color="auto"/>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1134" w:type="dxa"/>
                  <w:gridSpan w:val="2"/>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992"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c>
                <w:tcPr>
                  <w:tcW w:w="1134"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5</w:t>
                  </w:r>
                </w:p>
              </w:tc>
              <w:tc>
                <w:tcPr>
                  <w:tcW w:w="851" w:type="dxa"/>
                  <w:gridSpan w:val="2"/>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6</w:t>
                  </w:r>
                </w:p>
              </w:tc>
              <w:tc>
                <w:tcPr>
                  <w:tcW w:w="992"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7</w:t>
                  </w:r>
                </w:p>
              </w:tc>
            </w:tr>
            <w:tr w:rsidR="00D117E7">
              <w:trPr>
                <w:trHeight w:val="308"/>
              </w:trPr>
              <w:tc>
                <w:tcPr>
                  <w:tcW w:w="2317" w:type="dxa"/>
                  <w:gridSpan w:val="2"/>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8"/>
                      <w:szCs w:val="18"/>
                    </w:rPr>
                  </w:pPr>
                  <w:r>
                    <w:rPr>
                      <w:rFonts w:ascii="宋体" w:hAnsi="宋体" w:cs="Arial" w:hint="eastAsia"/>
                      <w:color w:val="000000"/>
                      <w:kern w:val="0"/>
                      <w:sz w:val="18"/>
                      <w:szCs w:val="18"/>
                    </w:rPr>
                    <w:t>合  计</w:t>
                  </w:r>
                </w:p>
              </w:tc>
              <w:tc>
                <w:tcPr>
                  <w:tcW w:w="1276" w:type="dxa"/>
                  <w:tcBorders>
                    <w:top w:val="single" w:sz="4" w:space="0" w:color="auto"/>
                    <w:left w:val="nil"/>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6372.02 </w:t>
                  </w:r>
                </w:p>
              </w:tc>
              <w:tc>
                <w:tcPr>
                  <w:tcW w:w="992"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3591.54 </w:t>
                  </w:r>
                </w:p>
              </w:tc>
              <w:tc>
                <w:tcPr>
                  <w:tcW w:w="1134" w:type="dxa"/>
                  <w:gridSpan w:val="2"/>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427.98 </w:t>
                  </w:r>
                </w:p>
              </w:tc>
              <w:tc>
                <w:tcPr>
                  <w:tcW w:w="992"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2352.50 </w:t>
                  </w:r>
                </w:p>
              </w:tc>
              <w:tc>
                <w:tcPr>
                  <w:tcW w:w="1134"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851"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117E7">
              <w:trPr>
                <w:trHeight w:val="308"/>
              </w:trPr>
              <w:tc>
                <w:tcPr>
                  <w:tcW w:w="1041"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hint="eastAsia"/>
                      <w:color w:val="000000"/>
                      <w:kern w:val="0"/>
                      <w:sz w:val="18"/>
                      <w:szCs w:val="18"/>
                    </w:rPr>
                    <w:t>201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hint="eastAsia"/>
                      <w:color w:val="000000"/>
                      <w:kern w:val="0"/>
                      <w:sz w:val="18"/>
                      <w:szCs w:val="18"/>
                    </w:rPr>
                    <w:t>一般公共服务支出</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0.90 </w:t>
                  </w:r>
                </w:p>
              </w:tc>
              <w:tc>
                <w:tcPr>
                  <w:tcW w:w="992" w:type="dxa"/>
                  <w:tcBorders>
                    <w:top w:val="nil"/>
                    <w:left w:val="single" w:sz="4" w:space="0" w:color="auto"/>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0.90 </w:t>
                  </w:r>
                </w:p>
              </w:tc>
              <w:tc>
                <w:tcPr>
                  <w:tcW w:w="1134" w:type="dxa"/>
                  <w:gridSpan w:val="2"/>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0.00 </w:t>
                  </w:r>
                </w:p>
              </w:tc>
              <w:tc>
                <w:tcPr>
                  <w:tcW w:w="992"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0.00 </w:t>
                  </w:r>
                </w:p>
              </w:tc>
              <w:tc>
                <w:tcPr>
                  <w:tcW w:w="1134"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851"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117E7">
              <w:trPr>
                <w:trHeight w:val="308"/>
              </w:trPr>
              <w:tc>
                <w:tcPr>
                  <w:tcW w:w="1041"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hint="eastAsia"/>
                      <w:color w:val="000000"/>
                      <w:kern w:val="0"/>
                      <w:sz w:val="18"/>
                      <w:szCs w:val="18"/>
                    </w:rPr>
                    <w:t>20101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hint="eastAsia"/>
                      <w:color w:val="000000"/>
                      <w:kern w:val="0"/>
                      <w:sz w:val="18"/>
                      <w:szCs w:val="18"/>
                    </w:rPr>
                    <w:t>人大事务</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0.90 </w:t>
                  </w:r>
                </w:p>
              </w:tc>
              <w:tc>
                <w:tcPr>
                  <w:tcW w:w="992" w:type="dxa"/>
                  <w:tcBorders>
                    <w:top w:val="nil"/>
                    <w:left w:val="single" w:sz="4" w:space="0" w:color="auto"/>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0.90 </w:t>
                  </w:r>
                </w:p>
              </w:tc>
              <w:tc>
                <w:tcPr>
                  <w:tcW w:w="1134" w:type="dxa"/>
                  <w:gridSpan w:val="2"/>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0.00 </w:t>
                  </w:r>
                </w:p>
              </w:tc>
              <w:tc>
                <w:tcPr>
                  <w:tcW w:w="992"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0.00 </w:t>
                  </w:r>
                </w:p>
              </w:tc>
              <w:tc>
                <w:tcPr>
                  <w:tcW w:w="1134"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851"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117E7">
              <w:trPr>
                <w:trHeight w:val="308"/>
              </w:trPr>
              <w:tc>
                <w:tcPr>
                  <w:tcW w:w="1041"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hint="eastAsia"/>
                      <w:color w:val="000000"/>
                      <w:kern w:val="0"/>
                      <w:sz w:val="18"/>
                      <w:szCs w:val="18"/>
                    </w:rPr>
                    <w:t>2010150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hint="eastAsia"/>
                      <w:color w:val="000000"/>
                      <w:kern w:val="0"/>
                      <w:sz w:val="18"/>
                      <w:szCs w:val="18"/>
                    </w:rPr>
                    <w:t>事业运行</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0.90 </w:t>
                  </w:r>
                </w:p>
              </w:tc>
              <w:tc>
                <w:tcPr>
                  <w:tcW w:w="992" w:type="dxa"/>
                  <w:tcBorders>
                    <w:top w:val="nil"/>
                    <w:left w:val="single" w:sz="4" w:space="0" w:color="auto"/>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0.90 </w:t>
                  </w:r>
                </w:p>
              </w:tc>
              <w:tc>
                <w:tcPr>
                  <w:tcW w:w="1134" w:type="dxa"/>
                  <w:gridSpan w:val="2"/>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0.00 </w:t>
                  </w:r>
                </w:p>
              </w:tc>
              <w:tc>
                <w:tcPr>
                  <w:tcW w:w="992"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0.00 </w:t>
                  </w:r>
                </w:p>
              </w:tc>
              <w:tc>
                <w:tcPr>
                  <w:tcW w:w="1134"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851"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117E7">
              <w:trPr>
                <w:trHeight w:val="308"/>
              </w:trPr>
              <w:tc>
                <w:tcPr>
                  <w:tcW w:w="1041"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hint="eastAsia"/>
                      <w:color w:val="000000"/>
                      <w:kern w:val="0"/>
                      <w:sz w:val="18"/>
                      <w:szCs w:val="18"/>
                    </w:rPr>
                    <w:t>208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hint="eastAsia"/>
                      <w:color w:val="000000"/>
                      <w:kern w:val="0"/>
                      <w:sz w:val="18"/>
                      <w:szCs w:val="18"/>
                    </w:rPr>
                    <w:t>社会保障和就业支出</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3.44 </w:t>
                  </w:r>
                </w:p>
              </w:tc>
              <w:tc>
                <w:tcPr>
                  <w:tcW w:w="992" w:type="dxa"/>
                  <w:tcBorders>
                    <w:top w:val="nil"/>
                    <w:left w:val="single" w:sz="4" w:space="0" w:color="auto"/>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3.44 </w:t>
                  </w:r>
                </w:p>
              </w:tc>
              <w:tc>
                <w:tcPr>
                  <w:tcW w:w="1134" w:type="dxa"/>
                  <w:gridSpan w:val="2"/>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0.00 </w:t>
                  </w:r>
                </w:p>
              </w:tc>
              <w:tc>
                <w:tcPr>
                  <w:tcW w:w="992"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0.00 </w:t>
                  </w:r>
                </w:p>
              </w:tc>
              <w:tc>
                <w:tcPr>
                  <w:tcW w:w="1134"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851"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992"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r>
            <w:tr w:rsidR="00D117E7">
              <w:trPr>
                <w:trHeight w:val="308"/>
              </w:trPr>
              <w:tc>
                <w:tcPr>
                  <w:tcW w:w="1041"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hint="eastAsia"/>
                      <w:color w:val="000000"/>
                      <w:kern w:val="0"/>
                      <w:sz w:val="18"/>
                      <w:szCs w:val="18"/>
                    </w:rPr>
                    <w:t>20805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hint="eastAsia"/>
                      <w:color w:val="000000"/>
                      <w:kern w:val="0"/>
                      <w:sz w:val="18"/>
                      <w:szCs w:val="18"/>
                    </w:rPr>
                    <w:t>行政事业单位离退休</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3.44 </w:t>
                  </w:r>
                </w:p>
              </w:tc>
              <w:tc>
                <w:tcPr>
                  <w:tcW w:w="992" w:type="dxa"/>
                  <w:tcBorders>
                    <w:top w:val="nil"/>
                    <w:left w:val="single" w:sz="4" w:space="0" w:color="auto"/>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3.44 </w:t>
                  </w:r>
                </w:p>
              </w:tc>
              <w:tc>
                <w:tcPr>
                  <w:tcW w:w="1134" w:type="dxa"/>
                  <w:gridSpan w:val="2"/>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0.00 </w:t>
                  </w:r>
                </w:p>
              </w:tc>
              <w:tc>
                <w:tcPr>
                  <w:tcW w:w="992"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0.00 </w:t>
                  </w:r>
                </w:p>
              </w:tc>
              <w:tc>
                <w:tcPr>
                  <w:tcW w:w="1134"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851"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992"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r>
            <w:tr w:rsidR="00D117E7">
              <w:trPr>
                <w:trHeight w:val="308"/>
              </w:trPr>
              <w:tc>
                <w:tcPr>
                  <w:tcW w:w="1041"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hint="eastAsia"/>
                      <w:color w:val="000000"/>
                      <w:kern w:val="0"/>
                      <w:sz w:val="18"/>
                      <w:szCs w:val="18"/>
                    </w:rPr>
                    <w:lastRenderedPageBreak/>
                    <w:t>2080505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hint="eastAsia"/>
                      <w:color w:val="000000"/>
                      <w:kern w:val="0"/>
                      <w:sz w:val="18"/>
                      <w:szCs w:val="18"/>
                    </w:rPr>
                    <w:t>机关事业单位基本养老保险缴费支出</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2.93 </w:t>
                  </w:r>
                </w:p>
              </w:tc>
              <w:tc>
                <w:tcPr>
                  <w:tcW w:w="992" w:type="dxa"/>
                  <w:tcBorders>
                    <w:top w:val="nil"/>
                    <w:left w:val="single" w:sz="4" w:space="0" w:color="auto"/>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2.93 </w:t>
                  </w:r>
                </w:p>
              </w:tc>
              <w:tc>
                <w:tcPr>
                  <w:tcW w:w="1134" w:type="dxa"/>
                  <w:gridSpan w:val="2"/>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0.00 </w:t>
                  </w:r>
                </w:p>
              </w:tc>
              <w:tc>
                <w:tcPr>
                  <w:tcW w:w="992"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rsidP="00A84A65">
                  <w:pPr>
                    <w:widowControl/>
                    <w:jc w:val="center"/>
                    <w:rPr>
                      <w:rFonts w:ascii="宋体" w:hAnsi="宋体" w:cs="Arial"/>
                      <w:color w:val="000000"/>
                      <w:kern w:val="0"/>
                      <w:sz w:val="18"/>
                      <w:szCs w:val="18"/>
                    </w:rPr>
                  </w:pPr>
                  <w:r w:rsidRPr="00A84A65">
                    <w:rPr>
                      <w:rFonts w:ascii="宋体" w:hAnsi="宋体" w:cs="Arial"/>
                      <w:color w:val="000000"/>
                      <w:kern w:val="0"/>
                      <w:sz w:val="18"/>
                      <w:szCs w:val="18"/>
                    </w:rPr>
                    <w:t xml:space="preserve">0.00 </w:t>
                  </w:r>
                </w:p>
              </w:tc>
              <w:tc>
                <w:tcPr>
                  <w:tcW w:w="1134"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851"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992"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r>
            <w:tr w:rsidR="00D117E7">
              <w:trPr>
                <w:trHeight w:val="308"/>
              </w:trPr>
              <w:tc>
                <w:tcPr>
                  <w:tcW w:w="1041"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Pr="00A84A65" w:rsidRDefault="0084454E">
                  <w:pPr>
                    <w:rPr>
                      <w:rFonts w:ascii="宋体" w:hAnsi="宋体" w:cs="Arial"/>
                      <w:color w:val="000000"/>
                      <w:kern w:val="0"/>
                      <w:sz w:val="18"/>
                      <w:szCs w:val="18"/>
                    </w:rPr>
                  </w:pPr>
                  <w:r w:rsidRPr="00A84A65">
                    <w:rPr>
                      <w:rFonts w:ascii="宋体" w:hAnsi="宋体" w:cs="Arial" w:hint="eastAsia"/>
                      <w:color w:val="000000"/>
                      <w:kern w:val="0"/>
                      <w:sz w:val="18"/>
                      <w:szCs w:val="18"/>
                    </w:rPr>
                    <w:t>2080506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pPr>
                    <w:rPr>
                      <w:rFonts w:ascii="宋体" w:hAnsi="宋体" w:cs="Arial"/>
                      <w:color w:val="000000"/>
                      <w:kern w:val="0"/>
                      <w:sz w:val="18"/>
                      <w:szCs w:val="18"/>
                    </w:rPr>
                  </w:pPr>
                  <w:r w:rsidRPr="00A84A65">
                    <w:rPr>
                      <w:rFonts w:ascii="宋体" w:hAnsi="宋体" w:cs="Arial" w:hint="eastAsia"/>
                      <w:color w:val="000000"/>
                      <w:kern w:val="0"/>
                      <w:sz w:val="18"/>
                      <w:szCs w:val="18"/>
                    </w:rPr>
                    <w:t>机关事业单位职业年金缴费支出★</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0.52 </w:t>
                  </w:r>
                </w:p>
              </w:tc>
              <w:tc>
                <w:tcPr>
                  <w:tcW w:w="992" w:type="dxa"/>
                  <w:tcBorders>
                    <w:top w:val="nil"/>
                    <w:left w:val="single" w:sz="4" w:space="0" w:color="auto"/>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0.52 </w:t>
                  </w:r>
                </w:p>
              </w:tc>
              <w:tc>
                <w:tcPr>
                  <w:tcW w:w="1134" w:type="dxa"/>
                  <w:gridSpan w:val="2"/>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0.00 </w:t>
                  </w:r>
                </w:p>
              </w:tc>
              <w:tc>
                <w:tcPr>
                  <w:tcW w:w="992"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0.00 </w:t>
                  </w:r>
                </w:p>
              </w:tc>
              <w:tc>
                <w:tcPr>
                  <w:tcW w:w="1134"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851"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992"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r>
            <w:tr w:rsidR="00D117E7">
              <w:trPr>
                <w:trHeight w:val="308"/>
              </w:trPr>
              <w:tc>
                <w:tcPr>
                  <w:tcW w:w="1041"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Pr="00A84A65" w:rsidRDefault="0084454E">
                  <w:pPr>
                    <w:rPr>
                      <w:rFonts w:ascii="宋体" w:hAnsi="宋体" w:cs="Arial"/>
                      <w:color w:val="000000"/>
                      <w:kern w:val="0"/>
                      <w:sz w:val="18"/>
                      <w:szCs w:val="18"/>
                    </w:rPr>
                  </w:pPr>
                  <w:r w:rsidRPr="00A84A65">
                    <w:rPr>
                      <w:rFonts w:ascii="宋体" w:hAnsi="宋体" w:cs="Arial" w:hint="eastAsia"/>
                      <w:color w:val="000000"/>
                      <w:kern w:val="0"/>
                      <w:sz w:val="18"/>
                      <w:szCs w:val="18"/>
                    </w:rPr>
                    <w:t>210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pPr>
                    <w:rPr>
                      <w:rFonts w:ascii="宋体" w:hAnsi="宋体" w:cs="Arial"/>
                      <w:color w:val="000000"/>
                      <w:kern w:val="0"/>
                      <w:sz w:val="18"/>
                      <w:szCs w:val="18"/>
                    </w:rPr>
                  </w:pPr>
                  <w:r w:rsidRPr="00A84A65">
                    <w:rPr>
                      <w:rFonts w:ascii="宋体" w:hAnsi="宋体" w:cs="Arial" w:hint="eastAsia"/>
                      <w:color w:val="000000"/>
                      <w:kern w:val="0"/>
                      <w:sz w:val="18"/>
                      <w:szCs w:val="18"/>
                    </w:rPr>
                    <w:t>医疗卫生与计划生育支出</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202.48 </w:t>
                  </w:r>
                </w:p>
              </w:tc>
              <w:tc>
                <w:tcPr>
                  <w:tcW w:w="992" w:type="dxa"/>
                  <w:tcBorders>
                    <w:top w:val="nil"/>
                    <w:left w:val="single" w:sz="4" w:space="0" w:color="auto"/>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202.48 </w:t>
                  </w:r>
                </w:p>
              </w:tc>
              <w:tc>
                <w:tcPr>
                  <w:tcW w:w="1134" w:type="dxa"/>
                  <w:gridSpan w:val="2"/>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0.00 </w:t>
                  </w:r>
                </w:p>
              </w:tc>
              <w:tc>
                <w:tcPr>
                  <w:tcW w:w="992"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0.00 </w:t>
                  </w:r>
                </w:p>
              </w:tc>
              <w:tc>
                <w:tcPr>
                  <w:tcW w:w="1134"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851"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992"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r>
            <w:tr w:rsidR="00D117E7">
              <w:trPr>
                <w:trHeight w:val="308"/>
              </w:trPr>
              <w:tc>
                <w:tcPr>
                  <w:tcW w:w="1041"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Pr="00A84A65" w:rsidRDefault="0084454E">
                  <w:pPr>
                    <w:rPr>
                      <w:rFonts w:ascii="宋体" w:hAnsi="宋体" w:cs="Arial"/>
                      <w:color w:val="000000"/>
                      <w:kern w:val="0"/>
                      <w:sz w:val="18"/>
                      <w:szCs w:val="18"/>
                    </w:rPr>
                  </w:pPr>
                  <w:r w:rsidRPr="00A84A65">
                    <w:rPr>
                      <w:rFonts w:ascii="宋体" w:hAnsi="宋体" w:cs="Arial" w:hint="eastAsia"/>
                      <w:color w:val="000000"/>
                      <w:kern w:val="0"/>
                      <w:sz w:val="18"/>
                      <w:szCs w:val="18"/>
                    </w:rPr>
                    <w:t>21011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pPr>
                    <w:rPr>
                      <w:rFonts w:ascii="宋体" w:hAnsi="宋体" w:cs="Arial"/>
                      <w:color w:val="000000"/>
                      <w:kern w:val="0"/>
                      <w:sz w:val="18"/>
                      <w:szCs w:val="18"/>
                    </w:rPr>
                  </w:pPr>
                  <w:r w:rsidRPr="00A84A65">
                    <w:rPr>
                      <w:rFonts w:ascii="宋体" w:hAnsi="宋体" w:cs="Arial" w:hint="eastAsia"/>
                      <w:color w:val="000000"/>
                      <w:kern w:val="0"/>
                      <w:sz w:val="18"/>
                      <w:szCs w:val="18"/>
                    </w:rPr>
                    <w:t>行政事业单位医疗</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202.48 </w:t>
                  </w:r>
                </w:p>
              </w:tc>
              <w:tc>
                <w:tcPr>
                  <w:tcW w:w="992" w:type="dxa"/>
                  <w:tcBorders>
                    <w:top w:val="nil"/>
                    <w:left w:val="single" w:sz="4" w:space="0" w:color="auto"/>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202.48 </w:t>
                  </w:r>
                </w:p>
              </w:tc>
              <w:tc>
                <w:tcPr>
                  <w:tcW w:w="1134" w:type="dxa"/>
                  <w:gridSpan w:val="2"/>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0.00 </w:t>
                  </w:r>
                </w:p>
              </w:tc>
              <w:tc>
                <w:tcPr>
                  <w:tcW w:w="992"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0.00 </w:t>
                  </w:r>
                </w:p>
              </w:tc>
              <w:tc>
                <w:tcPr>
                  <w:tcW w:w="1134"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851"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992"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r>
            <w:tr w:rsidR="00D117E7">
              <w:trPr>
                <w:trHeight w:val="308"/>
              </w:trPr>
              <w:tc>
                <w:tcPr>
                  <w:tcW w:w="1041"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Pr="00A84A65" w:rsidRDefault="0084454E">
                  <w:pPr>
                    <w:rPr>
                      <w:rFonts w:ascii="宋体" w:hAnsi="宋体" w:cs="Arial"/>
                      <w:color w:val="000000"/>
                      <w:kern w:val="0"/>
                      <w:sz w:val="18"/>
                      <w:szCs w:val="18"/>
                    </w:rPr>
                  </w:pPr>
                  <w:r w:rsidRPr="00A84A65">
                    <w:rPr>
                      <w:rFonts w:ascii="宋体" w:hAnsi="宋体" w:cs="Arial" w:hint="eastAsia"/>
                      <w:color w:val="000000"/>
                      <w:kern w:val="0"/>
                      <w:sz w:val="18"/>
                      <w:szCs w:val="18"/>
                    </w:rPr>
                    <w:t>2101101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pPr>
                    <w:rPr>
                      <w:rFonts w:ascii="宋体" w:hAnsi="宋体" w:cs="Arial"/>
                      <w:color w:val="000000"/>
                      <w:kern w:val="0"/>
                      <w:sz w:val="18"/>
                      <w:szCs w:val="18"/>
                    </w:rPr>
                  </w:pPr>
                  <w:r w:rsidRPr="00A84A65">
                    <w:rPr>
                      <w:rFonts w:ascii="宋体" w:hAnsi="宋体" w:cs="Arial" w:hint="eastAsia"/>
                      <w:color w:val="000000"/>
                      <w:kern w:val="0"/>
                      <w:sz w:val="18"/>
                      <w:szCs w:val="18"/>
                    </w:rPr>
                    <w:t>行政单位医疗★</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121.29 </w:t>
                  </w:r>
                </w:p>
              </w:tc>
              <w:tc>
                <w:tcPr>
                  <w:tcW w:w="992" w:type="dxa"/>
                  <w:tcBorders>
                    <w:top w:val="nil"/>
                    <w:left w:val="single" w:sz="4" w:space="0" w:color="auto"/>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121.29 </w:t>
                  </w:r>
                </w:p>
              </w:tc>
              <w:tc>
                <w:tcPr>
                  <w:tcW w:w="1134" w:type="dxa"/>
                  <w:gridSpan w:val="2"/>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0.00 </w:t>
                  </w:r>
                </w:p>
              </w:tc>
              <w:tc>
                <w:tcPr>
                  <w:tcW w:w="992"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0.00 </w:t>
                  </w:r>
                </w:p>
              </w:tc>
              <w:tc>
                <w:tcPr>
                  <w:tcW w:w="1134"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851"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992"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r>
            <w:tr w:rsidR="00D117E7">
              <w:trPr>
                <w:trHeight w:val="308"/>
              </w:trPr>
              <w:tc>
                <w:tcPr>
                  <w:tcW w:w="1041"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Pr="00A84A65" w:rsidRDefault="0084454E">
                  <w:pPr>
                    <w:rPr>
                      <w:rFonts w:ascii="宋体" w:hAnsi="宋体" w:cs="Arial"/>
                      <w:color w:val="000000"/>
                      <w:kern w:val="0"/>
                      <w:sz w:val="18"/>
                      <w:szCs w:val="18"/>
                    </w:rPr>
                  </w:pPr>
                  <w:r w:rsidRPr="00A84A65">
                    <w:rPr>
                      <w:rFonts w:ascii="宋体" w:hAnsi="宋体" w:cs="Arial" w:hint="eastAsia"/>
                      <w:color w:val="000000"/>
                      <w:kern w:val="0"/>
                      <w:sz w:val="18"/>
                      <w:szCs w:val="18"/>
                    </w:rPr>
                    <w:t>2101102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pPr>
                    <w:rPr>
                      <w:rFonts w:ascii="宋体" w:hAnsi="宋体" w:cs="Arial"/>
                      <w:color w:val="000000"/>
                      <w:kern w:val="0"/>
                      <w:sz w:val="18"/>
                      <w:szCs w:val="18"/>
                    </w:rPr>
                  </w:pPr>
                  <w:r w:rsidRPr="00A84A65">
                    <w:rPr>
                      <w:rFonts w:ascii="宋体" w:hAnsi="宋体" w:cs="Arial" w:hint="eastAsia"/>
                      <w:color w:val="000000"/>
                      <w:kern w:val="0"/>
                      <w:sz w:val="18"/>
                      <w:szCs w:val="18"/>
                    </w:rPr>
                    <w:t>事业单位医疗★</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81.19 </w:t>
                  </w:r>
                </w:p>
              </w:tc>
              <w:tc>
                <w:tcPr>
                  <w:tcW w:w="992" w:type="dxa"/>
                  <w:tcBorders>
                    <w:top w:val="nil"/>
                    <w:left w:val="single" w:sz="4" w:space="0" w:color="auto"/>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81.19 </w:t>
                  </w:r>
                </w:p>
              </w:tc>
              <w:tc>
                <w:tcPr>
                  <w:tcW w:w="1134" w:type="dxa"/>
                  <w:gridSpan w:val="2"/>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0.00 </w:t>
                  </w:r>
                </w:p>
              </w:tc>
              <w:tc>
                <w:tcPr>
                  <w:tcW w:w="992"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0.00 </w:t>
                  </w:r>
                </w:p>
              </w:tc>
              <w:tc>
                <w:tcPr>
                  <w:tcW w:w="1134"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851"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992"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r>
            <w:tr w:rsidR="00D117E7">
              <w:trPr>
                <w:trHeight w:val="308"/>
              </w:trPr>
              <w:tc>
                <w:tcPr>
                  <w:tcW w:w="1041"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Pr="00A84A65" w:rsidRDefault="0084454E">
                  <w:pPr>
                    <w:rPr>
                      <w:rFonts w:ascii="宋体" w:hAnsi="宋体" w:cs="Arial"/>
                      <w:color w:val="000000"/>
                      <w:kern w:val="0"/>
                      <w:sz w:val="18"/>
                      <w:szCs w:val="18"/>
                    </w:rPr>
                  </w:pPr>
                  <w:r w:rsidRPr="00A84A65">
                    <w:rPr>
                      <w:rFonts w:ascii="宋体" w:hAnsi="宋体" w:cs="Arial" w:hint="eastAsia"/>
                      <w:color w:val="000000"/>
                      <w:kern w:val="0"/>
                      <w:sz w:val="18"/>
                      <w:szCs w:val="18"/>
                    </w:rPr>
                    <w:t>213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pPr>
                    <w:rPr>
                      <w:rFonts w:ascii="宋体" w:hAnsi="宋体" w:cs="Arial"/>
                      <w:color w:val="000000"/>
                      <w:kern w:val="0"/>
                      <w:sz w:val="18"/>
                      <w:szCs w:val="18"/>
                    </w:rPr>
                  </w:pPr>
                  <w:r w:rsidRPr="00A84A65">
                    <w:rPr>
                      <w:rFonts w:ascii="宋体" w:hAnsi="宋体" w:cs="Arial" w:hint="eastAsia"/>
                      <w:color w:val="000000"/>
                      <w:kern w:val="0"/>
                      <w:sz w:val="18"/>
                      <w:szCs w:val="18"/>
                    </w:rPr>
                    <w:t>农林水支出</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5916.90 </w:t>
                  </w:r>
                </w:p>
              </w:tc>
              <w:tc>
                <w:tcPr>
                  <w:tcW w:w="992" w:type="dxa"/>
                  <w:tcBorders>
                    <w:top w:val="nil"/>
                    <w:left w:val="single" w:sz="4" w:space="0" w:color="auto"/>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3136.41 </w:t>
                  </w:r>
                </w:p>
              </w:tc>
              <w:tc>
                <w:tcPr>
                  <w:tcW w:w="1134" w:type="dxa"/>
                  <w:gridSpan w:val="2"/>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427.98 </w:t>
                  </w:r>
                </w:p>
              </w:tc>
              <w:tc>
                <w:tcPr>
                  <w:tcW w:w="992"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2352.50 </w:t>
                  </w:r>
                </w:p>
              </w:tc>
              <w:tc>
                <w:tcPr>
                  <w:tcW w:w="1134"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851"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992"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r>
            <w:tr w:rsidR="00D117E7">
              <w:trPr>
                <w:trHeight w:val="308"/>
              </w:trPr>
              <w:tc>
                <w:tcPr>
                  <w:tcW w:w="1041"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Pr="00A84A65" w:rsidRDefault="0084454E">
                  <w:pPr>
                    <w:rPr>
                      <w:rFonts w:ascii="宋体" w:hAnsi="宋体" w:cs="Arial"/>
                      <w:color w:val="000000"/>
                      <w:kern w:val="0"/>
                      <w:sz w:val="18"/>
                      <w:szCs w:val="18"/>
                    </w:rPr>
                  </w:pPr>
                  <w:r w:rsidRPr="00A84A65">
                    <w:rPr>
                      <w:rFonts w:ascii="宋体" w:hAnsi="宋体" w:cs="Arial" w:hint="eastAsia"/>
                      <w:color w:val="000000"/>
                      <w:kern w:val="0"/>
                      <w:sz w:val="18"/>
                      <w:szCs w:val="18"/>
                    </w:rPr>
                    <w:t>21301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pPr>
                    <w:rPr>
                      <w:rFonts w:ascii="宋体" w:hAnsi="宋体" w:cs="Arial"/>
                      <w:color w:val="000000"/>
                      <w:kern w:val="0"/>
                      <w:sz w:val="18"/>
                      <w:szCs w:val="18"/>
                    </w:rPr>
                  </w:pPr>
                  <w:r w:rsidRPr="00A84A65">
                    <w:rPr>
                      <w:rFonts w:ascii="宋体" w:hAnsi="宋体" w:cs="Arial" w:hint="eastAsia"/>
                      <w:color w:val="000000"/>
                      <w:kern w:val="0"/>
                      <w:sz w:val="18"/>
                      <w:szCs w:val="18"/>
                    </w:rPr>
                    <w:t>农业</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5839.01 </w:t>
                  </w:r>
                </w:p>
              </w:tc>
              <w:tc>
                <w:tcPr>
                  <w:tcW w:w="992" w:type="dxa"/>
                  <w:tcBorders>
                    <w:top w:val="nil"/>
                    <w:left w:val="single" w:sz="4" w:space="0" w:color="auto"/>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3136.41 </w:t>
                  </w:r>
                </w:p>
              </w:tc>
              <w:tc>
                <w:tcPr>
                  <w:tcW w:w="1134" w:type="dxa"/>
                  <w:gridSpan w:val="2"/>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407.98 </w:t>
                  </w:r>
                </w:p>
              </w:tc>
              <w:tc>
                <w:tcPr>
                  <w:tcW w:w="992"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2294.61 </w:t>
                  </w:r>
                </w:p>
              </w:tc>
              <w:tc>
                <w:tcPr>
                  <w:tcW w:w="1134"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851"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992"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r>
            <w:tr w:rsidR="00D117E7">
              <w:trPr>
                <w:trHeight w:val="308"/>
              </w:trPr>
              <w:tc>
                <w:tcPr>
                  <w:tcW w:w="1041"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Pr="00A84A65" w:rsidRDefault="0084454E">
                  <w:pPr>
                    <w:rPr>
                      <w:rFonts w:ascii="宋体" w:hAnsi="宋体" w:cs="Arial"/>
                      <w:color w:val="000000"/>
                      <w:kern w:val="0"/>
                      <w:sz w:val="18"/>
                      <w:szCs w:val="18"/>
                    </w:rPr>
                  </w:pPr>
                  <w:r w:rsidRPr="00A84A65">
                    <w:rPr>
                      <w:rFonts w:ascii="宋体" w:hAnsi="宋体" w:cs="Arial" w:hint="eastAsia"/>
                      <w:color w:val="000000"/>
                      <w:kern w:val="0"/>
                      <w:sz w:val="18"/>
                      <w:szCs w:val="18"/>
                    </w:rPr>
                    <w:t>2130101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pPr>
                    <w:rPr>
                      <w:rFonts w:ascii="宋体" w:hAnsi="宋体" w:cs="Arial"/>
                      <w:color w:val="000000"/>
                      <w:kern w:val="0"/>
                      <w:sz w:val="18"/>
                      <w:szCs w:val="18"/>
                    </w:rPr>
                  </w:pPr>
                  <w:r w:rsidRPr="00A84A65">
                    <w:rPr>
                      <w:rFonts w:ascii="宋体" w:hAnsi="宋体" w:cs="Arial" w:hint="eastAsia"/>
                      <w:color w:val="000000"/>
                      <w:kern w:val="0"/>
                      <w:sz w:val="18"/>
                      <w:szCs w:val="18"/>
                    </w:rPr>
                    <w:t>行政运行</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2057.08 </w:t>
                  </w:r>
                </w:p>
              </w:tc>
              <w:tc>
                <w:tcPr>
                  <w:tcW w:w="992" w:type="dxa"/>
                  <w:tcBorders>
                    <w:top w:val="nil"/>
                    <w:left w:val="single" w:sz="4" w:space="0" w:color="auto"/>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1821.14 </w:t>
                  </w:r>
                </w:p>
              </w:tc>
              <w:tc>
                <w:tcPr>
                  <w:tcW w:w="1134" w:type="dxa"/>
                  <w:gridSpan w:val="2"/>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235.93 </w:t>
                  </w:r>
                </w:p>
              </w:tc>
              <w:tc>
                <w:tcPr>
                  <w:tcW w:w="992"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0.00 </w:t>
                  </w:r>
                </w:p>
              </w:tc>
              <w:tc>
                <w:tcPr>
                  <w:tcW w:w="1134"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851"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992"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r>
            <w:tr w:rsidR="00D117E7">
              <w:trPr>
                <w:trHeight w:val="308"/>
              </w:trPr>
              <w:tc>
                <w:tcPr>
                  <w:tcW w:w="1041"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Pr="00A84A65" w:rsidRDefault="0084454E">
                  <w:pPr>
                    <w:rPr>
                      <w:rFonts w:ascii="宋体" w:hAnsi="宋体" w:cs="Arial"/>
                      <w:color w:val="000000"/>
                      <w:kern w:val="0"/>
                      <w:sz w:val="18"/>
                      <w:szCs w:val="18"/>
                    </w:rPr>
                  </w:pPr>
                  <w:r w:rsidRPr="00A84A65">
                    <w:rPr>
                      <w:rFonts w:ascii="宋体" w:hAnsi="宋体" w:cs="Arial" w:hint="eastAsia"/>
                      <w:color w:val="000000"/>
                      <w:kern w:val="0"/>
                      <w:sz w:val="18"/>
                      <w:szCs w:val="18"/>
                    </w:rPr>
                    <w:t>2130102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pPr>
                    <w:rPr>
                      <w:rFonts w:ascii="宋体" w:hAnsi="宋体" w:cs="Arial"/>
                      <w:color w:val="000000"/>
                      <w:kern w:val="0"/>
                      <w:sz w:val="18"/>
                      <w:szCs w:val="18"/>
                    </w:rPr>
                  </w:pPr>
                  <w:r w:rsidRPr="00A84A65">
                    <w:rPr>
                      <w:rFonts w:ascii="宋体" w:hAnsi="宋体" w:cs="Arial" w:hint="eastAsia"/>
                      <w:color w:val="000000"/>
                      <w:kern w:val="0"/>
                      <w:sz w:val="18"/>
                      <w:szCs w:val="18"/>
                    </w:rPr>
                    <w:t>一般行政管理事务</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235.76 </w:t>
                  </w:r>
                </w:p>
              </w:tc>
              <w:tc>
                <w:tcPr>
                  <w:tcW w:w="992" w:type="dxa"/>
                  <w:tcBorders>
                    <w:top w:val="nil"/>
                    <w:left w:val="single" w:sz="4" w:space="0" w:color="auto"/>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0.00 </w:t>
                  </w:r>
                </w:p>
              </w:tc>
              <w:tc>
                <w:tcPr>
                  <w:tcW w:w="1134" w:type="dxa"/>
                  <w:gridSpan w:val="2"/>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0.00 </w:t>
                  </w:r>
                </w:p>
              </w:tc>
              <w:tc>
                <w:tcPr>
                  <w:tcW w:w="992"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235.76 </w:t>
                  </w:r>
                </w:p>
              </w:tc>
              <w:tc>
                <w:tcPr>
                  <w:tcW w:w="1134"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851"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992"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r>
            <w:tr w:rsidR="00D117E7">
              <w:trPr>
                <w:trHeight w:val="308"/>
              </w:trPr>
              <w:tc>
                <w:tcPr>
                  <w:tcW w:w="1041"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Pr="00A84A65" w:rsidRDefault="0084454E">
                  <w:pPr>
                    <w:rPr>
                      <w:rFonts w:ascii="宋体" w:hAnsi="宋体" w:cs="Arial"/>
                      <w:color w:val="000000"/>
                      <w:kern w:val="0"/>
                      <w:sz w:val="18"/>
                      <w:szCs w:val="18"/>
                    </w:rPr>
                  </w:pPr>
                  <w:r w:rsidRPr="00A84A65">
                    <w:rPr>
                      <w:rFonts w:ascii="宋体" w:hAnsi="宋体" w:cs="Arial" w:hint="eastAsia"/>
                      <w:color w:val="000000"/>
                      <w:kern w:val="0"/>
                      <w:sz w:val="18"/>
                      <w:szCs w:val="18"/>
                    </w:rPr>
                    <w:t>2130104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pPr>
                    <w:rPr>
                      <w:rFonts w:ascii="宋体" w:hAnsi="宋体" w:cs="Arial"/>
                      <w:color w:val="000000"/>
                      <w:kern w:val="0"/>
                      <w:sz w:val="18"/>
                      <w:szCs w:val="18"/>
                    </w:rPr>
                  </w:pPr>
                  <w:r w:rsidRPr="00A84A65">
                    <w:rPr>
                      <w:rFonts w:ascii="宋体" w:hAnsi="宋体" w:cs="Arial" w:hint="eastAsia"/>
                      <w:color w:val="000000"/>
                      <w:kern w:val="0"/>
                      <w:sz w:val="18"/>
                      <w:szCs w:val="18"/>
                    </w:rPr>
                    <w:t>事业运行</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1487.32 </w:t>
                  </w:r>
                </w:p>
              </w:tc>
              <w:tc>
                <w:tcPr>
                  <w:tcW w:w="992" w:type="dxa"/>
                  <w:tcBorders>
                    <w:top w:val="nil"/>
                    <w:left w:val="single" w:sz="4" w:space="0" w:color="auto"/>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1315.27 </w:t>
                  </w:r>
                </w:p>
              </w:tc>
              <w:tc>
                <w:tcPr>
                  <w:tcW w:w="1134" w:type="dxa"/>
                  <w:gridSpan w:val="2"/>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172.05 </w:t>
                  </w:r>
                </w:p>
              </w:tc>
              <w:tc>
                <w:tcPr>
                  <w:tcW w:w="992"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0.00 </w:t>
                  </w:r>
                </w:p>
              </w:tc>
              <w:tc>
                <w:tcPr>
                  <w:tcW w:w="1134"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851"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992"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r>
            <w:tr w:rsidR="00D117E7">
              <w:trPr>
                <w:trHeight w:val="308"/>
              </w:trPr>
              <w:tc>
                <w:tcPr>
                  <w:tcW w:w="1041"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Pr="00A84A65" w:rsidRDefault="0084454E">
                  <w:pPr>
                    <w:rPr>
                      <w:rFonts w:ascii="宋体" w:hAnsi="宋体" w:cs="Arial"/>
                      <w:color w:val="000000"/>
                      <w:kern w:val="0"/>
                      <w:sz w:val="18"/>
                      <w:szCs w:val="18"/>
                    </w:rPr>
                  </w:pPr>
                  <w:r w:rsidRPr="00A84A65">
                    <w:rPr>
                      <w:rFonts w:ascii="宋体" w:hAnsi="宋体" w:cs="Arial" w:hint="eastAsia"/>
                      <w:color w:val="000000"/>
                      <w:kern w:val="0"/>
                      <w:sz w:val="18"/>
                      <w:szCs w:val="18"/>
                    </w:rPr>
                    <w:t>2130106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pPr>
                    <w:rPr>
                      <w:rFonts w:ascii="宋体" w:hAnsi="宋体" w:cs="Arial"/>
                      <w:color w:val="000000"/>
                      <w:kern w:val="0"/>
                      <w:sz w:val="18"/>
                      <w:szCs w:val="18"/>
                    </w:rPr>
                  </w:pPr>
                  <w:r w:rsidRPr="00A84A65">
                    <w:rPr>
                      <w:rFonts w:ascii="宋体" w:hAnsi="宋体" w:cs="Arial" w:hint="eastAsia"/>
                      <w:color w:val="000000"/>
                      <w:kern w:val="0"/>
                      <w:sz w:val="18"/>
                      <w:szCs w:val="18"/>
                    </w:rPr>
                    <w:t>科技转化与推广服务</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192.24 </w:t>
                  </w:r>
                </w:p>
              </w:tc>
              <w:tc>
                <w:tcPr>
                  <w:tcW w:w="992" w:type="dxa"/>
                  <w:tcBorders>
                    <w:top w:val="nil"/>
                    <w:left w:val="single" w:sz="4" w:space="0" w:color="auto"/>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0.00 </w:t>
                  </w:r>
                </w:p>
              </w:tc>
              <w:tc>
                <w:tcPr>
                  <w:tcW w:w="1134" w:type="dxa"/>
                  <w:gridSpan w:val="2"/>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0.00 </w:t>
                  </w:r>
                </w:p>
              </w:tc>
              <w:tc>
                <w:tcPr>
                  <w:tcW w:w="992"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192.24 </w:t>
                  </w:r>
                </w:p>
              </w:tc>
              <w:tc>
                <w:tcPr>
                  <w:tcW w:w="1134"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851"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992"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r>
            <w:tr w:rsidR="00D117E7">
              <w:trPr>
                <w:trHeight w:val="308"/>
              </w:trPr>
              <w:tc>
                <w:tcPr>
                  <w:tcW w:w="1041"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Pr="00A84A65" w:rsidRDefault="0084454E">
                  <w:pPr>
                    <w:rPr>
                      <w:rFonts w:ascii="宋体" w:hAnsi="宋体" w:cs="Arial"/>
                      <w:color w:val="000000"/>
                      <w:kern w:val="0"/>
                      <w:sz w:val="18"/>
                      <w:szCs w:val="18"/>
                    </w:rPr>
                  </w:pPr>
                  <w:r w:rsidRPr="00A84A65">
                    <w:rPr>
                      <w:rFonts w:ascii="宋体" w:hAnsi="宋体" w:cs="Arial" w:hint="eastAsia"/>
                      <w:color w:val="000000"/>
                      <w:kern w:val="0"/>
                      <w:sz w:val="18"/>
                      <w:szCs w:val="18"/>
                    </w:rPr>
                    <w:t>2130108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pPr>
                    <w:rPr>
                      <w:rFonts w:ascii="宋体" w:hAnsi="宋体" w:cs="Arial"/>
                      <w:color w:val="000000"/>
                      <w:kern w:val="0"/>
                      <w:sz w:val="18"/>
                      <w:szCs w:val="18"/>
                    </w:rPr>
                  </w:pPr>
                  <w:r w:rsidRPr="00A84A65">
                    <w:rPr>
                      <w:rFonts w:ascii="宋体" w:hAnsi="宋体" w:cs="Arial" w:hint="eastAsia"/>
                      <w:color w:val="000000"/>
                      <w:kern w:val="0"/>
                      <w:sz w:val="18"/>
                      <w:szCs w:val="18"/>
                    </w:rPr>
                    <w:t>病虫害控制</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73.06 </w:t>
                  </w:r>
                </w:p>
              </w:tc>
              <w:tc>
                <w:tcPr>
                  <w:tcW w:w="992" w:type="dxa"/>
                  <w:tcBorders>
                    <w:top w:val="nil"/>
                    <w:left w:val="single" w:sz="4" w:space="0" w:color="auto"/>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0.00 </w:t>
                  </w:r>
                </w:p>
              </w:tc>
              <w:tc>
                <w:tcPr>
                  <w:tcW w:w="1134" w:type="dxa"/>
                  <w:gridSpan w:val="2"/>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0.00 </w:t>
                  </w:r>
                </w:p>
              </w:tc>
              <w:tc>
                <w:tcPr>
                  <w:tcW w:w="992"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73.06 </w:t>
                  </w:r>
                </w:p>
              </w:tc>
              <w:tc>
                <w:tcPr>
                  <w:tcW w:w="1134"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851"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992"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r>
            <w:tr w:rsidR="00D117E7">
              <w:trPr>
                <w:trHeight w:val="308"/>
              </w:trPr>
              <w:tc>
                <w:tcPr>
                  <w:tcW w:w="1041"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Pr="00A84A65" w:rsidRDefault="0084454E">
                  <w:pPr>
                    <w:rPr>
                      <w:rFonts w:ascii="宋体" w:hAnsi="宋体" w:cs="Arial"/>
                      <w:color w:val="000000"/>
                      <w:kern w:val="0"/>
                      <w:sz w:val="18"/>
                      <w:szCs w:val="18"/>
                    </w:rPr>
                  </w:pPr>
                  <w:r w:rsidRPr="00A84A65">
                    <w:rPr>
                      <w:rFonts w:ascii="宋体" w:hAnsi="宋体" w:cs="Arial" w:hint="eastAsia"/>
                      <w:color w:val="000000"/>
                      <w:kern w:val="0"/>
                      <w:sz w:val="18"/>
                      <w:szCs w:val="18"/>
                    </w:rPr>
                    <w:t>2130109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pPr>
                    <w:rPr>
                      <w:rFonts w:ascii="宋体" w:hAnsi="宋体" w:cs="Arial"/>
                      <w:color w:val="000000"/>
                      <w:kern w:val="0"/>
                      <w:sz w:val="18"/>
                      <w:szCs w:val="18"/>
                    </w:rPr>
                  </w:pPr>
                  <w:r w:rsidRPr="00A84A65">
                    <w:rPr>
                      <w:rFonts w:ascii="宋体" w:hAnsi="宋体" w:cs="Arial" w:hint="eastAsia"/>
                      <w:color w:val="000000"/>
                      <w:kern w:val="0"/>
                      <w:sz w:val="18"/>
                      <w:szCs w:val="18"/>
                    </w:rPr>
                    <w:t>农产品质量安全</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128.25 </w:t>
                  </w:r>
                </w:p>
              </w:tc>
              <w:tc>
                <w:tcPr>
                  <w:tcW w:w="992" w:type="dxa"/>
                  <w:tcBorders>
                    <w:top w:val="nil"/>
                    <w:left w:val="single" w:sz="4" w:space="0" w:color="auto"/>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0.00 </w:t>
                  </w:r>
                </w:p>
              </w:tc>
              <w:tc>
                <w:tcPr>
                  <w:tcW w:w="1134" w:type="dxa"/>
                  <w:gridSpan w:val="2"/>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0.00 </w:t>
                  </w:r>
                </w:p>
              </w:tc>
              <w:tc>
                <w:tcPr>
                  <w:tcW w:w="992"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128.25 </w:t>
                  </w:r>
                </w:p>
              </w:tc>
              <w:tc>
                <w:tcPr>
                  <w:tcW w:w="1134"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851"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992"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r>
            <w:tr w:rsidR="00D117E7">
              <w:trPr>
                <w:trHeight w:val="308"/>
              </w:trPr>
              <w:tc>
                <w:tcPr>
                  <w:tcW w:w="1041"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Pr="00A84A65" w:rsidRDefault="0084454E">
                  <w:pPr>
                    <w:rPr>
                      <w:rFonts w:ascii="宋体" w:hAnsi="宋体" w:cs="Arial"/>
                      <w:color w:val="000000"/>
                      <w:kern w:val="0"/>
                      <w:sz w:val="18"/>
                      <w:szCs w:val="18"/>
                    </w:rPr>
                  </w:pPr>
                  <w:r w:rsidRPr="00A84A65">
                    <w:rPr>
                      <w:rFonts w:ascii="宋体" w:hAnsi="宋体" w:cs="Arial" w:hint="eastAsia"/>
                      <w:color w:val="000000"/>
                      <w:kern w:val="0"/>
                      <w:sz w:val="18"/>
                      <w:szCs w:val="18"/>
                    </w:rPr>
                    <w:t>2130110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pPr>
                    <w:rPr>
                      <w:rFonts w:ascii="宋体" w:hAnsi="宋体" w:cs="Arial"/>
                      <w:color w:val="000000"/>
                      <w:kern w:val="0"/>
                      <w:sz w:val="18"/>
                      <w:szCs w:val="18"/>
                    </w:rPr>
                  </w:pPr>
                  <w:r w:rsidRPr="00A84A65">
                    <w:rPr>
                      <w:rFonts w:ascii="宋体" w:hAnsi="宋体" w:cs="Arial" w:hint="eastAsia"/>
                      <w:color w:val="000000"/>
                      <w:kern w:val="0"/>
                      <w:sz w:val="18"/>
                      <w:szCs w:val="18"/>
                    </w:rPr>
                    <w:t>执法监管</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81.23 </w:t>
                  </w:r>
                </w:p>
              </w:tc>
              <w:tc>
                <w:tcPr>
                  <w:tcW w:w="992" w:type="dxa"/>
                  <w:tcBorders>
                    <w:top w:val="nil"/>
                    <w:left w:val="single" w:sz="4" w:space="0" w:color="auto"/>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0.00 </w:t>
                  </w:r>
                </w:p>
              </w:tc>
              <w:tc>
                <w:tcPr>
                  <w:tcW w:w="1134" w:type="dxa"/>
                  <w:gridSpan w:val="2"/>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0.00 </w:t>
                  </w:r>
                </w:p>
              </w:tc>
              <w:tc>
                <w:tcPr>
                  <w:tcW w:w="992"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81.23 </w:t>
                  </w:r>
                </w:p>
              </w:tc>
              <w:tc>
                <w:tcPr>
                  <w:tcW w:w="1134"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851"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992"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r>
            <w:tr w:rsidR="00D117E7">
              <w:trPr>
                <w:trHeight w:val="308"/>
              </w:trPr>
              <w:tc>
                <w:tcPr>
                  <w:tcW w:w="1041"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Pr="00A84A65" w:rsidRDefault="0084454E">
                  <w:pPr>
                    <w:rPr>
                      <w:rFonts w:ascii="宋体" w:hAnsi="宋体" w:cs="Arial"/>
                      <w:color w:val="000000"/>
                      <w:kern w:val="0"/>
                      <w:sz w:val="18"/>
                      <w:szCs w:val="18"/>
                    </w:rPr>
                  </w:pPr>
                  <w:r w:rsidRPr="00A84A65">
                    <w:rPr>
                      <w:rFonts w:ascii="宋体" w:hAnsi="宋体" w:cs="Arial" w:hint="eastAsia"/>
                      <w:color w:val="000000"/>
                      <w:kern w:val="0"/>
                      <w:sz w:val="18"/>
                      <w:szCs w:val="18"/>
                    </w:rPr>
                    <w:t>2130111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pPr>
                    <w:rPr>
                      <w:rFonts w:ascii="宋体" w:hAnsi="宋体" w:cs="Arial"/>
                      <w:color w:val="000000"/>
                      <w:kern w:val="0"/>
                      <w:sz w:val="18"/>
                      <w:szCs w:val="18"/>
                    </w:rPr>
                  </w:pPr>
                  <w:r w:rsidRPr="00A84A65">
                    <w:rPr>
                      <w:rFonts w:ascii="宋体" w:hAnsi="宋体" w:cs="Arial" w:hint="eastAsia"/>
                      <w:color w:val="000000"/>
                      <w:kern w:val="0"/>
                      <w:sz w:val="18"/>
                      <w:szCs w:val="18"/>
                    </w:rPr>
                    <w:t>统计监测与信息服务</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77.71 </w:t>
                  </w:r>
                </w:p>
              </w:tc>
              <w:tc>
                <w:tcPr>
                  <w:tcW w:w="992" w:type="dxa"/>
                  <w:tcBorders>
                    <w:top w:val="nil"/>
                    <w:left w:val="single" w:sz="4" w:space="0" w:color="auto"/>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0.00 </w:t>
                  </w:r>
                </w:p>
              </w:tc>
              <w:tc>
                <w:tcPr>
                  <w:tcW w:w="1134" w:type="dxa"/>
                  <w:gridSpan w:val="2"/>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0.00 </w:t>
                  </w:r>
                </w:p>
              </w:tc>
              <w:tc>
                <w:tcPr>
                  <w:tcW w:w="992"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77.71 </w:t>
                  </w:r>
                </w:p>
              </w:tc>
              <w:tc>
                <w:tcPr>
                  <w:tcW w:w="1134"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851"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992"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r>
            <w:tr w:rsidR="00D117E7">
              <w:trPr>
                <w:trHeight w:val="308"/>
              </w:trPr>
              <w:tc>
                <w:tcPr>
                  <w:tcW w:w="1041"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Pr="00A84A65" w:rsidRDefault="0084454E">
                  <w:pPr>
                    <w:rPr>
                      <w:rFonts w:ascii="宋体" w:hAnsi="宋体" w:cs="Arial"/>
                      <w:color w:val="000000"/>
                      <w:kern w:val="0"/>
                      <w:sz w:val="18"/>
                      <w:szCs w:val="18"/>
                    </w:rPr>
                  </w:pPr>
                  <w:r w:rsidRPr="00A84A65">
                    <w:rPr>
                      <w:rFonts w:ascii="宋体" w:hAnsi="宋体" w:cs="Arial" w:hint="eastAsia"/>
                      <w:color w:val="000000"/>
                      <w:kern w:val="0"/>
                      <w:sz w:val="18"/>
                      <w:szCs w:val="18"/>
                    </w:rPr>
                    <w:t>2130112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pPr>
                    <w:rPr>
                      <w:rFonts w:ascii="宋体" w:hAnsi="宋体" w:cs="Arial"/>
                      <w:color w:val="000000"/>
                      <w:kern w:val="0"/>
                      <w:sz w:val="18"/>
                      <w:szCs w:val="18"/>
                    </w:rPr>
                  </w:pPr>
                  <w:r w:rsidRPr="00A84A65">
                    <w:rPr>
                      <w:rFonts w:ascii="宋体" w:hAnsi="宋体" w:cs="Arial" w:hint="eastAsia"/>
                      <w:color w:val="000000"/>
                      <w:kern w:val="0"/>
                      <w:sz w:val="18"/>
                      <w:szCs w:val="18"/>
                    </w:rPr>
                    <w:t>农业行业业务管理</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69.00 </w:t>
                  </w:r>
                </w:p>
              </w:tc>
              <w:tc>
                <w:tcPr>
                  <w:tcW w:w="992" w:type="dxa"/>
                  <w:tcBorders>
                    <w:top w:val="nil"/>
                    <w:left w:val="single" w:sz="4" w:space="0" w:color="auto"/>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0.00 </w:t>
                  </w:r>
                </w:p>
              </w:tc>
              <w:tc>
                <w:tcPr>
                  <w:tcW w:w="1134" w:type="dxa"/>
                  <w:gridSpan w:val="2"/>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0.00 </w:t>
                  </w:r>
                </w:p>
              </w:tc>
              <w:tc>
                <w:tcPr>
                  <w:tcW w:w="992"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69.00 </w:t>
                  </w:r>
                </w:p>
              </w:tc>
              <w:tc>
                <w:tcPr>
                  <w:tcW w:w="1134"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851"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992"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r>
            <w:tr w:rsidR="00D117E7">
              <w:trPr>
                <w:trHeight w:val="308"/>
              </w:trPr>
              <w:tc>
                <w:tcPr>
                  <w:tcW w:w="1041"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Pr="00A84A65" w:rsidRDefault="0084454E">
                  <w:pPr>
                    <w:rPr>
                      <w:rFonts w:ascii="宋体" w:hAnsi="宋体" w:cs="Arial"/>
                      <w:color w:val="000000"/>
                      <w:kern w:val="0"/>
                      <w:sz w:val="18"/>
                      <w:szCs w:val="18"/>
                    </w:rPr>
                  </w:pPr>
                  <w:r w:rsidRPr="00A84A65">
                    <w:rPr>
                      <w:rFonts w:ascii="宋体" w:hAnsi="宋体" w:cs="Arial" w:hint="eastAsia"/>
                      <w:color w:val="000000"/>
                      <w:kern w:val="0"/>
                      <w:sz w:val="18"/>
                      <w:szCs w:val="18"/>
                    </w:rPr>
                    <w:t>2130125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pPr>
                    <w:rPr>
                      <w:rFonts w:ascii="宋体" w:hAnsi="宋体" w:cs="Arial"/>
                      <w:color w:val="000000"/>
                      <w:kern w:val="0"/>
                      <w:sz w:val="18"/>
                      <w:szCs w:val="18"/>
                    </w:rPr>
                  </w:pPr>
                  <w:r w:rsidRPr="00A84A65">
                    <w:rPr>
                      <w:rFonts w:ascii="宋体" w:hAnsi="宋体" w:cs="Arial" w:hint="eastAsia"/>
                      <w:color w:val="000000"/>
                      <w:kern w:val="0"/>
                      <w:sz w:val="18"/>
                      <w:szCs w:val="18"/>
                    </w:rPr>
                    <w:t>农产品加工与促销</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24.81 </w:t>
                  </w:r>
                </w:p>
              </w:tc>
              <w:tc>
                <w:tcPr>
                  <w:tcW w:w="992" w:type="dxa"/>
                  <w:tcBorders>
                    <w:top w:val="nil"/>
                    <w:left w:val="single" w:sz="4" w:space="0" w:color="auto"/>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0.00 </w:t>
                  </w:r>
                </w:p>
              </w:tc>
              <w:tc>
                <w:tcPr>
                  <w:tcW w:w="1134" w:type="dxa"/>
                  <w:gridSpan w:val="2"/>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0.00 </w:t>
                  </w:r>
                </w:p>
              </w:tc>
              <w:tc>
                <w:tcPr>
                  <w:tcW w:w="992"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24.81 </w:t>
                  </w:r>
                </w:p>
              </w:tc>
              <w:tc>
                <w:tcPr>
                  <w:tcW w:w="1134"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851"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992"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r>
            <w:tr w:rsidR="00D117E7">
              <w:trPr>
                <w:trHeight w:val="308"/>
              </w:trPr>
              <w:tc>
                <w:tcPr>
                  <w:tcW w:w="1041"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Pr="00A84A65" w:rsidRDefault="0084454E">
                  <w:pPr>
                    <w:rPr>
                      <w:rFonts w:ascii="宋体" w:hAnsi="宋体" w:cs="Arial"/>
                      <w:color w:val="000000"/>
                      <w:kern w:val="0"/>
                      <w:sz w:val="18"/>
                      <w:szCs w:val="18"/>
                    </w:rPr>
                  </w:pPr>
                  <w:r w:rsidRPr="00A84A65">
                    <w:rPr>
                      <w:rFonts w:ascii="宋体" w:hAnsi="宋体" w:cs="Arial" w:hint="eastAsia"/>
                      <w:color w:val="000000"/>
                      <w:kern w:val="0"/>
                      <w:sz w:val="18"/>
                      <w:szCs w:val="18"/>
                    </w:rPr>
                    <w:t>2130199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pPr>
                    <w:rPr>
                      <w:rFonts w:ascii="宋体" w:hAnsi="宋体" w:cs="Arial"/>
                      <w:color w:val="000000"/>
                      <w:kern w:val="0"/>
                      <w:sz w:val="18"/>
                      <w:szCs w:val="18"/>
                    </w:rPr>
                  </w:pPr>
                  <w:r w:rsidRPr="00A84A65">
                    <w:rPr>
                      <w:rFonts w:ascii="宋体" w:hAnsi="宋体" w:cs="Arial" w:hint="eastAsia"/>
                      <w:color w:val="000000"/>
                      <w:kern w:val="0"/>
                      <w:sz w:val="18"/>
                      <w:szCs w:val="18"/>
                    </w:rPr>
                    <w:t>其他农业支出</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1412.53 </w:t>
                  </w:r>
                </w:p>
              </w:tc>
              <w:tc>
                <w:tcPr>
                  <w:tcW w:w="992" w:type="dxa"/>
                  <w:tcBorders>
                    <w:top w:val="nil"/>
                    <w:left w:val="single" w:sz="4" w:space="0" w:color="auto"/>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0.00 </w:t>
                  </w:r>
                </w:p>
              </w:tc>
              <w:tc>
                <w:tcPr>
                  <w:tcW w:w="1134" w:type="dxa"/>
                  <w:gridSpan w:val="2"/>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0.00 </w:t>
                  </w:r>
                </w:p>
              </w:tc>
              <w:tc>
                <w:tcPr>
                  <w:tcW w:w="992"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1412.53 </w:t>
                  </w:r>
                </w:p>
              </w:tc>
              <w:tc>
                <w:tcPr>
                  <w:tcW w:w="1134"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851"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992"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r>
            <w:tr w:rsidR="00D117E7">
              <w:trPr>
                <w:trHeight w:val="308"/>
              </w:trPr>
              <w:tc>
                <w:tcPr>
                  <w:tcW w:w="1041"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Pr="00A84A65" w:rsidRDefault="0084454E">
                  <w:pPr>
                    <w:rPr>
                      <w:rFonts w:ascii="宋体" w:hAnsi="宋体" w:cs="Arial"/>
                      <w:color w:val="000000"/>
                      <w:kern w:val="0"/>
                      <w:sz w:val="18"/>
                      <w:szCs w:val="18"/>
                    </w:rPr>
                  </w:pPr>
                  <w:r w:rsidRPr="00A84A65">
                    <w:rPr>
                      <w:rFonts w:ascii="宋体" w:hAnsi="宋体" w:cs="Arial" w:hint="eastAsia"/>
                      <w:color w:val="000000"/>
                      <w:kern w:val="0"/>
                      <w:sz w:val="18"/>
                      <w:szCs w:val="18"/>
                    </w:rPr>
                    <w:t>21305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pPr>
                    <w:rPr>
                      <w:rFonts w:ascii="宋体" w:hAnsi="宋体" w:cs="Arial"/>
                      <w:color w:val="000000"/>
                      <w:kern w:val="0"/>
                      <w:sz w:val="18"/>
                      <w:szCs w:val="18"/>
                    </w:rPr>
                  </w:pPr>
                  <w:r w:rsidRPr="00A84A65">
                    <w:rPr>
                      <w:rFonts w:ascii="宋体" w:hAnsi="宋体" w:cs="Arial" w:hint="eastAsia"/>
                      <w:color w:val="000000"/>
                      <w:kern w:val="0"/>
                      <w:sz w:val="18"/>
                      <w:szCs w:val="18"/>
                    </w:rPr>
                    <w:t>扶贫</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50.36 </w:t>
                  </w:r>
                </w:p>
              </w:tc>
              <w:tc>
                <w:tcPr>
                  <w:tcW w:w="992" w:type="dxa"/>
                  <w:tcBorders>
                    <w:top w:val="nil"/>
                    <w:left w:val="single" w:sz="4" w:space="0" w:color="auto"/>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0.00 </w:t>
                  </w:r>
                </w:p>
              </w:tc>
              <w:tc>
                <w:tcPr>
                  <w:tcW w:w="1134" w:type="dxa"/>
                  <w:gridSpan w:val="2"/>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20.00 </w:t>
                  </w:r>
                </w:p>
              </w:tc>
              <w:tc>
                <w:tcPr>
                  <w:tcW w:w="992"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30.36 </w:t>
                  </w:r>
                </w:p>
              </w:tc>
              <w:tc>
                <w:tcPr>
                  <w:tcW w:w="1134"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851"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992"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r>
            <w:tr w:rsidR="00D117E7">
              <w:trPr>
                <w:trHeight w:val="308"/>
              </w:trPr>
              <w:tc>
                <w:tcPr>
                  <w:tcW w:w="1041"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Pr="00A84A65" w:rsidRDefault="0084454E">
                  <w:pPr>
                    <w:rPr>
                      <w:rFonts w:ascii="宋体" w:hAnsi="宋体" w:cs="Arial"/>
                      <w:color w:val="000000"/>
                      <w:kern w:val="0"/>
                      <w:sz w:val="18"/>
                      <w:szCs w:val="18"/>
                    </w:rPr>
                  </w:pPr>
                  <w:r w:rsidRPr="00A84A65">
                    <w:rPr>
                      <w:rFonts w:ascii="宋体" w:hAnsi="宋体" w:cs="Arial" w:hint="eastAsia"/>
                      <w:color w:val="000000"/>
                      <w:kern w:val="0"/>
                      <w:sz w:val="18"/>
                      <w:szCs w:val="18"/>
                    </w:rPr>
                    <w:t>2130599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pPr>
                    <w:rPr>
                      <w:rFonts w:ascii="宋体" w:hAnsi="宋体" w:cs="Arial"/>
                      <w:color w:val="000000"/>
                      <w:kern w:val="0"/>
                      <w:sz w:val="18"/>
                      <w:szCs w:val="18"/>
                    </w:rPr>
                  </w:pPr>
                  <w:r w:rsidRPr="00A84A65">
                    <w:rPr>
                      <w:rFonts w:ascii="宋体" w:hAnsi="宋体" w:cs="Arial" w:hint="eastAsia"/>
                      <w:color w:val="000000"/>
                      <w:kern w:val="0"/>
                      <w:sz w:val="18"/>
                      <w:szCs w:val="18"/>
                    </w:rPr>
                    <w:t>其他扶贫支出</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50.36 </w:t>
                  </w:r>
                </w:p>
              </w:tc>
              <w:tc>
                <w:tcPr>
                  <w:tcW w:w="992" w:type="dxa"/>
                  <w:tcBorders>
                    <w:top w:val="nil"/>
                    <w:left w:val="single" w:sz="4" w:space="0" w:color="auto"/>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0.00 </w:t>
                  </w:r>
                </w:p>
              </w:tc>
              <w:tc>
                <w:tcPr>
                  <w:tcW w:w="1134" w:type="dxa"/>
                  <w:gridSpan w:val="2"/>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20.00 </w:t>
                  </w:r>
                </w:p>
              </w:tc>
              <w:tc>
                <w:tcPr>
                  <w:tcW w:w="992"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30.36 </w:t>
                  </w:r>
                </w:p>
              </w:tc>
              <w:tc>
                <w:tcPr>
                  <w:tcW w:w="1134"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851"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992"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r>
            <w:tr w:rsidR="00D117E7">
              <w:trPr>
                <w:trHeight w:val="308"/>
              </w:trPr>
              <w:tc>
                <w:tcPr>
                  <w:tcW w:w="1041"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Pr="00A84A65" w:rsidRDefault="0084454E">
                  <w:pPr>
                    <w:rPr>
                      <w:rFonts w:ascii="宋体" w:hAnsi="宋体" w:cs="Arial"/>
                      <w:color w:val="000000"/>
                      <w:kern w:val="0"/>
                      <w:sz w:val="18"/>
                      <w:szCs w:val="18"/>
                    </w:rPr>
                  </w:pPr>
                  <w:r w:rsidRPr="00A84A65">
                    <w:rPr>
                      <w:rFonts w:ascii="宋体" w:hAnsi="宋体" w:cs="Arial" w:hint="eastAsia"/>
                      <w:color w:val="000000"/>
                      <w:kern w:val="0"/>
                      <w:sz w:val="18"/>
                      <w:szCs w:val="18"/>
                    </w:rPr>
                    <w:t>21307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pPr>
                    <w:rPr>
                      <w:rFonts w:ascii="宋体" w:hAnsi="宋体" w:cs="Arial"/>
                      <w:color w:val="000000"/>
                      <w:kern w:val="0"/>
                      <w:sz w:val="18"/>
                      <w:szCs w:val="18"/>
                    </w:rPr>
                  </w:pPr>
                  <w:r w:rsidRPr="00A84A65">
                    <w:rPr>
                      <w:rFonts w:ascii="宋体" w:hAnsi="宋体" w:cs="Arial" w:hint="eastAsia"/>
                      <w:color w:val="000000"/>
                      <w:kern w:val="0"/>
                      <w:sz w:val="18"/>
                      <w:szCs w:val="18"/>
                    </w:rPr>
                    <w:t>农村综合改革</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27.52 </w:t>
                  </w:r>
                </w:p>
              </w:tc>
              <w:tc>
                <w:tcPr>
                  <w:tcW w:w="992" w:type="dxa"/>
                  <w:tcBorders>
                    <w:top w:val="nil"/>
                    <w:left w:val="single" w:sz="4" w:space="0" w:color="auto"/>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0.00 </w:t>
                  </w:r>
                </w:p>
              </w:tc>
              <w:tc>
                <w:tcPr>
                  <w:tcW w:w="1134" w:type="dxa"/>
                  <w:gridSpan w:val="2"/>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0.00 </w:t>
                  </w:r>
                </w:p>
              </w:tc>
              <w:tc>
                <w:tcPr>
                  <w:tcW w:w="992"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27.52 </w:t>
                  </w:r>
                </w:p>
              </w:tc>
              <w:tc>
                <w:tcPr>
                  <w:tcW w:w="1134"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851"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992"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r>
            <w:tr w:rsidR="00D117E7">
              <w:trPr>
                <w:trHeight w:val="308"/>
              </w:trPr>
              <w:tc>
                <w:tcPr>
                  <w:tcW w:w="1041"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Pr="00A84A65" w:rsidRDefault="0084454E">
                  <w:pPr>
                    <w:rPr>
                      <w:rFonts w:ascii="宋体" w:hAnsi="宋体" w:cs="Arial"/>
                      <w:color w:val="000000"/>
                      <w:kern w:val="0"/>
                      <w:sz w:val="18"/>
                      <w:szCs w:val="18"/>
                    </w:rPr>
                  </w:pPr>
                  <w:r w:rsidRPr="00A84A65">
                    <w:rPr>
                      <w:rFonts w:ascii="宋体" w:hAnsi="宋体" w:cs="Arial" w:hint="eastAsia"/>
                      <w:color w:val="000000"/>
                      <w:kern w:val="0"/>
                      <w:sz w:val="18"/>
                      <w:szCs w:val="18"/>
                    </w:rPr>
                    <w:t>2130799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pPr>
                    <w:rPr>
                      <w:rFonts w:ascii="宋体" w:hAnsi="宋体" w:cs="Arial"/>
                      <w:color w:val="000000"/>
                      <w:kern w:val="0"/>
                      <w:sz w:val="18"/>
                      <w:szCs w:val="18"/>
                    </w:rPr>
                  </w:pPr>
                  <w:r w:rsidRPr="00A84A65">
                    <w:rPr>
                      <w:rFonts w:ascii="宋体" w:hAnsi="宋体" w:cs="Arial" w:hint="eastAsia"/>
                      <w:color w:val="000000"/>
                      <w:kern w:val="0"/>
                      <w:sz w:val="18"/>
                      <w:szCs w:val="18"/>
                    </w:rPr>
                    <w:t>其他农村综合改革支出</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27.52 </w:t>
                  </w:r>
                </w:p>
              </w:tc>
              <w:tc>
                <w:tcPr>
                  <w:tcW w:w="992" w:type="dxa"/>
                  <w:tcBorders>
                    <w:top w:val="nil"/>
                    <w:left w:val="single" w:sz="4" w:space="0" w:color="auto"/>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0.00 </w:t>
                  </w:r>
                </w:p>
              </w:tc>
              <w:tc>
                <w:tcPr>
                  <w:tcW w:w="1134" w:type="dxa"/>
                  <w:gridSpan w:val="2"/>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0.00 </w:t>
                  </w:r>
                </w:p>
              </w:tc>
              <w:tc>
                <w:tcPr>
                  <w:tcW w:w="992"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27.52 </w:t>
                  </w:r>
                </w:p>
              </w:tc>
              <w:tc>
                <w:tcPr>
                  <w:tcW w:w="1134"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851"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992"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r>
            <w:tr w:rsidR="00D117E7">
              <w:trPr>
                <w:trHeight w:val="308"/>
              </w:trPr>
              <w:tc>
                <w:tcPr>
                  <w:tcW w:w="1041"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Pr="00A84A65" w:rsidRDefault="0084454E">
                  <w:pPr>
                    <w:rPr>
                      <w:rFonts w:ascii="宋体" w:hAnsi="宋体" w:cs="Arial"/>
                      <w:color w:val="000000"/>
                      <w:kern w:val="0"/>
                      <w:sz w:val="18"/>
                      <w:szCs w:val="18"/>
                    </w:rPr>
                  </w:pPr>
                  <w:r w:rsidRPr="00A84A65">
                    <w:rPr>
                      <w:rFonts w:ascii="宋体" w:hAnsi="宋体" w:cs="Arial" w:hint="eastAsia"/>
                      <w:color w:val="000000"/>
                      <w:kern w:val="0"/>
                      <w:sz w:val="18"/>
                      <w:szCs w:val="18"/>
                    </w:rPr>
                    <w:t>221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pPr>
                    <w:rPr>
                      <w:rFonts w:ascii="宋体" w:hAnsi="宋体" w:cs="Arial"/>
                      <w:color w:val="000000"/>
                      <w:kern w:val="0"/>
                      <w:sz w:val="18"/>
                      <w:szCs w:val="18"/>
                    </w:rPr>
                  </w:pPr>
                  <w:r w:rsidRPr="00A84A65">
                    <w:rPr>
                      <w:rFonts w:ascii="宋体" w:hAnsi="宋体" w:cs="Arial" w:hint="eastAsia"/>
                      <w:color w:val="000000"/>
                      <w:kern w:val="0"/>
                      <w:sz w:val="18"/>
                      <w:szCs w:val="18"/>
                    </w:rPr>
                    <w:t>住房保障支出</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240.68 </w:t>
                  </w:r>
                </w:p>
              </w:tc>
              <w:tc>
                <w:tcPr>
                  <w:tcW w:w="992" w:type="dxa"/>
                  <w:tcBorders>
                    <w:top w:val="nil"/>
                    <w:left w:val="single" w:sz="4" w:space="0" w:color="auto"/>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240.68 </w:t>
                  </w:r>
                </w:p>
              </w:tc>
              <w:tc>
                <w:tcPr>
                  <w:tcW w:w="1134" w:type="dxa"/>
                  <w:gridSpan w:val="2"/>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0.00 </w:t>
                  </w:r>
                </w:p>
              </w:tc>
              <w:tc>
                <w:tcPr>
                  <w:tcW w:w="992"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0.00 </w:t>
                  </w:r>
                </w:p>
              </w:tc>
              <w:tc>
                <w:tcPr>
                  <w:tcW w:w="1134"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851"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992"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r>
            <w:tr w:rsidR="00D117E7">
              <w:trPr>
                <w:trHeight w:val="308"/>
              </w:trPr>
              <w:tc>
                <w:tcPr>
                  <w:tcW w:w="1041"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Pr="00A84A65" w:rsidRDefault="0084454E">
                  <w:pPr>
                    <w:rPr>
                      <w:rFonts w:ascii="宋体" w:hAnsi="宋体" w:cs="Arial"/>
                      <w:color w:val="000000"/>
                      <w:kern w:val="0"/>
                      <w:sz w:val="18"/>
                      <w:szCs w:val="18"/>
                    </w:rPr>
                  </w:pPr>
                  <w:r w:rsidRPr="00A84A65">
                    <w:rPr>
                      <w:rFonts w:ascii="宋体" w:hAnsi="宋体" w:cs="Arial" w:hint="eastAsia"/>
                      <w:color w:val="000000"/>
                      <w:kern w:val="0"/>
                      <w:sz w:val="18"/>
                      <w:szCs w:val="18"/>
                    </w:rPr>
                    <w:t>22102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pPr>
                    <w:rPr>
                      <w:rFonts w:ascii="宋体" w:hAnsi="宋体" w:cs="Arial"/>
                      <w:color w:val="000000"/>
                      <w:kern w:val="0"/>
                      <w:sz w:val="18"/>
                      <w:szCs w:val="18"/>
                    </w:rPr>
                  </w:pPr>
                  <w:r w:rsidRPr="00A84A65">
                    <w:rPr>
                      <w:rFonts w:ascii="宋体" w:hAnsi="宋体" w:cs="Arial" w:hint="eastAsia"/>
                      <w:color w:val="000000"/>
                      <w:kern w:val="0"/>
                      <w:sz w:val="18"/>
                      <w:szCs w:val="18"/>
                    </w:rPr>
                    <w:t>住房改革支出</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240.68 </w:t>
                  </w:r>
                </w:p>
              </w:tc>
              <w:tc>
                <w:tcPr>
                  <w:tcW w:w="992" w:type="dxa"/>
                  <w:tcBorders>
                    <w:top w:val="nil"/>
                    <w:left w:val="single" w:sz="4" w:space="0" w:color="auto"/>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240.68 </w:t>
                  </w:r>
                </w:p>
              </w:tc>
              <w:tc>
                <w:tcPr>
                  <w:tcW w:w="1134" w:type="dxa"/>
                  <w:gridSpan w:val="2"/>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0.00 </w:t>
                  </w:r>
                </w:p>
              </w:tc>
              <w:tc>
                <w:tcPr>
                  <w:tcW w:w="992"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0.00 </w:t>
                  </w:r>
                </w:p>
              </w:tc>
              <w:tc>
                <w:tcPr>
                  <w:tcW w:w="1134"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851"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992"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r>
            <w:tr w:rsidR="00D117E7">
              <w:trPr>
                <w:trHeight w:val="308"/>
              </w:trPr>
              <w:tc>
                <w:tcPr>
                  <w:tcW w:w="1041"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Pr="00A84A65" w:rsidRDefault="0084454E">
                  <w:pPr>
                    <w:rPr>
                      <w:rFonts w:ascii="宋体" w:hAnsi="宋体" w:cs="Arial"/>
                      <w:color w:val="000000"/>
                      <w:kern w:val="0"/>
                      <w:sz w:val="18"/>
                      <w:szCs w:val="18"/>
                    </w:rPr>
                  </w:pPr>
                  <w:r w:rsidRPr="00A84A65">
                    <w:rPr>
                      <w:rFonts w:ascii="宋体" w:hAnsi="宋体" w:cs="Arial" w:hint="eastAsia"/>
                      <w:color w:val="000000"/>
                      <w:kern w:val="0"/>
                      <w:sz w:val="18"/>
                      <w:szCs w:val="18"/>
                    </w:rPr>
                    <w:t>2210201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pPr>
                    <w:rPr>
                      <w:rFonts w:ascii="宋体" w:hAnsi="宋体" w:cs="Arial"/>
                      <w:color w:val="000000"/>
                      <w:kern w:val="0"/>
                      <w:sz w:val="18"/>
                      <w:szCs w:val="18"/>
                    </w:rPr>
                  </w:pPr>
                  <w:r w:rsidRPr="00A84A65">
                    <w:rPr>
                      <w:rFonts w:ascii="宋体" w:hAnsi="宋体" w:cs="Arial" w:hint="eastAsia"/>
                      <w:color w:val="000000"/>
                      <w:kern w:val="0"/>
                      <w:sz w:val="18"/>
                      <w:szCs w:val="18"/>
                    </w:rPr>
                    <w:t>住房公积金</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211.08 </w:t>
                  </w:r>
                </w:p>
              </w:tc>
              <w:tc>
                <w:tcPr>
                  <w:tcW w:w="992" w:type="dxa"/>
                  <w:tcBorders>
                    <w:top w:val="nil"/>
                    <w:left w:val="single" w:sz="4" w:space="0" w:color="auto"/>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211.08 </w:t>
                  </w:r>
                </w:p>
              </w:tc>
              <w:tc>
                <w:tcPr>
                  <w:tcW w:w="1134" w:type="dxa"/>
                  <w:gridSpan w:val="2"/>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0.00 </w:t>
                  </w:r>
                </w:p>
              </w:tc>
              <w:tc>
                <w:tcPr>
                  <w:tcW w:w="992"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0.00 </w:t>
                  </w:r>
                </w:p>
              </w:tc>
              <w:tc>
                <w:tcPr>
                  <w:tcW w:w="1134"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851"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992"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r>
            <w:tr w:rsidR="00D117E7">
              <w:trPr>
                <w:trHeight w:val="308"/>
              </w:trPr>
              <w:tc>
                <w:tcPr>
                  <w:tcW w:w="1041"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Pr="00A84A65" w:rsidRDefault="0084454E">
                  <w:pPr>
                    <w:rPr>
                      <w:rFonts w:ascii="宋体" w:hAnsi="宋体" w:cs="Arial"/>
                      <w:color w:val="000000"/>
                      <w:kern w:val="0"/>
                      <w:sz w:val="18"/>
                      <w:szCs w:val="18"/>
                    </w:rPr>
                  </w:pPr>
                  <w:r w:rsidRPr="00A84A65">
                    <w:rPr>
                      <w:rFonts w:ascii="宋体" w:hAnsi="宋体" w:cs="Arial" w:hint="eastAsia"/>
                      <w:color w:val="000000"/>
                      <w:kern w:val="0"/>
                      <w:sz w:val="18"/>
                      <w:szCs w:val="18"/>
                    </w:rPr>
                    <w:t>2210203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pPr>
                    <w:rPr>
                      <w:rFonts w:ascii="宋体" w:hAnsi="宋体" w:cs="Arial"/>
                      <w:color w:val="000000"/>
                      <w:kern w:val="0"/>
                      <w:sz w:val="18"/>
                      <w:szCs w:val="18"/>
                    </w:rPr>
                  </w:pPr>
                  <w:r w:rsidRPr="00A84A65">
                    <w:rPr>
                      <w:rFonts w:ascii="宋体" w:hAnsi="宋体" w:cs="Arial" w:hint="eastAsia"/>
                      <w:color w:val="000000"/>
                      <w:kern w:val="0"/>
                      <w:sz w:val="18"/>
                      <w:szCs w:val="18"/>
                    </w:rPr>
                    <w:t>购房补贴</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29.60 </w:t>
                  </w:r>
                </w:p>
              </w:tc>
              <w:tc>
                <w:tcPr>
                  <w:tcW w:w="992" w:type="dxa"/>
                  <w:tcBorders>
                    <w:top w:val="nil"/>
                    <w:left w:val="single" w:sz="4" w:space="0" w:color="auto"/>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29.60 </w:t>
                  </w:r>
                </w:p>
              </w:tc>
              <w:tc>
                <w:tcPr>
                  <w:tcW w:w="1134" w:type="dxa"/>
                  <w:gridSpan w:val="2"/>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0.00 </w:t>
                  </w:r>
                </w:p>
              </w:tc>
              <w:tc>
                <w:tcPr>
                  <w:tcW w:w="992"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0.00 </w:t>
                  </w:r>
                </w:p>
              </w:tc>
              <w:tc>
                <w:tcPr>
                  <w:tcW w:w="1134"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851"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992"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r>
            <w:tr w:rsidR="00D117E7">
              <w:trPr>
                <w:trHeight w:val="308"/>
              </w:trPr>
              <w:tc>
                <w:tcPr>
                  <w:tcW w:w="1041"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Pr="00A84A65" w:rsidRDefault="0084454E">
                  <w:pPr>
                    <w:rPr>
                      <w:rFonts w:ascii="宋体" w:hAnsi="宋体" w:cs="Arial"/>
                      <w:color w:val="000000"/>
                      <w:kern w:val="0"/>
                      <w:sz w:val="18"/>
                      <w:szCs w:val="18"/>
                    </w:rPr>
                  </w:pPr>
                  <w:r w:rsidRPr="00A84A65">
                    <w:rPr>
                      <w:rFonts w:ascii="宋体" w:hAnsi="宋体" w:cs="Arial" w:hint="eastAsia"/>
                      <w:color w:val="000000"/>
                      <w:kern w:val="0"/>
                      <w:sz w:val="18"/>
                      <w:szCs w:val="18"/>
                    </w:rPr>
                    <w:t>229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pPr>
                    <w:rPr>
                      <w:rFonts w:ascii="宋体" w:hAnsi="宋体" w:cs="Arial"/>
                      <w:color w:val="000000"/>
                      <w:kern w:val="0"/>
                      <w:sz w:val="18"/>
                      <w:szCs w:val="18"/>
                    </w:rPr>
                  </w:pPr>
                  <w:r w:rsidRPr="00A84A65">
                    <w:rPr>
                      <w:rFonts w:ascii="宋体" w:hAnsi="宋体" w:cs="Arial" w:hint="eastAsia"/>
                      <w:color w:val="000000"/>
                      <w:kern w:val="0"/>
                      <w:sz w:val="18"/>
                      <w:szCs w:val="18"/>
                    </w:rPr>
                    <w:t>其他支出</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7.62 </w:t>
                  </w:r>
                </w:p>
              </w:tc>
              <w:tc>
                <w:tcPr>
                  <w:tcW w:w="992" w:type="dxa"/>
                  <w:tcBorders>
                    <w:top w:val="nil"/>
                    <w:left w:val="single" w:sz="4" w:space="0" w:color="auto"/>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7.62 </w:t>
                  </w:r>
                </w:p>
              </w:tc>
              <w:tc>
                <w:tcPr>
                  <w:tcW w:w="1134" w:type="dxa"/>
                  <w:gridSpan w:val="2"/>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0.00 </w:t>
                  </w:r>
                </w:p>
              </w:tc>
              <w:tc>
                <w:tcPr>
                  <w:tcW w:w="992"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0.00 </w:t>
                  </w:r>
                </w:p>
              </w:tc>
              <w:tc>
                <w:tcPr>
                  <w:tcW w:w="1134"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851"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992"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r>
            <w:tr w:rsidR="00D117E7">
              <w:trPr>
                <w:trHeight w:val="308"/>
              </w:trPr>
              <w:tc>
                <w:tcPr>
                  <w:tcW w:w="1041"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Pr="00A84A65" w:rsidRDefault="0084454E">
                  <w:pPr>
                    <w:rPr>
                      <w:rFonts w:ascii="宋体" w:hAnsi="宋体" w:cs="Arial"/>
                      <w:color w:val="000000"/>
                      <w:kern w:val="0"/>
                      <w:sz w:val="18"/>
                      <w:szCs w:val="18"/>
                    </w:rPr>
                  </w:pPr>
                  <w:r w:rsidRPr="00A84A65">
                    <w:rPr>
                      <w:rFonts w:ascii="宋体" w:hAnsi="宋体" w:cs="Arial" w:hint="eastAsia"/>
                      <w:color w:val="000000"/>
                      <w:kern w:val="0"/>
                      <w:sz w:val="18"/>
                      <w:szCs w:val="18"/>
                    </w:rPr>
                    <w:lastRenderedPageBreak/>
                    <w:t>22904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pPr>
                    <w:rPr>
                      <w:rFonts w:ascii="宋体" w:hAnsi="宋体" w:cs="Arial"/>
                      <w:color w:val="000000"/>
                      <w:kern w:val="0"/>
                      <w:sz w:val="18"/>
                      <w:szCs w:val="18"/>
                    </w:rPr>
                  </w:pPr>
                  <w:r w:rsidRPr="00A84A65">
                    <w:rPr>
                      <w:rFonts w:ascii="宋体" w:hAnsi="宋体" w:cs="Arial" w:hint="eastAsia"/>
                      <w:color w:val="000000"/>
                      <w:kern w:val="0"/>
                      <w:sz w:val="18"/>
                      <w:szCs w:val="18"/>
                    </w:rPr>
                    <w:t>其他政府性基金及对应专项债务收入安排的支出</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7.62 </w:t>
                  </w:r>
                </w:p>
              </w:tc>
              <w:tc>
                <w:tcPr>
                  <w:tcW w:w="992" w:type="dxa"/>
                  <w:tcBorders>
                    <w:top w:val="nil"/>
                    <w:left w:val="single" w:sz="4" w:space="0" w:color="auto"/>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7.62 </w:t>
                  </w:r>
                </w:p>
              </w:tc>
              <w:tc>
                <w:tcPr>
                  <w:tcW w:w="1134" w:type="dxa"/>
                  <w:gridSpan w:val="2"/>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0.00 </w:t>
                  </w:r>
                </w:p>
              </w:tc>
              <w:tc>
                <w:tcPr>
                  <w:tcW w:w="992"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0.00 </w:t>
                  </w:r>
                </w:p>
              </w:tc>
              <w:tc>
                <w:tcPr>
                  <w:tcW w:w="1134"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851"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992"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r>
            <w:tr w:rsidR="00D117E7">
              <w:trPr>
                <w:trHeight w:val="308"/>
              </w:trPr>
              <w:tc>
                <w:tcPr>
                  <w:tcW w:w="1041" w:type="dxa"/>
                  <w:tcBorders>
                    <w:top w:val="nil"/>
                    <w:left w:val="single" w:sz="8" w:space="0" w:color="000000"/>
                    <w:bottom w:val="single" w:sz="4" w:space="0" w:color="000000"/>
                    <w:right w:val="single" w:sz="4" w:space="0" w:color="auto"/>
                  </w:tcBorders>
                  <w:shd w:val="clear" w:color="FFFFFF" w:fill="FFFFFF"/>
                  <w:noWrap/>
                  <w:vAlign w:val="center"/>
                  <w:hideMark/>
                </w:tcPr>
                <w:p w:rsidR="00D117E7" w:rsidRPr="00A84A65" w:rsidRDefault="0084454E">
                  <w:pPr>
                    <w:rPr>
                      <w:rFonts w:ascii="宋体" w:hAnsi="宋体" w:cs="Arial"/>
                      <w:color w:val="000000"/>
                      <w:kern w:val="0"/>
                      <w:sz w:val="18"/>
                      <w:szCs w:val="18"/>
                    </w:rPr>
                  </w:pPr>
                  <w:r w:rsidRPr="00A84A65">
                    <w:rPr>
                      <w:rFonts w:ascii="宋体" w:hAnsi="宋体" w:cs="Arial" w:hint="eastAsia"/>
                      <w:color w:val="000000"/>
                      <w:kern w:val="0"/>
                      <w:sz w:val="18"/>
                      <w:szCs w:val="18"/>
                    </w:rPr>
                    <w:t>2290400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D117E7" w:rsidRPr="00A84A65" w:rsidRDefault="0084454E">
                  <w:pPr>
                    <w:rPr>
                      <w:rFonts w:ascii="宋体" w:hAnsi="宋体" w:cs="Arial"/>
                      <w:color w:val="000000"/>
                      <w:kern w:val="0"/>
                      <w:sz w:val="18"/>
                      <w:szCs w:val="18"/>
                    </w:rPr>
                  </w:pPr>
                  <w:r w:rsidRPr="00A84A65">
                    <w:rPr>
                      <w:rFonts w:ascii="宋体" w:hAnsi="宋体" w:cs="Arial" w:hint="eastAsia"/>
                      <w:color w:val="000000"/>
                      <w:kern w:val="0"/>
                      <w:sz w:val="18"/>
                      <w:szCs w:val="18"/>
                    </w:rPr>
                    <w:t>其他政府性基金及对应专项债务收入安排的支出</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7.62 </w:t>
                  </w:r>
                </w:p>
              </w:tc>
              <w:tc>
                <w:tcPr>
                  <w:tcW w:w="992" w:type="dxa"/>
                  <w:tcBorders>
                    <w:top w:val="nil"/>
                    <w:left w:val="single" w:sz="4" w:space="0" w:color="auto"/>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7.62 </w:t>
                  </w:r>
                </w:p>
              </w:tc>
              <w:tc>
                <w:tcPr>
                  <w:tcW w:w="1134" w:type="dxa"/>
                  <w:gridSpan w:val="2"/>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0.00 </w:t>
                  </w:r>
                </w:p>
              </w:tc>
              <w:tc>
                <w:tcPr>
                  <w:tcW w:w="992" w:type="dxa"/>
                  <w:tcBorders>
                    <w:top w:val="nil"/>
                    <w:left w:val="nil"/>
                    <w:bottom w:val="single" w:sz="4" w:space="0" w:color="000000"/>
                    <w:right w:val="single" w:sz="4" w:space="0" w:color="000000"/>
                  </w:tcBorders>
                  <w:shd w:val="clear" w:color="000000" w:fill="FFFFFF"/>
                  <w:noWrap/>
                  <w:vAlign w:val="bottom"/>
                  <w:hideMark/>
                </w:tcPr>
                <w:p w:rsidR="00D117E7" w:rsidRPr="00A84A65" w:rsidRDefault="0084454E">
                  <w:pPr>
                    <w:jc w:val="right"/>
                    <w:rPr>
                      <w:rFonts w:ascii="宋体" w:hAnsi="宋体" w:cs="Arial"/>
                      <w:color w:val="000000"/>
                      <w:kern w:val="0"/>
                      <w:sz w:val="18"/>
                      <w:szCs w:val="18"/>
                    </w:rPr>
                  </w:pPr>
                  <w:r w:rsidRPr="00A84A65">
                    <w:rPr>
                      <w:rFonts w:ascii="宋体" w:hAnsi="宋体" w:cs="Arial"/>
                      <w:color w:val="000000"/>
                      <w:kern w:val="0"/>
                      <w:sz w:val="18"/>
                      <w:szCs w:val="18"/>
                    </w:rPr>
                    <w:t xml:space="preserve">0.00 </w:t>
                  </w:r>
                </w:p>
              </w:tc>
              <w:tc>
                <w:tcPr>
                  <w:tcW w:w="1134"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851"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c>
                <w:tcPr>
                  <w:tcW w:w="992"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18"/>
                      <w:szCs w:val="18"/>
                    </w:rPr>
                  </w:pPr>
                </w:p>
              </w:tc>
            </w:tr>
          </w:tbl>
          <w:p w:rsidR="00D117E7" w:rsidRDefault="00D117E7">
            <w:pPr>
              <w:widowControl/>
              <w:jc w:val="left"/>
              <w:rPr>
                <w:rFonts w:ascii="Arial" w:hAnsi="Arial" w:cs="Arial"/>
                <w:color w:val="000000"/>
                <w:kern w:val="0"/>
                <w:sz w:val="20"/>
                <w:szCs w:val="20"/>
              </w:rPr>
            </w:pPr>
          </w:p>
        </w:tc>
      </w:tr>
    </w:tbl>
    <w:p w:rsidR="00D117E7" w:rsidRDefault="00D117E7">
      <w:pPr>
        <w:autoSpaceDE w:val="0"/>
        <w:autoSpaceDN w:val="0"/>
        <w:adjustRightInd w:val="0"/>
        <w:spacing w:line="560" w:lineRule="exact"/>
        <w:rPr>
          <w:rFonts w:ascii="仿宋" w:eastAsia="仿宋" w:hAnsi="Times New Roman" w:cs="仿宋"/>
          <w:b/>
          <w:sz w:val="32"/>
          <w:szCs w:val="32"/>
        </w:rPr>
      </w:pPr>
    </w:p>
    <w:tbl>
      <w:tblPr>
        <w:tblW w:w="19156" w:type="dxa"/>
        <w:tblInd w:w="93" w:type="dxa"/>
        <w:tblLook w:val="04A0"/>
      </w:tblPr>
      <w:tblGrid>
        <w:gridCol w:w="9904"/>
        <w:gridCol w:w="436"/>
        <w:gridCol w:w="436"/>
        <w:gridCol w:w="2020"/>
        <w:gridCol w:w="1060"/>
        <w:gridCol w:w="1060"/>
        <w:gridCol w:w="1060"/>
        <w:gridCol w:w="1060"/>
        <w:gridCol w:w="2120"/>
      </w:tblGrid>
      <w:tr w:rsidR="00D117E7">
        <w:trPr>
          <w:trHeight w:val="255"/>
        </w:trPr>
        <w:tc>
          <w:tcPr>
            <w:tcW w:w="9904" w:type="dxa"/>
            <w:tcBorders>
              <w:top w:val="nil"/>
              <w:left w:val="nil"/>
              <w:bottom w:val="nil"/>
              <w:right w:val="nil"/>
            </w:tcBorders>
            <w:shd w:val="clear" w:color="auto" w:fill="auto"/>
            <w:noWrap/>
            <w:vAlign w:val="bottom"/>
          </w:tcPr>
          <w:p w:rsidR="00D117E7" w:rsidRDefault="00D117E7">
            <w:pPr>
              <w:widowControl/>
              <w:jc w:val="left"/>
              <w:rPr>
                <w:rFonts w:ascii="Arial" w:hAnsi="Arial" w:cs="Arial"/>
                <w:color w:val="000000"/>
                <w:kern w:val="0"/>
                <w:sz w:val="20"/>
                <w:szCs w:val="20"/>
              </w:rPr>
            </w:pPr>
          </w:p>
        </w:tc>
        <w:tc>
          <w:tcPr>
            <w:tcW w:w="436" w:type="dxa"/>
            <w:tcBorders>
              <w:top w:val="nil"/>
              <w:left w:val="nil"/>
              <w:bottom w:val="nil"/>
              <w:right w:val="nil"/>
            </w:tcBorders>
            <w:shd w:val="clear" w:color="auto" w:fill="auto"/>
            <w:noWrap/>
            <w:vAlign w:val="bottom"/>
          </w:tcPr>
          <w:p w:rsidR="00D117E7" w:rsidRDefault="00D117E7">
            <w:pPr>
              <w:widowControl/>
              <w:jc w:val="left"/>
              <w:rPr>
                <w:rFonts w:ascii="Arial"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202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106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106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106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106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2120" w:type="dxa"/>
            <w:tcBorders>
              <w:top w:val="nil"/>
              <w:left w:val="nil"/>
              <w:bottom w:val="nil"/>
              <w:right w:val="nil"/>
            </w:tcBorders>
            <w:shd w:val="clear" w:color="auto" w:fill="auto"/>
            <w:noWrap/>
            <w:vAlign w:val="bottom"/>
            <w:hideMark/>
          </w:tcPr>
          <w:p w:rsidR="00D117E7" w:rsidRDefault="0084454E">
            <w:pPr>
              <w:widowControl/>
              <w:jc w:val="right"/>
              <w:rPr>
                <w:rFonts w:ascii="宋体" w:hAnsi="宋体" w:cs="Arial"/>
                <w:color w:val="000000"/>
                <w:kern w:val="0"/>
                <w:sz w:val="24"/>
                <w:szCs w:val="24"/>
              </w:rPr>
            </w:pPr>
            <w:r>
              <w:rPr>
                <w:rFonts w:ascii="宋体" w:hAnsi="宋体" w:cs="Arial" w:hint="eastAsia"/>
                <w:color w:val="000000"/>
                <w:kern w:val="0"/>
                <w:sz w:val="24"/>
                <w:szCs w:val="24"/>
              </w:rPr>
              <w:t>公开03-1表</w:t>
            </w:r>
          </w:p>
        </w:tc>
      </w:tr>
    </w:tbl>
    <w:p w:rsidR="00D117E7" w:rsidRDefault="00D117E7">
      <w:pPr>
        <w:autoSpaceDE w:val="0"/>
        <w:autoSpaceDN w:val="0"/>
        <w:adjustRightInd w:val="0"/>
        <w:spacing w:line="560" w:lineRule="exact"/>
        <w:rPr>
          <w:rFonts w:ascii="仿宋" w:eastAsia="仿宋" w:hAnsi="Times New Roman" w:cs="仿宋"/>
          <w:b/>
          <w:sz w:val="32"/>
          <w:szCs w:val="32"/>
        </w:rPr>
      </w:pPr>
    </w:p>
    <w:p w:rsidR="00D117E7" w:rsidRDefault="0084454E">
      <w:pPr>
        <w:autoSpaceDE w:val="0"/>
        <w:autoSpaceDN w:val="0"/>
        <w:adjustRightInd w:val="0"/>
        <w:spacing w:line="560" w:lineRule="exact"/>
        <w:jc w:val="center"/>
        <w:rPr>
          <w:rFonts w:ascii="仿宋" w:eastAsia="仿宋" w:hAnsi="Times New Roman" w:cs="仿宋"/>
          <w:b/>
          <w:sz w:val="32"/>
          <w:szCs w:val="32"/>
        </w:rPr>
      </w:pPr>
      <w:r>
        <w:rPr>
          <w:rFonts w:ascii="仿宋" w:eastAsia="仿宋" w:hAnsi="Times New Roman" w:cs="仿宋" w:hint="eastAsia"/>
          <w:b/>
          <w:sz w:val="32"/>
          <w:szCs w:val="32"/>
        </w:rPr>
        <w:t>2017年度部门财政拨款收入支出决算总表</w:t>
      </w:r>
    </w:p>
    <w:tbl>
      <w:tblPr>
        <w:tblW w:w="15990" w:type="dxa"/>
        <w:tblInd w:w="93" w:type="dxa"/>
        <w:tblLook w:val="04A0"/>
      </w:tblPr>
      <w:tblGrid>
        <w:gridCol w:w="9342"/>
        <w:gridCol w:w="376"/>
        <w:gridCol w:w="880"/>
        <w:gridCol w:w="2240"/>
        <w:gridCol w:w="440"/>
        <w:gridCol w:w="2821"/>
      </w:tblGrid>
      <w:tr w:rsidR="00D117E7">
        <w:trPr>
          <w:trHeight w:val="255"/>
        </w:trPr>
        <w:tc>
          <w:tcPr>
            <w:tcW w:w="9233" w:type="dxa"/>
            <w:tcBorders>
              <w:top w:val="nil"/>
              <w:left w:val="nil"/>
              <w:bottom w:val="nil"/>
              <w:right w:val="nil"/>
            </w:tcBorders>
            <w:shd w:val="clear" w:color="auto" w:fill="auto"/>
            <w:noWrap/>
            <w:vAlign w:val="bottom"/>
            <w:hideMark/>
          </w:tcPr>
          <w:tbl>
            <w:tblPr>
              <w:tblW w:w="9126" w:type="dxa"/>
              <w:tblLook w:val="04A0"/>
            </w:tblPr>
            <w:tblGrid>
              <w:gridCol w:w="2260"/>
              <w:gridCol w:w="376"/>
              <w:gridCol w:w="880"/>
              <w:gridCol w:w="2240"/>
              <w:gridCol w:w="440"/>
              <w:gridCol w:w="776"/>
              <w:gridCol w:w="1077"/>
              <w:gridCol w:w="1077"/>
            </w:tblGrid>
            <w:tr w:rsidR="00D117E7">
              <w:trPr>
                <w:trHeight w:val="255"/>
              </w:trPr>
              <w:tc>
                <w:tcPr>
                  <w:tcW w:w="2260" w:type="dxa"/>
                  <w:tcBorders>
                    <w:top w:val="nil"/>
                    <w:left w:val="nil"/>
                    <w:bottom w:val="nil"/>
                    <w:right w:val="nil"/>
                  </w:tcBorders>
                  <w:shd w:val="clear" w:color="000000" w:fill="FFFFFF"/>
                  <w:noWrap/>
                  <w:vAlign w:val="bottom"/>
                  <w:hideMark/>
                </w:tcPr>
                <w:p w:rsidR="00D117E7" w:rsidRDefault="0084454E">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376" w:type="dxa"/>
                  <w:tcBorders>
                    <w:top w:val="nil"/>
                    <w:left w:val="nil"/>
                    <w:bottom w:val="nil"/>
                    <w:right w:val="nil"/>
                  </w:tcBorders>
                  <w:shd w:val="clear" w:color="000000" w:fill="FFFFFF"/>
                  <w:noWrap/>
                  <w:vAlign w:val="bottom"/>
                  <w:hideMark/>
                </w:tcPr>
                <w:p w:rsidR="00D117E7" w:rsidRDefault="0084454E">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880" w:type="dxa"/>
                  <w:tcBorders>
                    <w:top w:val="nil"/>
                    <w:left w:val="nil"/>
                    <w:bottom w:val="nil"/>
                    <w:right w:val="nil"/>
                  </w:tcBorders>
                  <w:shd w:val="clear" w:color="000000" w:fill="FFFFFF"/>
                  <w:noWrap/>
                  <w:vAlign w:val="bottom"/>
                  <w:hideMark/>
                </w:tcPr>
                <w:p w:rsidR="00D117E7" w:rsidRDefault="0084454E">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2240" w:type="dxa"/>
                  <w:tcBorders>
                    <w:top w:val="nil"/>
                    <w:left w:val="nil"/>
                    <w:bottom w:val="nil"/>
                    <w:right w:val="nil"/>
                  </w:tcBorders>
                  <w:shd w:val="clear" w:color="000000" w:fill="FFFFFF"/>
                  <w:noWrap/>
                  <w:vAlign w:val="bottom"/>
                  <w:hideMark/>
                </w:tcPr>
                <w:p w:rsidR="00D117E7" w:rsidRDefault="0084454E">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440" w:type="dxa"/>
                  <w:tcBorders>
                    <w:top w:val="nil"/>
                    <w:left w:val="nil"/>
                    <w:bottom w:val="nil"/>
                    <w:right w:val="nil"/>
                  </w:tcBorders>
                  <w:shd w:val="clear" w:color="000000" w:fill="FFFFFF"/>
                  <w:noWrap/>
                  <w:vAlign w:val="bottom"/>
                  <w:hideMark/>
                </w:tcPr>
                <w:p w:rsidR="00D117E7" w:rsidRDefault="0084454E">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2930" w:type="dxa"/>
                  <w:gridSpan w:val="3"/>
                  <w:tcBorders>
                    <w:top w:val="nil"/>
                    <w:left w:val="nil"/>
                    <w:bottom w:val="nil"/>
                    <w:right w:val="nil"/>
                  </w:tcBorders>
                  <w:shd w:val="clear" w:color="000000" w:fill="FFFFFF"/>
                  <w:noWrap/>
                  <w:vAlign w:val="bottom"/>
                  <w:hideMark/>
                </w:tcPr>
                <w:p w:rsidR="00D117E7" w:rsidRDefault="0084454E">
                  <w:pPr>
                    <w:widowControl/>
                    <w:jc w:val="right"/>
                    <w:rPr>
                      <w:rFonts w:ascii="Arial" w:hAnsi="Arial" w:cs="Arial"/>
                      <w:color w:val="000000"/>
                      <w:kern w:val="0"/>
                      <w:sz w:val="15"/>
                      <w:szCs w:val="15"/>
                    </w:rPr>
                  </w:pPr>
                  <w:r>
                    <w:rPr>
                      <w:rFonts w:ascii="宋体" w:hAnsi="宋体" w:cs="Arial" w:hint="eastAsia"/>
                      <w:color w:val="000000"/>
                      <w:kern w:val="0"/>
                      <w:sz w:val="15"/>
                      <w:szCs w:val="15"/>
                    </w:rPr>
                    <w:t>公开</w:t>
                  </w:r>
                  <w:r>
                    <w:rPr>
                      <w:rFonts w:ascii="Arial" w:hAnsi="Arial" w:cs="Arial"/>
                      <w:color w:val="000000"/>
                      <w:kern w:val="0"/>
                      <w:sz w:val="15"/>
                      <w:szCs w:val="15"/>
                    </w:rPr>
                    <w:t>04</w:t>
                  </w:r>
                  <w:r>
                    <w:rPr>
                      <w:rFonts w:ascii="宋体" w:hAnsi="宋体" w:cs="Arial" w:hint="eastAsia"/>
                      <w:color w:val="000000"/>
                      <w:kern w:val="0"/>
                      <w:sz w:val="15"/>
                      <w:szCs w:val="15"/>
                    </w:rPr>
                    <w:t>表</w:t>
                  </w:r>
                </w:p>
              </w:tc>
            </w:tr>
            <w:tr w:rsidR="00D117E7">
              <w:trPr>
                <w:trHeight w:val="315"/>
              </w:trPr>
              <w:tc>
                <w:tcPr>
                  <w:tcW w:w="6196" w:type="dxa"/>
                  <w:gridSpan w:val="5"/>
                  <w:tcBorders>
                    <w:top w:val="nil"/>
                    <w:left w:val="nil"/>
                    <w:bottom w:val="nil"/>
                    <w:right w:val="nil"/>
                  </w:tcBorders>
                  <w:shd w:val="clear" w:color="000000" w:fill="FFFFFF"/>
                  <w:noWrap/>
                  <w:vAlign w:val="bottom"/>
                  <w:hideMark/>
                </w:tcPr>
                <w:p w:rsidR="00D117E7" w:rsidRPr="0084454E" w:rsidRDefault="0084454E">
                  <w:pPr>
                    <w:widowControl/>
                    <w:jc w:val="left"/>
                    <w:rPr>
                      <w:rFonts w:ascii="宋体" w:hAnsi="宋体" w:cs="Arial"/>
                      <w:color w:val="000000"/>
                      <w:kern w:val="0"/>
                      <w:sz w:val="18"/>
                      <w:szCs w:val="18"/>
                    </w:rPr>
                  </w:pPr>
                  <w:r>
                    <w:rPr>
                      <w:rFonts w:ascii="宋体" w:hAnsi="宋体" w:cs="Arial" w:hint="eastAsia"/>
                      <w:color w:val="000000"/>
                      <w:kern w:val="0"/>
                      <w:sz w:val="24"/>
                      <w:szCs w:val="24"/>
                    </w:rPr>
                    <w:t xml:space="preserve">　</w:t>
                  </w:r>
                  <w:r w:rsidRPr="0084454E">
                    <w:rPr>
                      <w:rFonts w:ascii="微软雅黑" w:eastAsia="微软雅黑" w:hAnsi="微软雅黑" w:hint="eastAsia"/>
                      <w:color w:val="000000"/>
                      <w:sz w:val="18"/>
                      <w:szCs w:val="18"/>
                    </w:rPr>
                    <w:t>部门：中共温州市委温州市人民政府农村工作办公室（温州市农业局）汇总</w:t>
                  </w:r>
                  <w:r w:rsidRPr="0084454E">
                    <w:rPr>
                      <w:rFonts w:ascii="微软雅黑" w:eastAsia="微软雅黑" w:hAnsi="微软雅黑" w:hint="eastAsia"/>
                      <w:color w:val="454545"/>
                      <w:sz w:val="18"/>
                      <w:szCs w:val="18"/>
                    </w:rPr>
                    <w:t xml:space="preserve">　</w:t>
                  </w:r>
                </w:p>
              </w:tc>
              <w:tc>
                <w:tcPr>
                  <w:tcW w:w="2930" w:type="dxa"/>
                  <w:gridSpan w:val="3"/>
                  <w:tcBorders>
                    <w:top w:val="nil"/>
                    <w:left w:val="nil"/>
                    <w:bottom w:val="nil"/>
                    <w:right w:val="nil"/>
                  </w:tcBorders>
                  <w:shd w:val="clear" w:color="000000" w:fill="FFFFFF"/>
                  <w:noWrap/>
                  <w:vAlign w:val="bottom"/>
                  <w:hideMark/>
                </w:tcPr>
                <w:p w:rsidR="00D117E7" w:rsidRDefault="0084454E">
                  <w:pPr>
                    <w:widowControl/>
                    <w:jc w:val="right"/>
                    <w:rPr>
                      <w:rFonts w:ascii="Arial" w:hAnsi="Arial" w:cs="Arial"/>
                      <w:color w:val="000000"/>
                      <w:kern w:val="0"/>
                      <w:sz w:val="15"/>
                      <w:szCs w:val="15"/>
                    </w:rPr>
                  </w:pPr>
                  <w:r>
                    <w:rPr>
                      <w:rFonts w:ascii="Arial" w:hAnsi="Arial" w:cs="Arial"/>
                      <w:color w:val="000000"/>
                      <w:kern w:val="0"/>
                      <w:sz w:val="15"/>
                      <w:szCs w:val="15"/>
                    </w:rPr>
                    <w:t>金额单位：万元</w:t>
                  </w:r>
                </w:p>
              </w:tc>
            </w:tr>
            <w:tr w:rsidR="00D117E7">
              <w:trPr>
                <w:trHeight w:val="308"/>
              </w:trPr>
              <w:tc>
                <w:tcPr>
                  <w:tcW w:w="3516" w:type="dxa"/>
                  <w:gridSpan w:val="3"/>
                  <w:tcBorders>
                    <w:top w:val="single" w:sz="8" w:space="0" w:color="000000"/>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收     入</w:t>
                  </w:r>
                </w:p>
              </w:tc>
              <w:tc>
                <w:tcPr>
                  <w:tcW w:w="5610" w:type="dxa"/>
                  <w:gridSpan w:val="5"/>
                  <w:tcBorders>
                    <w:top w:val="single" w:sz="8" w:space="0" w:color="000000"/>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支     出</w:t>
                  </w:r>
                </w:p>
              </w:tc>
            </w:tr>
            <w:tr w:rsidR="00D117E7">
              <w:trPr>
                <w:trHeight w:val="293"/>
              </w:trPr>
              <w:tc>
                <w:tcPr>
                  <w:tcW w:w="2260" w:type="dxa"/>
                  <w:vMerge w:val="restart"/>
                  <w:tcBorders>
                    <w:top w:val="nil"/>
                    <w:left w:val="single" w:sz="8" w:space="0" w:color="000000"/>
                    <w:bottom w:val="single" w:sz="4" w:space="0" w:color="000000"/>
                    <w:right w:val="single" w:sz="4" w:space="0" w:color="000000"/>
                  </w:tcBorders>
                  <w:shd w:val="clear" w:color="FFFFFF" w:fill="FFFFFF"/>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项    目</w:t>
                  </w:r>
                </w:p>
              </w:tc>
              <w:tc>
                <w:tcPr>
                  <w:tcW w:w="376" w:type="dxa"/>
                  <w:vMerge w:val="restart"/>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行次</w:t>
                  </w:r>
                </w:p>
              </w:tc>
              <w:tc>
                <w:tcPr>
                  <w:tcW w:w="880" w:type="dxa"/>
                  <w:vMerge w:val="restart"/>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决算数</w:t>
                  </w:r>
                </w:p>
              </w:tc>
              <w:tc>
                <w:tcPr>
                  <w:tcW w:w="2240" w:type="dxa"/>
                  <w:vMerge w:val="restart"/>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项目（按功能分类）</w:t>
                  </w:r>
                </w:p>
              </w:tc>
              <w:tc>
                <w:tcPr>
                  <w:tcW w:w="440" w:type="dxa"/>
                  <w:vMerge w:val="restart"/>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行次</w:t>
                  </w:r>
                </w:p>
              </w:tc>
              <w:tc>
                <w:tcPr>
                  <w:tcW w:w="2930" w:type="dxa"/>
                  <w:gridSpan w:val="3"/>
                  <w:tcBorders>
                    <w:top w:val="single" w:sz="4" w:space="0" w:color="000000"/>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决算数</w:t>
                  </w:r>
                </w:p>
              </w:tc>
            </w:tr>
            <w:tr w:rsidR="00D117E7">
              <w:trPr>
                <w:trHeight w:val="615"/>
              </w:trPr>
              <w:tc>
                <w:tcPr>
                  <w:tcW w:w="2260" w:type="dxa"/>
                  <w:vMerge/>
                  <w:tcBorders>
                    <w:top w:val="nil"/>
                    <w:left w:val="single" w:sz="8" w:space="0" w:color="000000"/>
                    <w:bottom w:val="single" w:sz="4" w:space="0" w:color="000000"/>
                    <w:right w:val="single" w:sz="4" w:space="0" w:color="000000"/>
                  </w:tcBorders>
                  <w:vAlign w:val="center"/>
                  <w:hideMark/>
                </w:tcPr>
                <w:p w:rsidR="00D117E7" w:rsidRDefault="00D117E7">
                  <w:pPr>
                    <w:widowControl/>
                    <w:jc w:val="left"/>
                    <w:rPr>
                      <w:rFonts w:ascii="宋体" w:hAnsi="宋体" w:cs="Arial"/>
                      <w:color w:val="000000"/>
                      <w:kern w:val="0"/>
                      <w:sz w:val="16"/>
                      <w:szCs w:val="16"/>
                    </w:rPr>
                  </w:pPr>
                </w:p>
              </w:tc>
              <w:tc>
                <w:tcPr>
                  <w:tcW w:w="376" w:type="dxa"/>
                  <w:vMerge/>
                  <w:tcBorders>
                    <w:top w:val="nil"/>
                    <w:left w:val="nil"/>
                    <w:bottom w:val="single" w:sz="4" w:space="0" w:color="000000"/>
                    <w:right w:val="single" w:sz="4" w:space="0" w:color="000000"/>
                  </w:tcBorders>
                  <w:vAlign w:val="center"/>
                  <w:hideMark/>
                </w:tcPr>
                <w:p w:rsidR="00D117E7" w:rsidRDefault="00D117E7">
                  <w:pPr>
                    <w:widowControl/>
                    <w:jc w:val="left"/>
                    <w:rPr>
                      <w:rFonts w:ascii="宋体" w:hAnsi="宋体" w:cs="Arial"/>
                      <w:color w:val="000000"/>
                      <w:kern w:val="0"/>
                      <w:sz w:val="16"/>
                      <w:szCs w:val="16"/>
                    </w:rPr>
                  </w:pPr>
                </w:p>
              </w:tc>
              <w:tc>
                <w:tcPr>
                  <w:tcW w:w="880" w:type="dxa"/>
                  <w:vMerge/>
                  <w:tcBorders>
                    <w:top w:val="nil"/>
                    <w:left w:val="nil"/>
                    <w:bottom w:val="single" w:sz="4" w:space="0" w:color="000000"/>
                    <w:right w:val="single" w:sz="4" w:space="0" w:color="000000"/>
                  </w:tcBorders>
                  <w:vAlign w:val="center"/>
                  <w:hideMark/>
                </w:tcPr>
                <w:p w:rsidR="00D117E7" w:rsidRDefault="00D117E7">
                  <w:pPr>
                    <w:widowControl/>
                    <w:jc w:val="left"/>
                    <w:rPr>
                      <w:rFonts w:ascii="宋体" w:hAnsi="宋体" w:cs="Arial"/>
                      <w:color w:val="000000"/>
                      <w:kern w:val="0"/>
                      <w:sz w:val="16"/>
                      <w:szCs w:val="16"/>
                    </w:rPr>
                  </w:pPr>
                </w:p>
              </w:tc>
              <w:tc>
                <w:tcPr>
                  <w:tcW w:w="2240" w:type="dxa"/>
                  <w:vMerge/>
                  <w:tcBorders>
                    <w:top w:val="nil"/>
                    <w:left w:val="nil"/>
                    <w:bottom w:val="single" w:sz="4" w:space="0" w:color="000000"/>
                    <w:right w:val="single" w:sz="4" w:space="0" w:color="000000"/>
                  </w:tcBorders>
                  <w:vAlign w:val="center"/>
                  <w:hideMark/>
                </w:tcPr>
                <w:p w:rsidR="00D117E7" w:rsidRDefault="00D117E7">
                  <w:pPr>
                    <w:widowControl/>
                    <w:jc w:val="left"/>
                    <w:rPr>
                      <w:rFonts w:ascii="宋体" w:hAnsi="宋体" w:cs="Arial"/>
                      <w:color w:val="000000"/>
                      <w:kern w:val="0"/>
                      <w:sz w:val="16"/>
                      <w:szCs w:val="16"/>
                    </w:rPr>
                  </w:pPr>
                </w:p>
              </w:tc>
              <w:tc>
                <w:tcPr>
                  <w:tcW w:w="440" w:type="dxa"/>
                  <w:vMerge/>
                  <w:tcBorders>
                    <w:top w:val="nil"/>
                    <w:left w:val="nil"/>
                    <w:bottom w:val="single" w:sz="4" w:space="0" w:color="000000"/>
                    <w:right w:val="single" w:sz="4" w:space="0" w:color="000000"/>
                  </w:tcBorders>
                  <w:vAlign w:val="center"/>
                  <w:hideMark/>
                </w:tcPr>
                <w:p w:rsidR="00D117E7" w:rsidRDefault="00D117E7">
                  <w:pPr>
                    <w:widowControl/>
                    <w:jc w:val="left"/>
                    <w:rPr>
                      <w:rFonts w:ascii="宋体" w:hAnsi="宋体" w:cs="Arial"/>
                      <w:color w:val="000000"/>
                      <w:kern w:val="0"/>
                      <w:sz w:val="16"/>
                      <w:szCs w:val="16"/>
                    </w:rPr>
                  </w:pPr>
                </w:p>
              </w:tc>
              <w:tc>
                <w:tcPr>
                  <w:tcW w:w="776"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小计</w:t>
                  </w:r>
                </w:p>
              </w:tc>
              <w:tc>
                <w:tcPr>
                  <w:tcW w:w="1077" w:type="dxa"/>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一般公共预算财政拨款</w:t>
                  </w:r>
                </w:p>
              </w:tc>
              <w:tc>
                <w:tcPr>
                  <w:tcW w:w="1077" w:type="dxa"/>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政府性基金预算财政拨款</w:t>
                  </w:r>
                </w:p>
              </w:tc>
            </w:tr>
            <w:tr w:rsidR="00D117E7">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栏    次</w:t>
                  </w:r>
                </w:p>
              </w:tc>
              <w:tc>
                <w:tcPr>
                  <w:tcW w:w="376"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88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1</w:t>
                  </w:r>
                </w:p>
              </w:tc>
              <w:tc>
                <w:tcPr>
                  <w:tcW w:w="22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栏    次</w:t>
                  </w:r>
                </w:p>
              </w:tc>
              <w:tc>
                <w:tcPr>
                  <w:tcW w:w="4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776"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2</w:t>
                  </w:r>
                </w:p>
              </w:tc>
              <w:tc>
                <w:tcPr>
                  <w:tcW w:w="1077"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3</w:t>
                  </w:r>
                </w:p>
              </w:tc>
              <w:tc>
                <w:tcPr>
                  <w:tcW w:w="1077"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4</w:t>
                  </w:r>
                </w:p>
              </w:tc>
            </w:tr>
            <w:tr w:rsidR="00D117E7">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一、一般公共预算财政拨款</w:t>
                  </w:r>
                </w:p>
              </w:tc>
              <w:tc>
                <w:tcPr>
                  <w:tcW w:w="376"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1</w:t>
                  </w:r>
                </w:p>
              </w:tc>
              <w:tc>
                <w:tcPr>
                  <w:tcW w:w="880"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6093.33　</w:t>
                  </w:r>
                </w:p>
              </w:tc>
              <w:tc>
                <w:tcPr>
                  <w:tcW w:w="22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一、一般公共服务支出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31</w:t>
                  </w:r>
                </w:p>
              </w:tc>
              <w:tc>
                <w:tcPr>
                  <w:tcW w:w="776"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0.9　</w:t>
                  </w:r>
                </w:p>
              </w:tc>
              <w:tc>
                <w:tcPr>
                  <w:tcW w:w="1077"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0.9　</w:t>
                  </w:r>
                </w:p>
              </w:tc>
              <w:tc>
                <w:tcPr>
                  <w:tcW w:w="1077"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D117E7">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二、政府性基金预算财政拨款</w:t>
                  </w:r>
                </w:p>
              </w:tc>
              <w:tc>
                <w:tcPr>
                  <w:tcW w:w="376"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2</w:t>
                  </w:r>
                </w:p>
              </w:tc>
              <w:tc>
                <w:tcPr>
                  <w:tcW w:w="880"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7.62　</w:t>
                  </w:r>
                </w:p>
              </w:tc>
              <w:tc>
                <w:tcPr>
                  <w:tcW w:w="22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二、外交支出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32</w:t>
                  </w:r>
                </w:p>
              </w:tc>
              <w:tc>
                <w:tcPr>
                  <w:tcW w:w="776"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D117E7">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3</w:t>
                  </w:r>
                </w:p>
              </w:tc>
              <w:tc>
                <w:tcPr>
                  <w:tcW w:w="880"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三、国防支出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33</w:t>
                  </w:r>
                </w:p>
              </w:tc>
              <w:tc>
                <w:tcPr>
                  <w:tcW w:w="776"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D117E7">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4</w:t>
                  </w:r>
                </w:p>
              </w:tc>
              <w:tc>
                <w:tcPr>
                  <w:tcW w:w="880"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四、公共安全支出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34</w:t>
                  </w:r>
                </w:p>
              </w:tc>
              <w:tc>
                <w:tcPr>
                  <w:tcW w:w="776"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D117E7">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5</w:t>
                  </w:r>
                </w:p>
              </w:tc>
              <w:tc>
                <w:tcPr>
                  <w:tcW w:w="880"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五、教育支出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35</w:t>
                  </w:r>
                </w:p>
              </w:tc>
              <w:tc>
                <w:tcPr>
                  <w:tcW w:w="776"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D117E7">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6</w:t>
                  </w:r>
                </w:p>
              </w:tc>
              <w:tc>
                <w:tcPr>
                  <w:tcW w:w="880"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六、科学技术支出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36</w:t>
                  </w:r>
                </w:p>
              </w:tc>
              <w:tc>
                <w:tcPr>
                  <w:tcW w:w="776"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D117E7">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7</w:t>
                  </w:r>
                </w:p>
              </w:tc>
              <w:tc>
                <w:tcPr>
                  <w:tcW w:w="880"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七、文化体育与传媒支出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37</w:t>
                  </w:r>
                </w:p>
              </w:tc>
              <w:tc>
                <w:tcPr>
                  <w:tcW w:w="776"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D117E7">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8</w:t>
                  </w:r>
                </w:p>
              </w:tc>
              <w:tc>
                <w:tcPr>
                  <w:tcW w:w="880"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八、社会保障和就业支出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38</w:t>
                  </w:r>
                </w:p>
              </w:tc>
              <w:tc>
                <w:tcPr>
                  <w:tcW w:w="776"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3.44　</w:t>
                  </w:r>
                </w:p>
              </w:tc>
              <w:tc>
                <w:tcPr>
                  <w:tcW w:w="1077"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3.44　</w:t>
                  </w:r>
                </w:p>
              </w:tc>
              <w:tc>
                <w:tcPr>
                  <w:tcW w:w="1077"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D117E7">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9</w:t>
                  </w:r>
                </w:p>
              </w:tc>
              <w:tc>
                <w:tcPr>
                  <w:tcW w:w="880"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九、医疗卫生与计划生育支出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39</w:t>
                  </w:r>
                </w:p>
              </w:tc>
              <w:tc>
                <w:tcPr>
                  <w:tcW w:w="776"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202.48　</w:t>
                  </w:r>
                </w:p>
              </w:tc>
              <w:tc>
                <w:tcPr>
                  <w:tcW w:w="1077"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202.48　</w:t>
                  </w:r>
                </w:p>
              </w:tc>
              <w:tc>
                <w:tcPr>
                  <w:tcW w:w="1077"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D117E7">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10</w:t>
                  </w:r>
                </w:p>
              </w:tc>
              <w:tc>
                <w:tcPr>
                  <w:tcW w:w="880"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十、节能环保支出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40</w:t>
                  </w:r>
                </w:p>
              </w:tc>
              <w:tc>
                <w:tcPr>
                  <w:tcW w:w="776"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D117E7">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11</w:t>
                  </w:r>
                </w:p>
              </w:tc>
              <w:tc>
                <w:tcPr>
                  <w:tcW w:w="880"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十一、城乡社区支出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41</w:t>
                  </w:r>
                </w:p>
              </w:tc>
              <w:tc>
                <w:tcPr>
                  <w:tcW w:w="776"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D117E7">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12</w:t>
                  </w:r>
                </w:p>
              </w:tc>
              <w:tc>
                <w:tcPr>
                  <w:tcW w:w="880"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十二、农林水支出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42</w:t>
                  </w:r>
                </w:p>
              </w:tc>
              <w:tc>
                <w:tcPr>
                  <w:tcW w:w="776"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5896.51　</w:t>
                  </w:r>
                </w:p>
              </w:tc>
              <w:tc>
                <w:tcPr>
                  <w:tcW w:w="1077"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5896.51　</w:t>
                  </w:r>
                </w:p>
              </w:tc>
              <w:tc>
                <w:tcPr>
                  <w:tcW w:w="1077"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D117E7">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13</w:t>
                  </w:r>
                </w:p>
              </w:tc>
              <w:tc>
                <w:tcPr>
                  <w:tcW w:w="880"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十三、交通运输支出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43</w:t>
                  </w:r>
                </w:p>
              </w:tc>
              <w:tc>
                <w:tcPr>
                  <w:tcW w:w="776"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D117E7">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14</w:t>
                  </w:r>
                </w:p>
              </w:tc>
              <w:tc>
                <w:tcPr>
                  <w:tcW w:w="880"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十四、资源勘探信息等支出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44</w:t>
                  </w:r>
                </w:p>
              </w:tc>
              <w:tc>
                <w:tcPr>
                  <w:tcW w:w="776"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D117E7">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15</w:t>
                  </w:r>
                </w:p>
              </w:tc>
              <w:tc>
                <w:tcPr>
                  <w:tcW w:w="880"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十五、商业服务业等支出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45</w:t>
                  </w:r>
                </w:p>
              </w:tc>
              <w:tc>
                <w:tcPr>
                  <w:tcW w:w="776"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D117E7">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16</w:t>
                  </w:r>
                </w:p>
              </w:tc>
              <w:tc>
                <w:tcPr>
                  <w:tcW w:w="880"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十六、金融支出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46</w:t>
                  </w:r>
                </w:p>
              </w:tc>
              <w:tc>
                <w:tcPr>
                  <w:tcW w:w="776"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D117E7">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17</w:t>
                  </w:r>
                </w:p>
              </w:tc>
              <w:tc>
                <w:tcPr>
                  <w:tcW w:w="880"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十七、援助其他地区支出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47</w:t>
                  </w:r>
                </w:p>
              </w:tc>
              <w:tc>
                <w:tcPr>
                  <w:tcW w:w="776"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D117E7">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18</w:t>
                  </w:r>
                </w:p>
              </w:tc>
              <w:tc>
                <w:tcPr>
                  <w:tcW w:w="880"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十八、国土海洋气象等支出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48</w:t>
                  </w:r>
                </w:p>
              </w:tc>
              <w:tc>
                <w:tcPr>
                  <w:tcW w:w="776"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D117E7">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19</w:t>
                  </w:r>
                </w:p>
              </w:tc>
              <w:tc>
                <w:tcPr>
                  <w:tcW w:w="880"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十九、住房保障支出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49</w:t>
                  </w:r>
                </w:p>
              </w:tc>
              <w:tc>
                <w:tcPr>
                  <w:tcW w:w="776"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240.68　</w:t>
                  </w:r>
                </w:p>
              </w:tc>
              <w:tc>
                <w:tcPr>
                  <w:tcW w:w="1077"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240.68　</w:t>
                  </w:r>
                </w:p>
              </w:tc>
              <w:tc>
                <w:tcPr>
                  <w:tcW w:w="1077"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D117E7">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lastRenderedPageBreak/>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20</w:t>
                  </w:r>
                </w:p>
              </w:tc>
              <w:tc>
                <w:tcPr>
                  <w:tcW w:w="880"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二十、粮油物资储备支出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50</w:t>
                  </w:r>
                </w:p>
              </w:tc>
              <w:tc>
                <w:tcPr>
                  <w:tcW w:w="776"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D117E7">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21</w:t>
                  </w:r>
                </w:p>
              </w:tc>
              <w:tc>
                <w:tcPr>
                  <w:tcW w:w="880"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二十一、其他支出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51</w:t>
                  </w:r>
                </w:p>
              </w:tc>
              <w:tc>
                <w:tcPr>
                  <w:tcW w:w="776"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7.62　</w:t>
                  </w:r>
                </w:p>
              </w:tc>
              <w:tc>
                <w:tcPr>
                  <w:tcW w:w="1077"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7.62　</w:t>
                  </w:r>
                </w:p>
              </w:tc>
            </w:tr>
            <w:tr w:rsidR="00D117E7">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22</w:t>
                  </w:r>
                </w:p>
              </w:tc>
              <w:tc>
                <w:tcPr>
                  <w:tcW w:w="880"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二十二、债务还本支出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52</w:t>
                  </w:r>
                </w:p>
              </w:tc>
              <w:tc>
                <w:tcPr>
                  <w:tcW w:w="776"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D117E7">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23</w:t>
                  </w:r>
                </w:p>
              </w:tc>
              <w:tc>
                <w:tcPr>
                  <w:tcW w:w="880"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二十三、债务付息支出</w:t>
                  </w:r>
                </w:p>
              </w:tc>
              <w:tc>
                <w:tcPr>
                  <w:tcW w:w="4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53</w:t>
                  </w:r>
                </w:p>
              </w:tc>
              <w:tc>
                <w:tcPr>
                  <w:tcW w:w="776"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highlight w:val="yellow"/>
                    </w:rPr>
                  </w:pPr>
                  <w:r>
                    <w:rPr>
                      <w:rFonts w:ascii="宋体" w:hAnsi="宋体" w:cs="Arial" w:hint="eastAsia"/>
                      <w:color w:val="000000"/>
                      <w:kern w:val="0"/>
                      <w:sz w:val="16"/>
                      <w:szCs w:val="16"/>
                      <w:highlight w:val="yellow"/>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highlight w:val="yellow"/>
                    </w:rPr>
                  </w:pPr>
                  <w:r>
                    <w:rPr>
                      <w:rFonts w:ascii="宋体" w:hAnsi="宋体" w:cs="Arial" w:hint="eastAsia"/>
                      <w:color w:val="000000"/>
                      <w:kern w:val="0"/>
                      <w:sz w:val="16"/>
                      <w:szCs w:val="16"/>
                      <w:highlight w:val="yellow"/>
                    </w:rPr>
                    <w:t xml:space="preserve">　</w:t>
                  </w:r>
                </w:p>
              </w:tc>
            </w:tr>
            <w:tr w:rsidR="00D117E7">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本年收入合计</w:t>
                  </w:r>
                </w:p>
              </w:tc>
              <w:tc>
                <w:tcPr>
                  <w:tcW w:w="376"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24</w:t>
                  </w:r>
                </w:p>
              </w:tc>
              <w:tc>
                <w:tcPr>
                  <w:tcW w:w="880"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6100.95　</w:t>
                  </w:r>
                </w:p>
              </w:tc>
              <w:tc>
                <w:tcPr>
                  <w:tcW w:w="22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本年支出合计</w:t>
                  </w:r>
                </w:p>
              </w:tc>
              <w:tc>
                <w:tcPr>
                  <w:tcW w:w="4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77</w:t>
                  </w:r>
                </w:p>
              </w:tc>
              <w:tc>
                <w:tcPr>
                  <w:tcW w:w="776"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6351.63　</w:t>
                  </w:r>
                </w:p>
              </w:tc>
              <w:tc>
                <w:tcPr>
                  <w:tcW w:w="1077"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6344.01　</w:t>
                  </w:r>
                </w:p>
              </w:tc>
              <w:tc>
                <w:tcPr>
                  <w:tcW w:w="1077"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7.62　</w:t>
                  </w:r>
                </w:p>
              </w:tc>
            </w:tr>
            <w:tr w:rsidR="00D117E7">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25</w:t>
                  </w:r>
                </w:p>
              </w:tc>
              <w:tc>
                <w:tcPr>
                  <w:tcW w:w="880"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4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78</w:t>
                  </w:r>
                </w:p>
              </w:tc>
              <w:tc>
                <w:tcPr>
                  <w:tcW w:w="776"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D117E7">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年初财政拨款结转和结余</w:t>
                  </w:r>
                </w:p>
              </w:tc>
              <w:tc>
                <w:tcPr>
                  <w:tcW w:w="376"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26</w:t>
                  </w:r>
                </w:p>
              </w:tc>
              <w:tc>
                <w:tcPr>
                  <w:tcW w:w="880"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295.35　</w:t>
                  </w:r>
                </w:p>
              </w:tc>
              <w:tc>
                <w:tcPr>
                  <w:tcW w:w="22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年末财政拨款结转和结余</w:t>
                  </w:r>
                </w:p>
              </w:tc>
              <w:tc>
                <w:tcPr>
                  <w:tcW w:w="4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79</w:t>
                  </w:r>
                </w:p>
              </w:tc>
              <w:tc>
                <w:tcPr>
                  <w:tcW w:w="776"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44.67　</w:t>
                  </w:r>
                </w:p>
              </w:tc>
              <w:tc>
                <w:tcPr>
                  <w:tcW w:w="1077"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44.67　</w:t>
                  </w:r>
                </w:p>
              </w:tc>
              <w:tc>
                <w:tcPr>
                  <w:tcW w:w="1077"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D117E7">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一、一般公共预算财政拨款</w:t>
                  </w:r>
                </w:p>
              </w:tc>
              <w:tc>
                <w:tcPr>
                  <w:tcW w:w="376"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27</w:t>
                  </w:r>
                </w:p>
              </w:tc>
              <w:tc>
                <w:tcPr>
                  <w:tcW w:w="880"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295.35　</w:t>
                  </w:r>
                </w:p>
              </w:tc>
              <w:tc>
                <w:tcPr>
                  <w:tcW w:w="2240" w:type="dxa"/>
                  <w:tcBorders>
                    <w:top w:val="nil"/>
                    <w:left w:val="nil"/>
                    <w:bottom w:val="single" w:sz="4" w:space="0" w:color="000000"/>
                    <w:right w:val="single" w:sz="4" w:space="0" w:color="000000"/>
                  </w:tcBorders>
                  <w:shd w:val="clear" w:color="FFFFFF" w:fill="FFFFFF"/>
                  <w:noWrap/>
                  <w:vAlign w:val="center"/>
                  <w:hideMark/>
                </w:tcPr>
                <w:p w:rsidR="00D117E7" w:rsidRDefault="00D117E7">
                  <w:pPr>
                    <w:widowControl/>
                    <w:jc w:val="left"/>
                    <w:rPr>
                      <w:rFonts w:ascii="宋体" w:hAnsi="宋体" w:cs="Arial"/>
                      <w:color w:val="000000"/>
                      <w:kern w:val="0"/>
                      <w:sz w:val="16"/>
                      <w:szCs w:val="16"/>
                    </w:rPr>
                  </w:pPr>
                </w:p>
              </w:tc>
              <w:tc>
                <w:tcPr>
                  <w:tcW w:w="4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80</w:t>
                  </w:r>
                </w:p>
              </w:tc>
              <w:tc>
                <w:tcPr>
                  <w:tcW w:w="776"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D117E7">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二、政府性基金预算财政拨款</w:t>
                  </w:r>
                </w:p>
              </w:tc>
              <w:tc>
                <w:tcPr>
                  <w:tcW w:w="376"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28</w:t>
                  </w:r>
                </w:p>
              </w:tc>
              <w:tc>
                <w:tcPr>
                  <w:tcW w:w="880"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D117E7" w:rsidRDefault="00D117E7">
                  <w:pPr>
                    <w:widowControl/>
                    <w:jc w:val="left"/>
                    <w:rPr>
                      <w:rFonts w:ascii="宋体" w:hAnsi="宋体" w:cs="Arial"/>
                      <w:color w:val="000000"/>
                      <w:kern w:val="0"/>
                      <w:sz w:val="16"/>
                      <w:szCs w:val="16"/>
                    </w:rPr>
                  </w:pPr>
                </w:p>
              </w:tc>
              <w:tc>
                <w:tcPr>
                  <w:tcW w:w="4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81</w:t>
                  </w:r>
                </w:p>
              </w:tc>
              <w:tc>
                <w:tcPr>
                  <w:tcW w:w="776"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D117E7">
              <w:trPr>
                <w:trHeight w:val="308"/>
              </w:trPr>
              <w:tc>
                <w:tcPr>
                  <w:tcW w:w="2260" w:type="dxa"/>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29</w:t>
                  </w:r>
                </w:p>
              </w:tc>
              <w:tc>
                <w:tcPr>
                  <w:tcW w:w="880"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4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82</w:t>
                  </w:r>
                </w:p>
              </w:tc>
              <w:tc>
                <w:tcPr>
                  <w:tcW w:w="776"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D117E7">
              <w:trPr>
                <w:trHeight w:val="308"/>
              </w:trPr>
              <w:tc>
                <w:tcPr>
                  <w:tcW w:w="2260" w:type="dxa"/>
                  <w:tcBorders>
                    <w:top w:val="nil"/>
                    <w:left w:val="single" w:sz="8" w:space="0" w:color="000000"/>
                    <w:bottom w:val="single" w:sz="8"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总计</w:t>
                  </w:r>
                </w:p>
              </w:tc>
              <w:tc>
                <w:tcPr>
                  <w:tcW w:w="376" w:type="dxa"/>
                  <w:tcBorders>
                    <w:top w:val="nil"/>
                    <w:left w:val="nil"/>
                    <w:bottom w:val="single" w:sz="8"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30</w:t>
                  </w:r>
                </w:p>
              </w:tc>
              <w:tc>
                <w:tcPr>
                  <w:tcW w:w="880" w:type="dxa"/>
                  <w:tcBorders>
                    <w:top w:val="nil"/>
                    <w:left w:val="nil"/>
                    <w:bottom w:val="single" w:sz="8"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6396.30　</w:t>
                  </w:r>
                </w:p>
              </w:tc>
              <w:tc>
                <w:tcPr>
                  <w:tcW w:w="2240" w:type="dxa"/>
                  <w:tcBorders>
                    <w:top w:val="nil"/>
                    <w:left w:val="nil"/>
                    <w:bottom w:val="single" w:sz="8"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总计</w:t>
                  </w:r>
                </w:p>
              </w:tc>
              <w:tc>
                <w:tcPr>
                  <w:tcW w:w="440" w:type="dxa"/>
                  <w:tcBorders>
                    <w:top w:val="nil"/>
                    <w:left w:val="nil"/>
                    <w:bottom w:val="single" w:sz="8"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83</w:t>
                  </w:r>
                </w:p>
              </w:tc>
              <w:tc>
                <w:tcPr>
                  <w:tcW w:w="776" w:type="dxa"/>
                  <w:tcBorders>
                    <w:top w:val="nil"/>
                    <w:left w:val="nil"/>
                    <w:bottom w:val="single" w:sz="8"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6396.30　</w:t>
                  </w:r>
                </w:p>
              </w:tc>
              <w:tc>
                <w:tcPr>
                  <w:tcW w:w="1077" w:type="dxa"/>
                  <w:tcBorders>
                    <w:top w:val="nil"/>
                    <w:left w:val="nil"/>
                    <w:bottom w:val="single" w:sz="8"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6388.68　</w:t>
                  </w:r>
                </w:p>
              </w:tc>
              <w:tc>
                <w:tcPr>
                  <w:tcW w:w="1077" w:type="dxa"/>
                  <w:tcBorders>
                    <w:top w:val="nil"/>
                    <w:left w:val="nil"/>
                    <w:bottom w:val="single" w:sz="8"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7.62　</w:t>
                  </w:r>
                </w:p>
              </w:tc>
            </w:tr>
          </w:tbl>
          <w:p w:rsidR="00D117E7" w:rsidRDefault="00D117E7">
            <w:pPr>
              <w:widowControl/>
              <w:jc w:val="left"/>
              <w:rPr>
                <w:rFonts w:ascii="Arial" w:hAnsi="Arial" w:cs="Arial"/>
                <w:color w:val="000000"/>
                <w:kern w:val="0"/>
                <w:sz w:val="20"/>
                <w:szCs w:val="20"/>
              </w:rPr>
            </w:pPr>
          </w:p>
        </w:tc>
        <w:tc>
          <w:tcPr>
            <w:tcW w:w="376"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88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224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4"/>
                <w:szCs w:val="24"/>
              </w:rPr>
            </w:pPr>
          </w:p>
        </w:tc>
        <w:tc>
          <w:tcPr>
            <w:tcW w:w="44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2821" w:type="dxa"/>
            <w:tcBorders>
              <w:top w:val="nil"/>
              <w:left w:val="nil"/>
              <w:bottom w:val="nil"/>
              <w:right w:val="nil"/>
            </w:tcBorders>
            <w:shd w:val="clear" w:color="auto" w:fill="auto"/>
            <w:noWrap/>
            <w:vAlign w:val="bottom"/>
            <w:hideMark/>
          </w:tcPr>
          <w:p w:rsidR="00D117E7" w:rsidRDefault="0084454E">
            <w:pPr>
              <w:widowControl/>
              <w:jc w:val="right"/>
              <w:rPr>
                <w:rFonts w:ascii="Arial" w:hAnsi="Arial" w:cs="Arial"/>
                <w:color w:val="000000"/>
                <w:kern w:val="0"/>
                <w:sz w:val="20"/>
                <w:szCs w:val="20"/>
              </w:rPr>
            </w:pPr>
            <w:r>
              <w:rPr>
                <w:rFonts w:ascii="宋体" w:hAnsi="宋体" w:cs="Arial" w:hint="eastAsia"/>
                <w:color w:val="000000"/>
                <w:kern w:val="0"/>
                <w:sz w:val="20"/>
                <w:szCs w:val="20"/>
              </w:rPr>
              <w:t>公开</w:t>
            </w:r>
            <w:r>
              <w:rPr>
                <w:rFonts w:ascii="Arial" w:hAnsi="Arial" w:cs="Arial"/>
                <w:color w:val="000000"/>
                <w:kern w:val="0"/>
                <w:sz w:val="20"/>
                <w:szCs w:val="20"/>
              </w:rPr>
              <w:t>04</w:t>
            </w:r>
            <w:r>
              <w:rPr>
                <w:rFonts w:ascii="宋体" w:hAnsi="宋体" w:cs="Arial" w:hint="eastAsia"/>
                <w:color w:val="000000"/>
                <w:kern w:val="0"/>
                <w:sz w:val="20"/>
                <w:szCs w:val="20"/>
              </w:rPr>
              <w:t>表</w:t>
            </w:r>
          </w:p>
        </w:tc>
      </w:tr>
      <w:tr w:rsidR="00D117E7">
        <w:trPr>
          <w:trHeight w:val="315"/>
        </w:trPr>
        <w:tc>
          <w:tcPr>
            <w:tcW w:w="9233" w:type="dxa"/>
            <w:tcBorders>
              <w:top w:val="nil"/>
              <w:left w:val="nil"/>
              <w:bottom w:val="nil"/>
              <w:right w:val="nil"/>
            </w:tcBorders>
            <w:shd w:val="clear" w:color="auto" w:fill="auto"/>
            <w:noWrap/>
            <w:vAlign w:val="bottom"/>
            <w:hideMark/>
          </w:tcPr>
          <w:p w:rsidR="00D117E7" w:rsidRDefault="00D117E7">
            <w:pPr>
              <w:widowControl/>
              <w:jc w:val="left"/>
              <w:rPr>
                <w:rFonts w:ascii="宋体" w:hAnsi="宋体" w:cs="Arial"/>
                <w:color w:val="000000"/>
                <w:kern w:val="0"/>
                <w:sz w:val="24"/>
                <w:szCs w:val="24"/>
              </w:rPr>
            </w:pPr>
          </w:p>
        </w:tc>
        <w:tc>
          <w:tcPr>
            <w:tcW w:w="376"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88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224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2821" w:type="dxa"/>
            <w:tcBorders>
              <w:top w:val="nil"/>
              <w:left w:val="nil"/>
              <w:bottom w:val="nil"/>
              <w:right w:val="nil"/>
            </w:tcBorders>
            <w:shd w:val="clear" w:color="auto" w:fill="auto"/>
            <w:noWrap/>
            <w:vAlign w:val="bottom"/>
            <w:hideMark/>
          </w:tcPr>
          <w:p w:rsidR="00D117E7" w:rsidRDefault="0084454E">
            <w:pPr>
              <w:widowControl/>
              <w:jc w:val="right"/>
              <w:rPr>
                <w:rFonts w:ascii="Arial" w:hAnsi="Arial" w:cs="Arial"/>
                <w:color w:val="000000"/>
                <w:kern w:val="0"/>
                <w:sz w:val="20"/>
                <w:szCs w:val="20"/>
              </w:rPr>
            </w:pPr>
            <w:r>
              <w:rPr>
                <w:rFonts w:ascii="Arial" w:hAnsi="Arial" w:cs="Arial"/>
                <w:color w:val="000000"/>
                <w:kern w:val="0"/>
                <w:sz w:val="20"/>
                <w:szCs w:val="20"/>
              </w:rPr>
              <w:t>金额单位：万元</w:t>
            </w:r>
          </w:p>
        </w:tc>
      </w:tr>
    </w:tbl>
    <w:p w:rsidR="00D117E7" w:rsidRDefault="0084454E">
      <w:pPr>
        <w:autoSpaceDE w:val="0"/>
        <w:autoSpaceDN w:val="0"/>
        <w:adjustRightInd w:val="0"/>
        <w:spacing w:line="560" w:lineRule="exact"/>
        <w:ind w:firstLine="627"/>
        <w:jc w:val="center"/>
        <w:rPr>
          <w:rFonts w:ascii="仿宋" w:eastAsia="仿宋" w:hAnsi="Times New Roman" w:cs="仿宋"/>
          <w:sz w:val="28"/>
          <w:szCs w:val="28"/>
        </w:rPr>
      </w:pPr>
      <w:r>
        <w:rPr>
          <w:rFonts w:ascii="仿宋" w:eastAsia="仿宋" w:hAnsi="Times New Roman" w:cs="仿宋" w:hint="eastAsia"/>
          <w:b/>
          <w:sz w:val="32"/>
          <w:szCs w:val="32"/>
        </w:rPr>
        <w:t>2017年度部门一般公共预算财政拨款支出决算表</w:t>
      </w:r>
    </w:p>
    <w:tbl>
      <w:tblPr>
        <w:tblW w:w="9712" w:type="dxa"/>
        <w:tblInd w:w="93" w:type="dxa"/>
        <w:tblLook w:val="04A0"/>
      </w:tblPr>
      <w:tblGrid>
        <w:gridCol w:w="482"/>
        <w:gridCol w:w="488"/>
        <w:gridCol w:w="482"/>
        <w:gridCol w:w="1754"/>
        <w:gridCol w:w="377"/>
        <w:gridCol w:w="939"/>
        <w:gridCol w:w="636"/>
        <w:gridCol w:w="334"/>
        <w:gridCol w:w="1186"/>
        <w:gridCol w:w="674"/>
        <w:gridCol w:w="846"/>
        <w:gridCol w:w="1520"/>
      </w:tblGrid>
      <w:tr w:rsidR="00D117E7">
        <w:trPr>
          <w:trHeight w:val="255"/>
        </w:trPr>
        <w:tc>
          <w:tcPr>
            <w:tcW w:w="3200" w:type="dxa"/>
            <w:gridSpan w:val="4"/>
            <w:tcBorders>
              <w:top w:val="nil"/>
              <w:left w:val="nil"/>
              <w:bottom w:val="nil"/>
              <w:right w:val="nil"/>
            </w:tcBorders>
            <w:shd w:val="clear" w:color="000000" w:fill="FFFFFF"/>
            <w:noWrap/>
            <w:vAlign w:val="bottom"/>
            <w:hideMark/>
          </w:tcPr>
          <w:p w:rsidR="00D117E7" w:rsidRDefault="0084454E">
            <w:pPr>
              <w:widowControl/>
              <w:jc w:val="center"/>
              <w:rPr>
                <w:rFonts w:ascii="Arial" w:hAnsi="Arial" w:cs="Arial"/>
                <w:color w:val="000000"/>
                <w:kern w:val="0"/>
                <w:sz w:val="20"/>
                <w:szCs w:val="20"/>
              </w:rPr>
            </w:pPr>
            <w:r>
              <w:rPr>
                <w:rFonts w:ascii="Arial" w:hAnsi="Arial" w:cs="Arial"/>
                <w:color w:val="000000"/>
                <w:kern w:val="0"/>
                <w:sz w:val="20"/>
                <w:szCs w:val="20"/>
              </w:rPr>
              <w:t xml:space="preserve">　</w:t>
            </w:r>
          </w:p>
        </w:tc>
        <w:tc>
          <w:tcPr>
            <w:tcW w:w="1952" w:type="dxa"/>
            <w:gridSpan w:val="3"/>
            <w:tcBorders>
              <w:top w:val="nil"/>
              <w:left w:val="nil"/>
              <w:bottom w:val="nil"/>
              <w:right w:val="nil"/>
            </w:tcBorders>
            <w:shd w:val="clear" w:color="000000" w:fill="FFFFFF"/>
            <w:noWrap/>
            <w:vAlign w:val="bottom"/>
            <w:hideMark/>
          </w:tcPr>
          <w:p w:rsidR="00D117E7" w:rsidRDefault="0084454E">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520" w:type="dxa"/>
            <w:gridSpan w:val="2"/>
            <w:tcBorders>
              <w:top w:val="nil"/>
              <w:left w:val="nil"/>
              <w:bottom w:val="nil"/>
              <w:right w:val="nil"/>
            </w:tcBorders>
            <w:shd w:val="clear" w:color="000000" w:fill="FFFFFF"/>
            <w:noWrap/>
            <w:vAlign w:val="bottom"/>
            <w:hideMark/>
          </w:tcPr>
          <w:p w:rsidR="00D117E7" w:rsidRDefault="0084454E">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3040" w:type="dxa"/>
            <w:gridSpan w:val="3"/>
            <w:tcBorders>
              <w:top w:val="nil"/>
              <w:left w:val="nil"/>
              <w:bottom w:val="nil"/>
              <w:right w:val="nil"/>
            </w:tcBorders>
            <w:shd w:val="clear" w:color="000000" w:fill="FFFFFF"/>
            <w:noWrap/>
            <w:vAlign w:val="bottom"/>
            <w:hideMark/>
          </w:tcPr>
          <w:p w:rsidR="00D117E7" w:rsidRDefault="0084454E">
            <w:pPr>
              <w:widowControl/>
              <w:jc w:val="right"/>
              <w:rPr>
                <w:rFonts w:ascii="宋体" w:hAnsi="宋体" w:cs="Arial"/>
                <w:color w:val="000000"/>
                <w:kern w:val="0"/>
                <w:sz w:val="15"/>
                <w:szCs w:val="15"/>
              </w:rPr>
            </w:pPr>
            <w:r>
              <w:rPr>
                <w:rFonts w:ascii="宋体" w:hAnsi="宋体" w:cs="Arial" w:hint="eastAsia"/>
                <w:color w:val="000000"/>
                <w:kern w:val="0"/>
                <w:sz w:val="15"/>
                <w:szCs w:val="15"/>
              </w:rPr>
              <w:t>公开05表</w:t>
            </w:r>
          </w:p>
        </w:tc>
      </w:tr>
      <w:tr w:rsidR="00D117E7">
        <w:trPr>
          <w:trHeight w:val="270"/>
        </w:trPr>
        <w:tc>
          <w:tcPr>
            <w:tcW w:w="6672" w:type="dxa"/>
            <w:gridSpan w:val="9"/>
            <w:tcBorders>
              <w:top w:val="nil"/>
              <w:left w:val="nil"/>
              <w:bottom w:val="single" w:sz="8" w:space="0" w:color="000000"/>
              <w:right w:val="nil"/>
            </w:tcBorders>
            <w:shd w:val="clear" w:color="000000" w:fill="FFFFFF"/>
            <w:noWrap/>
            <w:vAlign w:val="bottom"/>
            <w:hideMark/>
          </w:tcPr>
          <w:p w:rsidR="00D117E7" w:rsidRDefault="0084454E">
            <w:pPr>
              <w:widowControl/>
              <w:jc w:val="left"/>
              <w:rPr>
                <w:rFonts w:ascii="宋体" w:hAnsi="宋体" w:cs="Arial"/>
                <w:color w:val="000000"/>
                <w:kern w:val="0"/>
                <w:sz w:val="20"/>
                <w:szCs w:val="20"/>
              </w:rPr>
            </w:pPr>
            <w:r>
              <w:rPr>
                <w:rFonts w:ascii="宋体" w:hAnsi="宋体" w:cs="Arial" w:hint="eastAsia"/>
                <w:color w:val="000000"/>
                <w:kern w:val="0"/>
                <w:sz w:val="20"/>
                <w:szCs w:val="20"/>
              </w:rPr>
              <w:t>部门：</w:t>
            </w:r>
            <w:r>
              <w:rPr>
                <w:rFonts w:ascii="微软雅黑" w:eastAsia="微软雅黑" w:hAnsi="微软雅黑" w:hint="eastAsia"/>
                <w:color w:val="000000"/>
              </w:rPr>
              <w:t>中共温州市委温州市人民政府农村工作办公室（温州市农业局）汇总</w:t>
            </w:r>
            <w:r>
              <w:rPr>
                <w:rFonts w:ascii="微软雅黑" w:eastAsia="微软雅黑" w:hAnsi="微软雅黑" w:hint="eastAsia"/>
                <w:color w:val="454545"/>
              </w:rPr>
              <w:t xml:space="preserve">　</w:t>
            </w:r>
            <w:r>
              <w:rPr>
                <w:rFonts w:ascii="Arial" w:hAnsi="Arial" w:cs="Arial"/>
                <w:color w:val="000000"/>
                <w:kern w:val="0"/>
                <w:sz w:val="20"/>
                <w:szCs w:val="20"/>
              </w:rPr>
              <w:t xml:space="preserve">　</w:t>
            </w:r>
          </w:p>
        </w:tc>
        <w:tc>
          <w:tcPr>
            <w:tcW w:w="3040" w:type="dxa"/>
            <w:gridSpan w:val="3"/>
            <w:tcBorders>
              <w:top w:val="nil"/>
              <w:left w:val="nil"/>
              <w:bottom w:val="single" w:sz="8" w:space="0" w:color="000000"/>
              <w:right w:val="nil"/>
            </w:tcBorders>
            <w:shd w:val="clear" w:color="000000" w:fill="FFFFFF"/>
            <w:noWrap/>
            <w:vAlign w:val="bottom"/>
            <w:hideMark/>
          </w:tcPr>
          <w:p w:rsidR="00D117E7" w:rsidRDefault="0084454E">
            <w:pPr>
              <w:widowControl/>
              <w:jc w:val="right"/>
              <w:rPr>
                <w:rFonts w:ascii="宋体" w:hAnsi="宋体" w:cs="Arial"/>
                <w:color w:val="000000"/>
                <w:kern w:val="0"/>
                <w:sz w:val="15"/>
                <w:szCs w:val="15"/>
              </w:rPr>
            </w:pPr>
            <w:r>
              <w:rPr>
                <w:rFonts w:ascii="宋体" w:hAnsi="宋体" w:cs="Arial" w:hint="eastAsia"/>
                <w:color w:val="000000"/>
                <w:kern w:val="0"/>
                <w:sz w:val="15"/>
                <w:szCs w:val="15"/>
              </w:rPr>
              <w:t>金额单位：万元</w:t>
            </w:r>
          </w:p>
        </w:tc>
      </w:tr>
      <w:tr w:rsidR="00D117E7">
        <w:trPr>
          <w:trHeight w:val="308"/>
        </w:trPr>
        <w:tc>
          <w:tcPr>
            <w:tcW w:w="3200" w:type="dxa"/>
            <w:gridSpan w:val="4"/>
            <w:tcBorders>
              <w:top w:val="single" w:sz="8" w:space="0" w:color="000000"/>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22"/>
              </w:rPr>
            </w:pPr>
            <w:r>
              <w:rPr>
                <w:rFonts w:ascii="宋体" w:hAnsi="宋体" w:cs="Arial" w:hint="eastAsia"/>
                <w:color w:val="000000"/>
                <w:kern w:val="0"/>
                <w:sz w:val="22"/>
              </w:rPr>
              <w:t>项目</w:t>
            </w:r>
          </w:p>
        </w:tc>
        <w:tc>
          <w:tcPr>
            <w:tcW w:w="1952" w:type="dxa"/>
            <w:gridSpan w:val="3"/>
            <w:vMerge w:val="restart"/>
            <w:tcBorders>
              <w:top w:val="single" w:sz="8" w:space="0" w:color="000000"/>
              <w:left w:val="nil"/>
              <w:bottom w:val="single" w:sz="4" w:space="0" w:color="000000"/>
              <w:right w:val="single" w:sz="4" w:space="0" w:color="000000"/>
            </w:tcBorders>
            <w:shd w:val="clear" w:color="FFFFFF" w:fill="FFFFFF"/>
            <w:vAlign w:val="center"/>
            <w:hideMark/>
          </w:tcPr>
          <w:p w:rsidR="00D117E7" w:rsidRDefault="0084454E">
            <w:pPr>
              <w:widowControl/>
              <w:jc w:val="center"/>
              <w:rPr>
                <w:rFonts w:ascii="宋体" w:hAnsi="宋体" w:cs="Arial"/>
                <w:color w:val="000000"/>
                <w:kern w:val="0"/>
                <w:sz w:val="22"/>
              </w:rPr>
            </w:pPr>
            <w:r>
              <w:rPr>
                <w:rFonts w:ascii="宋体" w:hAnsi="宋体" w:cs="Arial" w:hint="eastAsia"/>
                <w:color w:val="000000"/>
                <w:kern w:val="0"/>
                <w:sz w:val="22"/>
              </w:rPr>
              <w:t>合计</w:t>
            </w:r>
          </w:p>
        </w:tc>
        <w:tc>
          <w:tcPr>
            <w:tcW w:w="1520" w:type="dxa"/>
            <w:gridSpan w:val="2"/>
            <w:vMerge w:val="restart"/>
            <w:tcBorders>
              <w:top w:val="single" w:sz="8" w:space="0" w:color="000000"/>
              <w:left w:val="nil"/>
              <w:bottom w:val="single" w:sz="4" w:space="0" w:color="000000"/>
              <w:right w:val="single" w:sz="4" w:space="0" w:color="000000"/>
            </w:tcBorders>
            <w:shd w:val="clear" w:color="FFFFFF" w:fill="FFFFFF"/>
            <w:vAlign w:val="center"/>
            <w:hideMark/>
          </w:tcPr>
          <w:p w:rsidR="00D117E7" w:rsidRDefault="0084454E">
            <w:pPr>
              <w:widowControl/>
              <w:jc w:val="center"/>
              <w:rPr>
                <w:rFonts w:ascii="宋体" w:hAnsi="宋体" w:cs="Arial"/>
                <w:color w:val="000000"/>
                <w:kern w:val="0"/>
                <w:sz w:val="22"/>
              </w:rPr>
            </w:pPr>
            <w:r>
              <w:rPr>
                <w:rFonts w:ascii="宋体" w:hAnsi="宋体" w:cs="Arial" w:hint="eastAsia"/>
                <w:color w:val="000000"/>
                <w:kern w:val="0"/>
                <w:sz w:val="22"/>
              </w:rPr>
              <w:t>基本支出</w:t>
            </w:r>
          </w:p>
        </w:tc>
        <w:tc>
          <w:tcPr>
            <w:tcW w:w="1520" w:type="dxa"/>
            <w:gridSpan w:val="2"/>
            <w:vMerge w:val="restart"/>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center"/>
              <w:rPr>
                <w:rFonts w:ascii="宋体" w:hAnsi="宋体" w:cs="Arial"/>
                <w:color w:val="000000"/>
                <w:kern w:val="0"/>
                <w:sz w:val="22"/>
              </w:rPr>
            </w:pPr>
            <w:r>
              <w:rPr>
                <w:rFonts w:ascii="宋体" w:hAnsi="宋体" w:cs="Arial" w:hint="eastAsia"/>
                <w:color w:val="000000"/>
                <w:kern w:val="0"/>
                <w:sz w:val="22"/>
              </w:rPr>
              <w:t>项目支出</w:t>
            </w:r>
          </w:p>
        </w:tc>
        <w:tc>
          <w:tcPr>
            <w:tcW w:w="1520" w:type="dxa"/>
            <w:vMerge w:val="restart"/>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center"/>
              <w:rPr>
                <w:rFonts w:ascii="宋体" w:hAnsi="宋体" w:cs="Arial"/>
                <w:color w:val="000000"/>
                <w:kern w:val="0"/>
                <w:sz w:val="22"/>
              </w:rPr>
            </w:pPr>
            <w:r>
              <w:rPr>
                <w:rFonts w:ascii="宋体" w:hAnsi="宋体" w:cs="Arial" w:hint="eastAsia"/>
                <w:color w:val="000000"/>
                <w:kern w:val="0"/>
                <w:sz w:val="22"/>
              </w:rPr>
              <w:t>备注</w:t>
            </w:r>
          </w:p>
        </w:tc>
      </w:tr>
      <w:tr w:rsidR="00D117E7">
        <w:trPr>
          <w:trHeight w:val="308"/>
        </w:trPr>
        <w:tc>
          <w:tcPr>
            <w:tcW w:w="1446" w:type="dxa"/>
            <w:gridSpan w:val="3"/>
            <w:vMerge w:val="restart"/>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D117E7" w:rsidRDefault="0084454E">
            <w:pPr>
              <w:widowControl/>
              <w:jc w:val="center"/>
              <w:rPr>
                <w:rFonts w:ascii="宋体" w:hAnsi="宋体" w:cs="Arial"/>
                <w:color w:val="000000"/>
                <w:kern w:val="0"/>
                <w:sz w:val="22"/>
              </w:rPr>
            </w:pPr>
            <w:r>
              <w:rPr>
                <w:rFonts w:ascii="宋体" w:hAnsi="宋体" w:cs="Arial" w:hint="eastAsia"/>
                <w:color w:val="000000"/>
                <w:kern w:val="0"/>
                <w:sz w:val="22"/>
              </w:rPr>
              <w:t>支出功能分类科目编码</w:t>
            </w:r>
          </w:p>
        </w:tc>
        <w:tc>
          <w:tcPr>
            <w:tcW w:w="1754" w:type="dxa"/>
            <w:vMerge w:val="restart"/>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22"/>
              </w:rPr>
            </w:pPr>
            <w:r>
              <w:rPr>
                <w:rFonts w:ascii="宋体" w:hAnsi="宋体" w:cs="Arial" w:hint="eastAsia"/>
                <w:color w:val="000000"/>
                <w:kern w:val="0"/>
                <w:sz w:val="22"/>
              </w:rPr>
              <w:t>科目名称</w:t>
            </w:r>
          </w:p>
        </w:tc>
        <w:tc>
          <w:tcPr>
            <w:tcW w:w="1952" w:type="dxa"/>
            <w:gridSpan w:val="3"/>
            <w:vMerge/>
            <w:tcBorders>
              <w:top w:val="single" w:sz="8" w:space="0" w:color="000000"/>
              <w:left w:val="nil"/>
              <w:bottom w:val="single" w:sz="4" w:space="0" w:color="000000"/>
              <w:right w:val="single" w:sz="4" w:space="0" w:color="000000"/>
            </w:tcBorders>
            <w:vAlign w:val="center"/>
            <w:hideMark/>
          </w:tcPr>
          <w:p w:rsidR="00D117E7" w:rsidRDefault="00D117E7">
            <w:pPr>
              <w:widowControl/>
              <w:jc w:val="left"/>
              <w:rPr>
                <w:rFonts w:ascii="宋体" w:hAnsi="宋体" w:cs="Arial"/>
                <w:color w:val="000000"/>
                <w:kern w:val="0"/>
                <w:sz w:val="22"/>
              </w:rPr>
            </w:pPr>
          </w:p>
        </w:tc>
        <w:tc>
          <w:tcPr>
            <w:tcW w:w="1520" w:type="dxa"/>
            <w:gridSpan w:val="2"/>
            <w:vMerge/>
            <w:tcBorders>
              <w:top w:val="single" w:sz="8" w:space="0" w:color="000000"/>
              <w:left w:val="nil"/>
              <w:bottom w:val="single" w:sz="4" w:space="0" w:color="000000"/>
              <w:right w:val="single" w:sz="4" w:space="0" w:color="000000"/>
            </w:tcBorders>
            <w:vAlign w:val="center"/>
            <w:hideMark/>
          </w:tcPr>
          <w:p w:rsidR="00D117E7" w:rsidRDefault="00D117E7">
            <w:pPr>
              <w:widowControl/>
              <w:jc w:val="left"/>
              <w:rPr>
                <w:rFonts w:ascii="宋体" w:hAnsi="宋体" w:cs="Arial"/>
                <w:color w:val="000000"/>
                <w:kern w:val="0"/>
                <w:sz w:val="22"/>
              </w:rPr>
            </w:pPr>
          </w:p>
        </w:tc>
        <w:tc>
          <w:tcPr>
            <w:tcW w:w="1520" w:type="dxa"/>
            <w:gridSpan w:val="2"/>
            <w:vMerge/>
            <w:tcBorders>
              <w:top w:val="nil"/>
              <w:left w:val="nil"/>
              <w:bottom w:val="single" w:sz="4" w:space="0" w:color="000000"/>
              <w:right w:val="single" w:sz="4" w:space="0" w:color="000000"/>
            </w:tcBorders>
            <w:vAlign w:val="center"/>
            <w:hideMark/>
          </w:tcPr>
          <w:p w:rsidR="00D117E7" w:rsidRDefault="00D117E7">
            <w:pPr>
              <w:widowControl/>
              <w:jc w:val="left"/>
              <w:rPr>
                <w:rFonts w:ascii="宋体" w:hAnsi="宋体" w:cs="Arial"/>
                <w:color w:val="000000"/>
                <w:kern w:val="0"/>
                <w:sz w:val="22"/>
              </w:rPr>
            </w:pPr>
          </w:p>
        </w:tc>
        <w:tc>
          <w:tcPr>
            <w:tcW w:w="1520" w:type="dxa"/>
            <w:vMerge/>
            <w:tcBorders>
              <w:top w:val="nil"/>
              <w:left w:val="nil"/>
              <w:bottom w:val="single" w:sz="4" w:space="0" w:color="000000"/>
              <w:right w:val="single" w:sz="4" w:space="0" w:color="000000"/>
            </w:tcBorders>
            <w:vAlign w:val="center"/>
            <w:hideMark/>
          </w:tcPr>
          <w:p w:rsidR="00D117E7" w:rsidRDefault="00D117E7">
            <w:pPr>
              <w:widowControl/>
              <w:jc w:val="left"/>
              <w:rPr>
                <w:rFonts w:ascii="宋体" w:hAnsi="宋体" w:cs="Arial"/>
                <w:color w:val="000000"/>
                <w:kern w:val="0"/>
                <w:sz w:val="22"/>
              </w:rPr>
            </w:pPr>
          </w:p>
        </w:tc>
      </w:tr>
      <w:tr w:rsidR="00D117E7">
        <w:trPr>
          <w:trHeight w:val="308"/>
        </w:trPr>
        <w:tc>
          <w:tcPr>
            <w:tcW w:w="1446" w:type="dxa"/>
            <w:gridSpan w:val="3"/>
            <w:vMerge/>
            <w:tcBorders>
              <w:top w:val="single" w:sz="4" w:space="0" w:color="000000"/>
              <w:left w:val="single" w:sz="8" w:space="0" w:color="000000"/>
              <w:bottom w:val="single" w:sz="4" w:space="0" w:color="000000"/>
              <w:right w:val="single" w:sz="4" w:space="0" w:color="000000"/>
            </w:tcBorders>
            <w:vAlign w:val="center"/>
            <w:hideMark/>
          </w:tcPr>
          <w:p w:rsidR="00D117E7" w:rsidRDefault="00D117E7">
            <w:pPr>
              <w:widowControl/>
              <w:jc w:val="left"/>
              <w:rPr>
                <w:rFonts w:ascii="宋体" w:hAnsi="宋体" w:cs="Arial"/>
                <w:color w:val="000000"/>
                <w:kern w:val="0"/>
                <w:sz w:val="22"/>
              </w:rPr>
            </w:pPr>
          </w:p>
        </w:tc>
        <w:tc>
          <w:tcPr>
            <w:tcW w:w="1754" w:type="dxa"/>
            <w:vMerge/>
            <w:tcBorders>
              <w:top w:val="nil"/>
              <w:left w:val="nil"/>
              <w:bottom w:val="single" w:sz="4" w:space="0" w:color="000000"/>
              <w:right w:val="single" w:sz="4" w:space="0" w:color="000000"/>
            </w:tcBorders>
            <w:vAlign w:val="center"/>
            <w:hideMark/>
          </w:tcPr>
          <w:p w:rsidR="00D117E7" w:rsidRDefault="00D117E7">
            <w:pPr>
              <w:widowControl/>
              <w:jc w:val="left"/>
              <w:rPr>
                <w:rFonts w:ascii="宋体" w:hAnsi="宋体" w:cs="Arial"/>
                <w:color w:val="000000"/>
                <w:kern w:val="0"/>
                <w:sz w:val="22"/>
              </w:rPr>
            </w:pPr>
          </w:p>
        </w:tc>
        <w:tc>
          <w:tcPr>
            <w:tcW w:w="1952" w:type="dxa"/>
            <w:gridSpan w:val="3"/>
            <w:vMerge/>
            <w:tcBorders>
              <w:top w:val="single" w:sz="8" w:space="0" w:color="000000"/>
              <w:left w:val="nil"/>
              <w:bottom w:val="single" w:sz="4" w:space="0" w:color="000000"/>
              <w:right w:val="single" w:sz="4" w:space="0" w:color="000000"/>
            </w:tcBorders>
            <w:vAlign w:val="center"/>
            <w:hideMark/>
          </w:tcPr>
          <w:p w:rsidR="00D117E7" w:rsidRDefault="00D117E7">
            <w:pPr>
              <w:widowControl/>
              <w:jc w:val="left"/>
              <w:rPr>
                <w:rFonts w:ascii="宋体" w:hAnsi="宋体" w:cs="Arial"/>
                <w:color w:val="000000"/>
                <w:kern w:val="0"/>
                <w:sz w:val="22"/>
              </w:rPr>
            </w:pPr>
          </w:p>
        </w:tc>
        <w:tc>
          <w:tcPr>
            <w:tcW w:w="1520" w:type="dxa"/>
            <w:gridSpan w:val="2"/>
            <w:vMerge/>
            <w:tcBorders>
              <w:top w:val="single" w:sz="8" w:space="0" w:color="000000"/>
              <w:left w:val="nil"/>
              <w:bottom w:val="single" w:sz="4" w:space="0" w:color="000000"/>
              <w:right w:val="single" w:sz="4" w:space="0" w:color="000000"/>
            </w:tcBorders>
            <w:vAlign w:val="center"/>
            <w:hideMark/>
          </w:tcPr>
          <w:p w:rsidR="00D117E7" w:rsidRDefault="00D117E7">
            <w:pPr>
              <w:widowControl/>
              <w:jc w:val="left"/>
              <w:rPr>
                <w:rFonts w:ascii="宋体" w:hAnsi="宋体" w:cs="Arial"/>
                <w:color w:val="000000"/>
                <w:kern w:val="0"/>
                <w:sz w:val="22"/>
              </w:rPr>
            </w:pPr>
          </w:p>
        </w:tc>
        <w:tc>
          <w:tcPr>
            <w:tcW w:w="1520" w:type="dxa"/>
            <w:gridSpan w:val="2"/>
            <w:vMerge/>
            <w:tcBorders>
              <w:top w:val="nil"/>
              <w:left w:val="nil"/>
              <w:bottom w:val="single" w:sz="4" w:space="0" w:color="000000"/>
              <w:right w:val="single" w:sz="4" w:space="0" w:color="000000"/>
            </w:tcBorders>
            <w:vAlign w:val="center"/>
            <w:hideMark/>
          </w:tcPr>
          <w:p w:rsidR="00D117E7" w:rsidRDefault="00D117E7">
            <w:pPr>
              <w:widowControl/>
              <w:jc w:val="left"/>
              <w:rPr>
                <w:rFonts w:ascii="宋体" w:hAnsi="宋体" w:cs="Arial"/>
                <w:color w:val="000000"/>
                <w:kern w:val="0"/>
                <w:sz w:val="22"/>
              </w:rPr>
            </w:pPr>
          </w:p>
        </w:tc>
        <w:tc>
          <w:tcPr>
            <w:tcW w:w="1520" w:type="dxa"/>
            <w:vMerge/>
            <w:tcBorders>
              <w:top w:val="nil"/>
              <w:left w:val="nil"/>
              <w:bottom w:val="single" w:sz="4" w:space="0" w:color="000000"/>
              <w:right w:val="single" w:sz="4" w:space="0" w:color="000000"/>
            </w:tcBorders>
            <w:vAlign w:val="center"/>
            <w:hideMark/>
          </w:tcPr>
          <w:p w:rsidR="00D117E7" w:rsidRDefault="00D117E7">
            <w:pPr>
              <w:widowControl/>
              <w:jc w:val="left"/>
              <w:rPr>
                <w:rFonts w:ascii="宋体" w:hAnsi="宋体" w:cs="Arial"/>
                <w:color w:val="000000"/>
                <w:kern w:val="0"/>
                <w:sz w:val="22"/>
              </w:rPr>
            </w:pPr>
          </w:p>
        </w:tc>
      </w:tr>
      <w:tr w:rsidR="00D117E7">
        <w:trPr>
          <w:trHeight w:val="308"/>
        </w:trPr>
        <w:tc>
          <w:tcPr>
            <w:tcW w:w="1446" w:type="dxa"/>
            <w:gridSpan w:val="3"/>
            <w:vMerge/>
            <w:tcBorders>
              <w:top w:val="single" w:sz="4" w:space="0" w:color="000000"/>
              <w:left w:val="single" w:sz="8" w:space="0" w:color="000000"/>
              <w:bottom w:val="single" w:sz="4" w:space="0" w:color="000000"/>
              <w:right w:val="single" w:sz="4" w:space="0" w:color="000000"/>
            </w:tcBorders>
            <w:vAlign w:val="center"/>
            <w:hideMark/>
          </w:tcPr>
          <w:p w:rsidR="00D117E7" w:rsidRDefault="00D117E7">
            <w:pPr>
              <w:widowControl/>
              <w:jc w:val="left"/>
              <w:rPr>
                <w:rFonts w:ascii="宋体" w:hAnsi="宋体" w:cs="Arial"/>
                <w:color w:val="000000"/>
                <w:kern w:val="0"/>
                <w:sz w:val="22"/>
              </w:rPr>
            </w:pPr>
          </w:p>
        </w:tc>
        <w:tc>
          <w:tcPr>
            <w:tcW w:w="1754" w:type="dxa"/>
            <w:vMerge/>
            <w:tcBorders>
              <w:top w:val="nil"/>
              <w:left w:val="nil"/>
              <w:bottom w:val="single" w:sz="4" w:space="0" w:color="000000"/>
              <w:right w:val="single" w:sz="4" w:space="0" w:color="000000"/>
            </w:tcBorders>
            <w:vAlign w:val="center"/>
            <w:hideMark/>
          </w:tcPr>
          <w:p w:rsidR="00D117E7" w:rsidRDefault="00D117E7">
            <w:pPr>
              <w:widowControl/>
              <w:jc w:val="left"/>
              <w:rPr>
                <w:rFonts w:ascii="宋体" w:hAnsi="宋体" w:cs="Arial"/>
                <w:color w:val="000000"/>
                <w:kern w:val="0"/>
                <w:sz w:val="22"/>
              </w:rPr>
            </w:pPr>
          </w:p>
        </w:tc>
        <w:tc>
          <w:tcPr>
            <w:tcW w:w="1952" w:type="dxa"/>
            <w:gridSpan w:val="3"/>
            <w:vMerge/>
            <w:tcBorders>
              <w:top w:val="single" w:sz="8" w:space="0" w:color="000000"/>
              <w:left w:val="nil"/>
              <w:bottom w:val="single" w:sz="4" w:space="0" w:color="000000"/>
              <w:right w:val="single" w:sz="4" w:space="0" w:color="000000"/>
            </w:tcBorders>
            <w:vAlign w:val="center"/>
            <w:hideMark/>
          </w:tcPr>
          <w:p w:rsidR="00D117E7" w:rsidRDefault="00D117E7">
            <w:pPr>
              <w:widowControl/>
              <w:jc w:val="left"/>
              <w:rPr>
                <w:rFonts w:ascii="宋体" w:hAnsi="宋体" w:cs="Arial"/>
                <w:color w:val="000000"/>
                <w:kern w:val="0"/>
                <w:sz w:val="22"/>
              </w:rPr>
            </w:pPr>
          </w:p>
        </w:tc>
        <w:tc>
          <w:tcPr>
            <w:tcW w:w="1520" w:type="dxa"/>
            <w:gridSpan w:val="2"/>
            <w:vMerge/>
            <w:tcBorders>
              <w:top w:val="single" w:sz="8" w:space="0" w:color="000000"/>
              <w:left w:val="nil"/>
              <w:bottom w:val="single" w:sz="4" w:space="0" w:color="000000"/>
              <w:right w:val="single" w:sz="4" w:space="0" w:color="000000"/>
            </w:tcBorders>
            <w:vAlign w:val="center"/>
            <w:hideMark/>
          </w:tcPr>
          <w:p w:rsidR="00D117E7" w:rsidRDefault="00D117E7">
            <w:pPr>
              <w:widowControl/>
              <w:jc w:val="left"/>
              <w:rPr>
                <w:rFonts w:ascii="宋体" w:hAnsi="宋体" w:cs="Arial"/>
                <w:color w:val="000000"/>
                <w:kern w:val="0"/>
                <w:sz w:val="22"/>
              </w:rPr>
            </w:pPr>
          </w:p>
        </w:tc>
        <w:tc>
          <w:tcPr>
            <w:tcW w:w="1520" w:type="dxa"/>
            <w:gridSpan w:val="2"/>
            <w:vMerge/>
            <w:tcBorders>
              <w:top w:val="nil"/>
              <w:left w:val="nil"/>
              <w:bottom w:val="single" w:sz="4" w:space="0" w:color="000000"/>
              <w:right w:val="single" w:sz="4" w:space="0" w:color="000000"/>
            </w:tcBorders>
            <w:vAlign w:val="center"/>
            <w:hideMark/>
          </w:tcPr>
          <w:p w:rsidR="00D117E7" w:rsidRDefault="00D117E7">
            <w:pPr>
              <w:widowControl/>
              <w:jc w:val="left"/>
              <w:rPr>
                <w:rFonts w:ascii="宋体" w:hAnsi="宋体" w:cs="Arial"/>
                <w:color w:val="000000"/>
                <w:kern w:val="0"/>
                <w:sz w:val="22"/>
              </w:rPr>
            </w:pPr>
          </w:p>
        </w:tc>
        <w:tc>
          <w:tcPr>
            <w:tcW w:w="1520" w:type="dxa"/>
            <w:vMerge/>
            <w:tcBorders>
              <w:top w:val="nil"/>
              <w:left w:val="nil"/>
              <w:bottom w:val="single" w:sz="4" w:space="0" w:color="000000"/>
              <w:right w:val="single" w:sz="4" w:space="0" w:color="000000"/>
            </w:tcBorders>
            <w:vAlign w:val="center"/>
            <w:hideMark/>
          </w:tcPr>
          <w:p w:rsidR="00D117E7" w:rsidRDefault="00D117E7">
            <w:pPr>
              <w:widowControl/>
              <w:jc w:val="left"/>
              <w:rPr>
                <w:rFonts w:ascii="宋体" w:hAnsi="宋体" w:cs="Arial"/>
                <w:color w:val="000000"/>
                <w:kern w:val="0"/>
                <w:sz w:val="22"/>
              </w:rPr>
            </w:pPr>
          </w:p>
        </w:tc>
      </w:tr>
      <w:tr w:rsidR="00D117E7">
        <w:trPr>
          <w:trHeight w:val="308"/>
        </w:trPr>
        <w:tc>
          <w:tcPr>
            <w:tcW w:w="482" w:type="dxa"/>
            <w:vMerge w:val="restart"/>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22"/>
              </w:rPr>
            </w:pPr>
            <w:r>
              <w:rPr>
                <w:rFonts w:ascii="宋体" w:hAnsi="宋体" w:cs="Arial" w:hint="eastAsia"/>
                <w:color w:val="000000"/>
                <w:kern w:val="0"/>
                <w:sz w:val="22"/>
              </w:rPr>
              <w:t>类</w:t>
            </w:r>
          </w:p>
        </w:tc>
        <w:tc>
          <w:tcPr>
            <w:tcW w:w="482" w:type="dxa"/>
            <w:vMerge w:val="restart"/>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22"/>
              </w:rPr>
            </w:pPr>
            <w:r>
              <w:rPr>
                <w:rFonts w:ascii="宋体" w:hAnsi="宋体" w:cs="Arial" w:hint="eastAsia"/>
                <w:color w:val="000000"/>
                <w:kern w:val="0"/>
                <w:sz w:val="22"/>
              </w:rPr>
              <w:t>款</w:t>
            </w:r>
          </w:p>
        </w:tc>
        <w:tc>
          <w:tcPr>
            <w:tcW w:w="482" w:type="dxa"/>
            <w:vMerge w:val="restart"/>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22"/>
              </w:rPr>
            </w:pPr>
            <w:r>
              <w:rPr>
                <w:rFonts w:ascii="宋体" w:hAnsi="宋体" w:cs="Arial" w:hint="eastAsia"/>
                <w:color w:val="000000"/>
                <w:kern w:val="0"/>
                <w:sz w:val="22"/>
              </w:rPr>
              <w:t>项</w:t>
            </w:r>
          </w:p>
        </w:tc>
        <w:tc>
          <w:tcPr>
            <w:tcW w:w="1754"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22"/>
              </w:rPr>
            </w:pPr>
            <w:r>
              <w:rPr>
                <w:rFonts w:ascii="宋体" w:hAnsi="宋体" w:cs="Arial" w:hint="eastAsia"/>
                <w:color w:val="000000"/>
                <w:kern w:val="0"/>
                <w:sz w:val="22"/>
              </w:rPr>
              <w:t>栏次</w:t>
            </w:r>
          </w:p>
        </w:tc>
        <w:tc>
          <w:tcPr>
            <w:tcW w:w="1952" w:type="dxa"/>
            <w:gridSpan w:val="3"/>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center"/>
              <w:rPr>
                <w:rFonts w:ascii="宋体" w:hAnsi="宋体" w:cs="Arial"/>
                <w:color w:val="000000"/>
                <w:kern w:val="0"/>
                <w:sz w:val="22"/>
              </w:rPr>
            </w:pPr>
            <w:r>
              <w:rPr>
                <w:rFonts w:ascii="宋体" w:hAnsi="宋体" w:cs="Arial" w:hint="eastAsia"/>
                <w:color w:val="000000"/>
                <w:kern w:val="0"/>
                <w:sz w:val="22"/>
              </w:rPr>
              <w:t>1</w:t>
            </w:r>
          </w:p>
        </w:tc>
        <w:tc>
          <w:tcPr>
            <w:tcW w:w="1520" w:type="dxa"/>
            <w:gridSpan w:val="2"/>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center"/>
              <w:rPr>
                <w:rFonts w:ascii="宋体" w:hAnsi="宋体" w:cs="Arial"/>
                <w:color w:val="000000"/>
                <w:kern w:val="0"/>
                <w:sz w:val="22"/>
              </w:rPr>
            </w:pPr>
            <w:r>
              <w:rPr>
                <w:rFonts w:ascii="宋体" w:hAnsi="宋体" w:cs="Arial" w:hint="eastAsia"/>
                <w:color w:val="000000"/>
                <w:kern w:val="0"/>
                <w:sz w:val="22"/>
              </w:rPr>
              <w:t>2</w:t>
            </w:r>
          </w:p>
        </w:tc>
        <w:tc>
          <w:tcPr>
            <w:tcW w:w="1520" w:type="dxa"/>
            <w:gridSpan w:val="2"/>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center"/>
              <w:rPr>
                <w:rFonts w:ascii="宋体" w:hAnsi="宋体" w:cs="Arial"/>
                <w:color w:val="000000"/>
                <w:kern w:val="0"/>
                <w:sz w:val="22"/>
              </w:rPr>
            </w:pPr>
            <w:r>
              <w:rPr>
                <w:rFonts w:ascii="宋体" w:hAnsi="宋体" w:cs="Arial" w:hint="eastAsia"/>
                <w:color w:val="000000"/>
                <w:kern w:val="0"/>
                <w:sz w:val="22"/>
              </w:rPr>
              <w:t>3</w:t>
            </w:r>
          </w:p>
        </w:tc>
        <w:tc>
          <w:tcPr>
            <w:tcW w:w="1520" w:type="dxa"/>
            <w:tcBorders>
              <w:top w:val="nil"/>
              <w:left w:val="nil"/>
              <w:bottom w:val="single" w:sz="4" w:space="0" w:color="000000"/>
              <w:right w:val="single" w:sz="4" w:space="0" w:color="000000"/>
            </w:tcBorders>
            <w:shd w:val="clear" w:color="FFFFFF" w:fill="FFFFFF"/>
            <w:vAlign w:val="center"/>
            <w:hideMark/>
          </w:tcPr>
          <w:p w:rsidR="00D117E7" w:rsidRDefault="0084454E">
            <w:pPr>
              <w:widowControl/>
              <w:jc w:val="center"/>
              <w:rPr>
                <w:rFonts w:ascii="宋体" w:hAnsi="宋体" w:cs="Arial"/>
                <w:color w:val="000000"/>
                <w:kern w:val="0"/>
                <w:sz w:val="22"/>
              </w:rPr>
            </w:pPr>
            <w:r>
              <w:rPr>
                <w:rFonts w:ascii="宋体" w:hAnsi="宋体" w:cs="Arial" w:hint="eastAsia"/>
                <w:color w:val="000000"/>
                <w:kern w:val="0"/>
                <w:sz w:val="22"/>
              </w:rPr>
              <w:t>4</w:t>
            </w:r>
          </w:p>
        </w:tc>
      </w:tr>
      <w:tr w:rsidR="00D117E7">
        <w:trPr>
          <w:trHeight w:val="308"/>
        </w:trPr>
        <w:tc>
          <w:tcPr>
            <w:tcW w:w="482" w:type="dxa"/>
            <w:vMerge/>
            <w:tcBorders>
              <w:top w:val="nil"/>
              <w:left w:val="single" w:sz="8" w:space="0" w:color="000000"/>
              <w:bottom w:val="single" w:sz="4" w:space="0" w:color="000000"/>
              <w:right w:val="single" w:sz="4" w:space="0" w:color="000000"/>
            </w:tcBorders>
            <w:vAlign w:val="center"/>
            <w:hideMark/>
          </w:tcPr>
          <w:p w:rsidR="00D117E7" w:rsidRDefault="00D117E7">
            <w:pPr>
              <w:widowControl/>
              <w:jc w:val="left"/>
              <w:rPr>
                <w:rFonts w:ascii="宋体" w:hAnsi="宋体" w:cs="Arial"/>
                <w:color w:val="000000"/>
                <w:kern w:val="0"/>
                <w:sz w:val="22"/>
              </w:rPr>
            </w:pPr>
          </w:p>
        </w:tc>
        <w:tc>
          <w:tcPr>
            <w:tcW w:w="482" w:type="dxa"/>
            <w:vMerge/>
            <w:tcBorders>
              <w:top w:val="nil"/>
              <w:left w:val="nil"/>
              <w:bottom w:val="single" w:sz="4" w:space="0" w:color="000000"/>
              <w:right w:val="single" w:sz="4" w:space="0" w:color="000000"/>
            </w:tcBorders>
            <w:vAlign w:val="center"/>
            <w:hideMark/>
          </w:tcPr>
          <w:p w:rsidR="00D117E7" w:rsidRDefault="00D117E7">
            <w:pPr>
              <w:widowControl/>
              <w:jc w:val="left"/>
              <w:rPr>
                <w:rFonts w:ascii="宋体" w:hAnsi="宋体" w:cs="Arial"/>
                <w:color w:val="000000"/>
                <w:kern w:val="0"/>
                <w:sz w:val="22"/>
              </w:rPr>
            </w:pPr>
          </w:p>
        </w:tc>
        <w:tc>
          <w:tcPr>
            <w:tcW w:w="482" w:type="dxa"/>
            <w:vMerge/>
            <w:tcBorders>
              <w:top w:val="nil"/>
              <w:left w:val="nil"/>
              <w:bottom w:val="single" w:sz="4" w:space="0" w:color="000000"/>
              <w:right w:val="single" w:sz="4" w:space="0" w:color="000000"/>
            </w:tcBorders>
            <w:vAlign w:val="center"/>
            <w:hideMark/>
          </w:tcPr>
          <w:p w:rsidR="00D117E7" w:rsidRDefault="00D117E7">
            <w:pPr>
              <w:widowControl/>
              <w:jc w:val="left"/>
              <w:rPr>
                <w:rFonts w:ascii="宋体" w:hAnsi="宋体" w:cs="Arial"/>
                <w:color w:val="000000"/>
                <w:kern w:val="0"/>
                <w:sz w:val="22"/>
              </w:rPr>
            </w:pPr>
          </w:p>
        </w:tc>
        <w:tc>
          <w:tcPr>
            <w:tcW w:w="1754"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22"/>
              </w:rPr>
            </w:pPr>
            <w:r>
              <w:rPr>
                <w:rFonts w:ascii="宋体" w:hAnsi="宋体" w:cs="Arial" w:hint="eastAsia"/>
                <w:color w:val="000000"/>
                <w:kern w:val="0"/>
                <w:sz w:val="22"/>
              </w:rPr>
              <w:t>合计</w:t>
            </w:r>
          </w:p>
        </w:tc>
        <w:tc>
          <w:tcPr>
            <w:tcW w:w="1952" w:type="dxa"/>
            <w:gridSpan w:val="3"/>
            <w:tcBorders>
              <w:top w:val="nil"/>
              <w:left w:val="nil"/>
              <w:bottom w:val="single" w:sz="4" w:space="0" w:color="000000"/>
              <w:right w:val="single" w:sz="4" w:space="0" w:color="000000"/>
            </w:tcBorders>
            <w:shd w:val="clear" w:color="000000" w:fill="FFFFFF"/>
            <w:noWrap/>
            <w:vAlign w:val="center"/>
            <w:hideMark/>
          </w:tcPr>
          <w:p w:rsidR="00D117E7" w:rsidRDefault="0084454E">
            <w:pPr>
              <w:jc w:val="right"/>
              <w:rPr>
                <w:rFonts w:ascii="宋体" w:hAnsi="宋体"/>
                <w:sz w:val="20"/>
                <w:szCs w:val="20"/>
              </w:rPr>
            </w:pPr>
            <w:r>
              <w:rPr>
                <w:rFonts w:hint="eastAsia"/>
                <w:sz w:val="20"/>
                <w:szCs w:val="20"/>
              </w:rPr>
              <w:t>6,344.01</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84454E">
            <w:pPr>
              <w:jc w:val="right"/>
              <w:rPr>
                <w:rFonts w:ascii="宋体" w:hAnsi="宋体"/>
                <w:sz w:val="20"/>
                <w:szCs w:val="20"/>
              </w:rPr>
            </w:pPr>
            <w:r>
              <w:rPr>
                <w:rFonts w:hint="eastAsia"/>
                <w:sz w:val="20"/>
                <w:szCs w:val="20"/>
              </w:rPr>
              <w:t>4,011.90</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Default="0084454E">
            <w:pPr>
              <w:jc w:val="right"/>
              <w:rPr>
                <w:rFonts w:ascii="宋体" w:hAnsi="宋体"/>
                <w:sz w:val="20"/>
                <w:szCs w:val="20"/>
              </w:rPr>
            </w:pPr>
            <w:r>
              <w:rPr>
                <w:rFonts w:hint="eastAsia"/>
                <w:sz w:val="20"/>
                <w:szCs w:val="20"/>
              </w:rPr>
              <w:t>2,332.11</w:t>
            </w:r>
          </w:p>
        </w:tc>
        <w:tc>
          <w:tcPr>
            <w:tcW w:w="1520"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D117E7">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201</w:t>
            </w:r>
          </w:p>
        </w:tc>
        <w:tc>
          <w:tcPr>
            <w:tcW w:w="1754" w:type="dxa"/>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一般公共服务支出</w:t>
            </w:r>
          </w:p>
        </w:tc>
        <w:tc>
          <w:tcPr>
            <w:tcW w:w="1952" w:type="dxa"/>
            <w:gridSpan w:val="3"/>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0.90</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0.90</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0.00</w:t>
            </w:r>
          </w:p>
        </w:tc>
        <w:tc>
          <w:tcPr>
            <w:tcW w:w="1520"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D117E7">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20101</w:t>
            </w:r>
          </w:p>
        </w:tc>
        <w:tc>
          <w:tcPr>
            <w:tcW w:w="1754" w:type="dxa"/>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人大事务</w:t>
            </w:r>
          </w:p>
        </w:tc>
        <w:tc>
          <w:tcPr>
            <w:tcW w:w="1952" w:type="dxa"/>
            <w:gridSpan w:val="3"/>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0.90</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0.90</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0.00</w:t>
            </w:r>
          </w:p>
        </w:tc>
        <w:tc>
          <w:tcPr>
            <w:tcW w:w="1520"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D117E7">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2010150</w:t>
            </w:r>
          </w:p>
        </w:tc>
        <w:tc>
          <w:tcPr>
            <w:tcW w:w="1754" w:type="dxa"/>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事业运行</w:t>
            </w:r>
          </w:p>
        </w:tc>
        <w:tc>
          <w:tcPr>
            <w:tcW w:w="1952" w:type="dxa"/>
            <w:gridSpan w:val="3"/>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0.90</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0.90</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0.00</w:t>
            </w:r>
          </w:p>
        </w:tc>
        <w:tc>
          <w:tcPr>
            <w:tcW w:w="1520"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D117E7">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208</w:t>
            </w:r>
          </w:p>
        </w:tc>
        <w:tc>
          <w:tcPr>
            <w:tcW w:w="1754" w:type="dxa"/>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社会保障和就业支出</w:t>
            </w:r>
          </w:p>
        </w:tc>
        <w:tc>
          <w:tcPr>
            <w:tcW w:w="1952" w:type="dxa"/>
            <w:gridSpan w:val="3"/>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3.44</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3.44</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0.00</w:t>
            </w:r>
          </w:p>
        </w:tc>
        <w:tc>
          <w:tcPr>
            <w:tcW w:w="1520"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D117E7">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20805</w:t>
            </w:r>
          </w:p>
        </w:tc>
        <w:tc>
          <w:tcPr>
            <w:tcW w:w="1754" w:type="dxa"/>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行政事业单位离退休</w:t>
            </w:r>
          </w:p>
        </w:tc>
        <w:tc>
          <w:tcPr>
            <w:tcW w:w="1952" w:type="dxa"/>
            <w:gridSpan w:val="3"/>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3.44</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3.44</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0.00</w:t>
            </w:r>
          </w:p>
        </w:tc>
        <w:tc>
          <w:tcPr>
            <w:tcW w:w="1520"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22"/>
              </w:rPr>
            </w:pPr>
          </w:p>
        </w:tc>
      </w:tr>
      <w:tr w:rsidR="00D117E7">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2080505</w:t>
            </w:r>
          </w:p>
        </w:tc>
        <w:tc>
          <w:tcPr>
            <w:tcW w:w="1754" w:type="dxa"/>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机关事业单位基本养老保险缴费支出</w:t>
            </w:r>
          </w:p>
        </w:tc>
        <w:tc>
          <w:tcPr>
            <w:tcW w:w="1952" w:type="dxa"/>
            <w:gridSpan w:val="3"/>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2.93</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2.93</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0.00</w:t>
            </w:r>
          </w:p>
        </w:tc>
        <w:tc>
          <w:tcPr>
            <w:tcW w:w="1520"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22"/>
              </w:rPr>
            </w:pPr>
          </w:p>
        </w:tc>
      </w:tr>
      <w:tr w:rsidR="00D117E7">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2080506</w:t>
            </w:r>
          </w:p>
        </w:tc>
        <w:tc>
          <w:tcPr>
            <w:tcW w:w="1754" w:type="dxa"/>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机关事业单位职业年金缴费支出★</w:t>
            </w:r>
          </w:p>
        </w:tc>
        <w:tc>
          <w:tcPr>
            <w:tcW w:w="1952" w:type="dxa"/>
            <w:gridSpan w:val="3"/>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0.52</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0.52</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0.00</w:t>
            </w:r>
          </w:p>
        </w:tc>
        <w:tc>
          <w:tcPr>
            <w:tcW w:w="1520"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22"/>
              </w:rPr>
            </w:pPr>
          </w:p>
        </w:tc>
      </w:tr>
      <w:tr w:rsidR="00D117E7">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210</w:t>
            </w:r>
          </w:p>
        </w:tc>
        <w:tc>
          <w:tcPr>
            <w:tcW w:w="1754" w:type="dxa"/>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医疗卫生与计划生育支出</w:t>
            </w:r>
          </w:p>
        </w:tc>
        <w:tc>
          <w:tcPr>
            <w:tcW w:w="1952" w:type="dxa"/>
            <w:gridSpan w:val="3"/>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202.48</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202.48</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0.00</w:t>
            </w:r>
          </w:p>
        </w:tc>
        <w:tc>
          <w:tcPr>
            <w:tcW w:w="1520"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22"/>
              </w:rPr>
            </w:pPr>
          </w:p>
        </w:tc>
      </w:tr>
      <w:tr w:rsidR="00D117E7">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21011</w:t>
            </w:r>
          </w:p>
        </w:tc>
        <w:tc>
          <w:tcPr>
            <w:tcW w:w="1754" w:type="dxa"/>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行政事业单位医疗</w:t>
            </w:r>
          </w:p>
        </w:tc>
        <w:tc>
          <w:tcPr>
            <w:tcW w:w="1952" w:type="dxa"/>
            <w:gridSpan w:val="3"/>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202.48</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202.48</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0.00</w:t>
            </w:r>
          </w:p>
        </w:tc>
        <w:tc>
          <w:tcPr>
            <w:tcW w:w="1520"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22"/>
              </w:rPr>
            </w:pPr>
          </w:p>
        </w:tc>
      </w:tr>
      <w:tr w:rsidR="00D117E7">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2101101</w:t>
            </w:r>
          </w:p>
        </w:tc>
        <w:tc>
          <w:tcPr>
            <w:tcW w:w="1754" w:type="dxa"/>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行政单位医疗★</w:t>
            </w:r>
          </w:p>
        </w:tc>
        <w:tc>
          <w:tcPr>
            <w:tcW w:w="1952" w:type="dxa"/>
            <w:gridSpan w:val="3"/>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121.29</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121.29</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0.00</w:t>
            </w:r>
          </w:p>
        </w:tc>
        <w:tc>
          <w:tcPr>
            <w:tcW w:w="1520"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22"/>
              </w:rPr>
            </w:pPr>
          </w:p>
        </w:tc>
      </w:tr>
      <w:tr w:rsidR="00D117E7">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2101102</w:t>
            </w:r>
          </w:p>
        </w:tc>
        <w:tc>
          <w:tcPr>
            <w:tcW w:w="1754" w:type="dxa"/>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事业单位医疗★</w:t>
            </w:r>
          </w:p>
        </w:tc>
        <w:tc>
          <w:tcPr>
            <w:tcW w:w="1952" w:type="dxa"/>
            <w:gridSpan w:val="3"/>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81.19</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81.19</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0.00</w:t>
            </w:r>
          </w:p>
        </w:tc>
        <w:tc>
          <w:tcPr>
            <w:tcW w:w="1520"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22"/>
              </w:rPr>
            </w:pPr>
          </w:p>
        </w:tc>
      </w:tr>
      <w:tr w:rsidR="00D117E7">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213</w:t>
            </w:r>
          </w:p>
        </w:tc>
        <w:tc>
          <w:tcPr>
            <w:tcW w:w="1754" w:type="dxa"/>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农林水支出</w:t>
            </w:r>
          </w:p>
        </w:tc>
        <w:tc>
          <w:tcPr>
            <w:tcW w:w="1952" w:type="dxa"/>
            <w:gridSpan w:val="3"/>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5,896.51</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3,564.40</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2,332.11</w:t>
            </w:r>
          </w:p>
        </w:tc>
        <w:tc>
          <w:tcPr>
            <w:tcW w:w="1520"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22"/>
              </w:rPr>
            </w:pPr>
          </w:p>
        </w:tc>
      </w:tr>
      <w:tr w:rsidR="00D117E7">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21301</w:t>
            </w:r>
          </w:p>
        </w:tc>
        <w:tc>
          <w:tcPr>
            <w:tcW w:w="1754" w:type="dxa"/>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农业</w:t>
            </w:r>
          </w:p>
        </w:tc>
        <w:tc>
          <w:tcPr>
            <w:tcW w:w="1952" w:type="dxa"/>
            <w:gridSpan w:val="3"/>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5,818.62</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3,544.40</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2,274.22</w:t>
            </w:r>
          </w:p>
        </w:tc>
        <w:tc>
          <w:tcPr>
            <w:tcW w:w="1520"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22"/>
              </w:rPr>
            </w:pPr>
          </w:p>
        </w:tc>
      </w:tr>
      <w:tr w:rsidR="00D117E7">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2130101</w:t>
            </w:r>
          </w:p>
        </w:tc>
        <w:tc>
          <w:tcPr>
            <w:tcW w:w="1754" w:type="dxa"/>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行政运行</w:t>
            </w:r>
          </w:p>
        </w:tc>
        <w:tc>
          <w:tcPr>
            <w:tcW w:w="1952" w:type="dxa"/>
            <w:gridSpan w:val="3"/>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2,057.08</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2,057.08</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0.00</w:t>
            </w:r>
          </w:p>
        </w:tc>
        <w:tc>
          <w:tcPr>
            <w:tcW w:w="1520"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22"/>
              </w:rPr>
            </w:pPr>
          </w:p>
        </w:tc>
      </w:tr>
      <w:tr w:rsidR="00D117E7">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2130102</w:t>
            </w:r>
          </w:p>
        </w:tc>
        <w:tc>
          <w:tcPr>
            <w:tcW w:w="1754" w:type="dxa"/>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一般行政管理事务</w:t>
            </w:r>
          </w:p>
        </w:tc>
        <w:tc>
          <w:tcPr>
            <w:tcW w:w="1952" w:type="dxa"/>
            <w:gridSpan w:val="3"/>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223.38</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0.00</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223.38</w:t>
            </w:r>
          </w:p>
        </w:tc>
        <w:tc>
          <w:tcPr>
            <w:tcW w:w="1520"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22"/>
              </w:rPr>
            </w:pPr>
          </w:p>
        </w:tc>
      </w:tr>
      <w:tr w:rsidR="00D117E7">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2130104</w:t>
            </w:r>
          </w:p>
        </w:tc>
        <w:tc>
          <w:tcPr>
            <w:tcW w:w="1754" w:type="dxa"/>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事业运行</w:t>
            </w:r>
          </w:p>
        </w:tc>
        <w:tc>
          <w:tcPr>
            <w:tcW w:w="1952" w:type="dxa"/>
            <w:gridSpan w:val="3"/>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1,487.32</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1,487.32</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0.00</w:t>
            </w:r>
          </w:p>
        </w:tc>
        <w:tc>
          <w:tcPr>
            <w:tcW w:w="1520"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22"/>
              </w:rPr>
            </w:pPr>
          </w:p>
        </w:tc>
      </w:tr>
      <w:tr w:rsidR="00D117E7">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lastRenderedPageBreak/>
              <w:t>2130106</w:t>
            </w:r>
          </w:p>
        </w:tc>
        <w:tc>
          <w:tcPr>
            <w:tcW w:w="1754" w:type="dxa"/>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科技转化与推广服务</w:t>
            </w:r>
          </w:p>
        </w:tc>
        <w:tc>
          <w:tcPr>
            <w:tcW w:w="1952" w:type="dxa"/>
            <w:gridSpan w:val="3"/>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192.24</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0.00</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192.24</w:t>
            </w:r>
          </w:p>
        </w:tc>
        <w:tc>
          <w:tcPr>
            <w:tcW w:w="1520"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22"/>
              </w:rPr>
            </w:pPr>
          </w:p>
        </w:tc>
      </w:tr>
      <w:tr w:rsidR="00D117E7">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2130108</w:t>
            </w:r>
          </w:p>
        </w:tc>
        <w:tc>
          <w:tcPr>
            <w:tcW w:w="1754" w:type="dxa"/>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病虫害控制</w:t>
            </w:r>
          </w:p>
        </w:tc>
        <w:tc>
          <w:tcPr>
            <w:tcW w:w="1952" w:type="dxa"/>
            <w:gridSpan w:val="3"/>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65.06</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0.00</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65.06</w:t>
            </w:r>
          </w:p>
        </w:tc>
        <w:tc>
          <w:tcPr>
            <w:tcW w:w="1520"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22"/>
              </w:rPr>
            </w:pPr>
          </w:p>
        </w:tc>
      </w:tr>
      <w:tr w:rsidR="00D117E7">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2130109</w:t>
            </w:r>
          </w:p>
        </w:tc>
        <w:tc>
          <w:tcPr>
            <w:tcW w:w="1754" w:type="dxa"/>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农产品质量安全</w:t>
            </w:r>
          </w:p>
        </w:tc>
        <w:tc>
          <w:tcPr>
            <w:tcW w:w="1952" w:type="dxa"/>
            <w:gridSpan w:val="3"/>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128.25</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0.00</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128.25</w:t>
            </w:r>
          </w:p>
        </w:tc>
        <w:tc>
          <w:tcPr>
            <w:tcW w:w="1520"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22"/>
              </w:rPr>
            </w:pPr>
          </w:p>
        </w:tc>
      </w:tr>
      <w:tr w:rsidR="00D117E7">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2130110</w:t>
            </w:r>
          </w:p>
        </w:tc>
        <w:tc>
          <w:tcPr>
            <w:tcW w:w="1754" w:type="dxa"/>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执法监管</w:t>
            </w:r>
          </w:p>
        </w:tc>
        <w:tc>
          <w:tcPr>
            <w:tcW w:w="1952" w:type="dxa"/>
            <w:gridSpan w:val="3"/>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81.23</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0.00</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81.23</w:t>
            </w:r>
          </w:p>
        </w:tc>
        <w:tc>
          <w:tcPr>
            <w:tcW w:w="1520"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22"/>
              </w:rPr>
            </w:pPr>
          </w:p>
        </w:tc>
      </w:tr>
      <w:tr w:rsidR="00D117E7">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2130111</w:t>
            </w:r>
          </w:p>
        </w:tc>
        <w:tc>
          <w:tcPr>
            <w:tcW w:w="1754" w:type="dxa"/>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统计监测与信息服务</w:t>
            </w:r>
          </w:p>
        </w:tc>
        <w:tc>
          <w:tcPr>
            <w:tcW w:w="1952" w:type="dxa"/>
            <w:gridSpan w:val="3"/>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77.71</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0.00</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77.71</w:t>
            </w:r>
          </w:p>
        </w:tc>
        <w:tc>
          <w:tcPr>
            <w:tcW w:w="1520"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22"/>
              </w:rPr>
            </w:pPr>
          </w:p>
        </w:tc>
      </w:tr>
      <w:tr w:rsidR="00D117E7">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2130112</w:t>
            </w:r>
          </w:p>
        </w:tc>
        <w:tc>
          <w:tcPr>
            <w:tcW w:w="1754" w:type="dxa"/>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农业行业业务管理</w:t>
            </w:r>
          </w:p>
        </w:tc>
        <w:tc>
          <w:tcPr>
            <w:tcW w:w="1952" w:type="dxa"/>
            <w:gridSpan w:val="3"/>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69.00</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0.00</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69.00</w:t>
            </w:r>
          </w:p>
        </w:tc>
        <w:tc>
          <w:tcPr>
            <w:tcW w:w="1520"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22"/>
              </w:rPr>
            </w:pPr>
          </w:p>
        </w:tc>
      </w:tr>
      <w:tr w:rsidR="00D117E7">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2130125</w:t>
            </w:r>
          </w:p>
        </w:tc>
        <w:tc>
          <w:tcPr>
            <w:tcW w:w="1754" w:type="dxa"/>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农产品加工与促销</w:t>
            </w:r>
          </w:p>
        </w:tc>
        <w:tc>
          <w:tcPr>
            <w:tcW w:w="1952" w:type="dxa"/>
            <w:gridSpan w:val="3"/>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24.81</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0.00</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24.81</w:t>
            </w:r>
          </w:p>
        </w:tc>
        <w:tc>
          <w:tcPr>
            <w:tcW w:w="1520"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22"/>
              </w:rPr>
            </w:pPr>
          </w:p>
        </w:tc>
      </w:tr>
      <w:tr w:rsidR="00D117E7">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2130199</w:t>
            </w:r>
          </w:p>
        </w:tc>
        <w:tc>
          <w:tcPr>
            <w:tcW w:w="1754" w:type="dxa"/>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其他农业支出</w:t>
            </w:r>
          </w:p>
        </w:tc>
        <w:tc>
          <w:tcPr>
            <w:tcW w:w="1952" w:type="dxa"/>
            <w:gridSpan w:val="3"/>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1,412.53</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0.00</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1,412.53</w:t>
            </w:r>
          </w:p>
        </w:tc>
        <w:tc>
          <w:tcPr>
            <w:tcW w:w="1520"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22"/>
              </w:rPr>
            </w:pPr>
          </w:p>
        </w:tc>
      </w:tr>
      <w:tr w:rsidR="00D117E7">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21305</w:t>
            </w:r>
          </w:p>
        </w:tc>
        <w:tc>
          <w:tcPr>
            <w:tcW w:w="1754" w:type="dxa"/>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扶贫</w:t>
            </w:r>
          </w:p>
        </w:tc>
        <w:tc>
          <w:tcPr>
            <w:tcW w:w="1952" w:type="dxa"/>
            <w:gridSpan w:val="3"/>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50.36</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20.00</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30.36</w:t>
            </w:r>
          </w:p>
        </w:tc>
        <w:tc>
          <w:tcPr>
            <w:tcW w:w="1520"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22"/>
              </w:rPr>
            </w:pPr>
          </w:p>
        </w:tc>
      </w:tr>
      <w:tr w:rsidR="00D117E7">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2130599</w:t>
            </w:r>
          </w:p>
        </w:tc>
        <w:tc>
          <w:tcPr>
            <w:tcW w:w="1754" w:type="dxa"/>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其他扶贫支出</w:t>
            </w:r>
          </w:p>
        </w:tc>
        <w:tc>
          <w:tcPr>
            <w:tcW w:w="1952" w:type="dxa"/>
            <w:gridSpan w:val="3"/>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50.36</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20.00</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30.36</w:t>
            </w:r>
          </w:p>
        </w:tc>
        <w:tc>
          <w:tcPr>
            <w:tcW w:w="1520"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22"/>
              </w:rPr>
            </w:pPr>
          </w:p>
        </w:tc>
      </w:tr>
      <w:tr w:rsidR="00D117E7">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21307</w:t>
            </w:r>
          </w:p>
        </w:tc>
        <w:tc>
          <w:tcPr>
            <w:tcW w:w="1754" w:type="dxa"/>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农村综合改革</w:t>
            </w:r>
          </w:p>
        </w:tc>
        <w:tc>
          <w:tcPr>
            <w:tcW w:w="1952" w:type="dxa"/>
            <w:gridSpan w:val="3"/>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27.52</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0.00</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27.52</w:t>
            </w:r>
          </w:p>
        </w:tc>
        <w:tc>
          <w:tcPr>
            <w:tcW w:w="1520"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22"/>
              </w:rPr>
            </w:pPr>
          </w:p>
        </w:tc>
      </w:tr>
      <w:tr w:rsidR="00D117E7">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2130799</w:t>
            </w:r>
          </w:p>
        </w:tc>
        <w:tc>
          <w:tcPr>
            <w:tcW w:w="1754" w:type="dxa"/>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其他农村综合改革支出</w:t>
            </w:r>
          </w:p>
        </w:tc>
        <w:tc>
          <w:tcPr>
            <w:tcW w:w="1952" w:type="dxa"/>
            <w:gridSpan w:val="3"/>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27.52</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0.00</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27.52</w:t>
            </w:r>
          </w:p>
        </w:tc>
        <w:tc>
          <w:tcPr>
            <w:tcW w:w="1520"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22"/>
              </w:rPr>
            </w:pPr>
          </w:p>
        </w:tc>
      </w:tr>
      <w:tr w:rsidR="00D117E7">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221</w:t>
            </w:r>
          </w:p>
        </w:tc>
        <w:tc>
          <w:tcPr>
            <w:tcW w:w="1754" w:type="dxa"/>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住房保障支出</w:t>
            </w:r>
          </w:p>
        </w:tc>
        <w:tc>
          <w:tcPr>
            <w:tcW w:w="1952" w:type="dxa"/>
            <w:gridSpan w:val="3"/>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240.68</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240.68</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0.00</w:t>
            </w:r>
          </w:p>
        </w:tc>
        <w:tc>
          <w:tcPr>
            <w:tcW w:w="1520"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22"/>
              </w:rPr>
            </w:pPr>
          </w:p>
        </w:tc>
      </w:tr>
      <w:tr w:rsidR="00D117E7">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22102</w:t>
            </w:r>
          </w:p>
        </w:tc>
        <w:tc>
          <w:tcPr>
            <w:tcW w:w="1754" w:type="dxa"/>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住房改革支出</w:t>
            </w:r>
          </w:p>
        </w:tc>
        <w:tc>
          <w:tcPr>
            <w:tcW w:w="1952" w:type="dxa"/>
            <w:gridSpan w:val="3"/>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240.68</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240.68</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0.00</w:t>
            </w:r>
          </w:p>
        </w:tc>
        <w:tc>
          <w:tcPr>
            <w:tcW w:w="1520"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22"/>
              </w:rPr>
            </w:pPr>
          </w:p>
        </w:tc>
      </w:tr>
      <w:tr w:rsidR="00D117E7">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2210201</w:t>
            </w:r>
          </w:p>
        </w:tc>
        <w:tc>
          <w:tcPr>
            <w:tcW w:w="1754" w:type="dxa"/>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住房公积金</w:t>
            </w:r>
          </w:p>
        </w:tc>
        <w:tc>
          <w:tcPr>
            <w:tcW w:w="1952" w:type="dxa"/>
            <w:gridSpan w:val="3"/>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211.08</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211.08</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0.00</w:t>
            </w:r>
          </w:p>
        </w:tc>
        <w:tc>
          <w:tcPr>
            <w:tcW w:w="1520"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22"/>
              </w:rPr>
            </w:pPr>
          </w:p>
        </w:tc>
      </w:tr>
      <w:tr w:rsidR="00D117E7">
        <w:trPr>
          <w:trHeight w:val="308"/>
        </w:trPr>
        <w:tc>
          <w:tcPr>
            <w:tcW w:w="1446" w:type="dxa"/>
            <w:gridSpan w:val="3"/>
            <w:tcBorders>
              <w:top w:val="single" w:sz="4" w:space="0" w:color="000000"/>
              <w:left w:val="single" w:sz="8" w:space="0" w:color="000000"/>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2210203</w:t>
            </w:r>
          </w:p>
        </w:tc>
        <w:tc>
          <w:tcPr>
            <w:tcW w:w="1754" w:type="dxa"/>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rPr>
                <w:rFonts w:ascii="宋体" w:hAnsi="宋体" w:cs="Arial"/>
                <w:color w:val="000000"/>
                <w:kern w:val="0"/>
                <w:sz w:val="16"/>
                <w:szCs w:val="16"/>
              </w:rPr>
            </w:pPr>
            <w:r w:rsidRPr="00A84A65">
              <w:rPr>
                <w:rFonts w:ascii="宋体" w:hAnsi="宋体" w:cs="Arial" w:hint="eastAsia"/>
                <w:color w:val="000000"/>
                <w:kern w:val="0"/>
                <w:sz w:val="16"/>
                <w:szCs w:val="16"/>
              </w:rPr>
              <w:t>购房补贴</w:t>
            </w:r>
          </w:p>
        </w:tc>
        <w:tc>
          <w:tcPr>
            <w:tcW w:w="1952" w:type="dxa"/>
            <w:gridSpan w:val="3"/>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29.60</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29.60</w:t>
            </w:r>
          </w:p>
        </w:tc>
        <w:tc>
          <w:tcPr>
            <w:tcW w:w="1520" w:type="dxa"/>
            <w:gridSpan w:val="2"/>
            <w:tcBorders>
              <w:top w:val="nil"/>
              <w:left w:val="nil"/>
              <w:bottom w:val="single" w:sz="4" w:space="0" w:color="000000"/>
              <w:right w:val="single" w:sz="4" w:space="0" w:color="000000"/>
            </w:tcBorders>
            <w:shd w:val="clear" w:color="000000" w:fill="FFFFFF"/>
            <w:noWrap/>
            <w:vAlign w:val="center"/>
            <w:hideMark/>
          </w:tcPr>
          <w:p w:rsidR="00D117E7" w:rsidRPr="00A84A65" w:rsidRDefault="0084454E">
            <w:pPr>
              <w:jc w:val="right"/>
              <w:rPr>
                <w:rFonts w:ascii="宋体" w:hAnsi="宋体" w:cs="Arial"/>
                <w:color w:val="000000"/>
                <w:kern w:val="0"/>
                <w:sz w:val="16"/>
                <w:szCs w:val="16"/>
              </w:rPr>
            </w:pPr>
            <w:r w:rsidRPr="00A84A65">
              <w:rPr>
                <w:rFonts w:ascii="宋体" w:hAnsi="宋体" w:cs="Arial" w:hint="eastAsia"/>
                <w:color w:val="000000"/>
                <w:kern w:val="0"/>
                <w:sz w:val="16"/>
                <w:szCs w:val="16"/>
              </w:rPr>
              <w:t>0.00</w:t>
            </w:r>
          </w:p>
        </w:tc>
        <w:tc>
          <w:tcPr>
            <w:tcW w:w="1520" w:type="dxa"/>
            <w:tcBorders>
              <w:top w:val="nil"/>
              <w:left w:val="nil"/>
              <w:bottom w:val="single" w:sz="4" w:space="0" w:color="000000"/>
              <w:right w:val="single" w:sz="4" w:space="0" w:color="000000"/>
            </w:tcBorders>
            <w:shd w:val="clear" w:color="000000" w:fill="FFFFFF"/>
            <w:noWrap/>
            <w:vAlign w:val="center"/>
            <w:hideMark/>
          </w:tcPr>
          <w:p w:rsidR="00D117E7" w:rsidRDefault="00D117E7">
            <w:pPr>
              <w:widowControl/>
              <w:jc w:val="right"/>
              <w:rPr>
                <w:rFonts w:ascii="宋体" w:hAnsi="宋体" w:cs="Arial"/>
                <w:color w:val="000000"/>
                <w:kern w:val="0"/>
                <w:sz w:val="22"/>
              </w:rPr>
            </w:pPr>
          </w:p>
        </w:tc>
      </w:tr>
      <w:tr w:rsidR="00D117E7">
        <w:trPr>
          <w:trHeight w:val="540"/>
        </w:trPr>
        <w:tc>
          <w:tcPr>
            <w:tcW w:w="9712" w:type="dxa"/>
            <w:gridSpan w:val="12"/>
            <w:tcBorders>
              <w:top w:val="nil"/>
              <w:left w:val="nil"/>
              <w:bottom w:val="nil"/>
              <w:right w:val="nil"/>
            </w:tcBorders>
            <w:shd w:val="clear" w:color="auto" w:fill="auto"/>
            <w:noWrap/>
            <w:vAlign w:val="bottom"/>
            <w:hideMark/>
          </w:tcPr>
          <w:p w:rsidR="00D117E7" w:rsidRDefault="00D117E7">
            <w:pPr>
              <w:widowControl/>
              <w:jc w:val="center"/>
              <w:rPr>
                <w:rFonts w:ascii="仿宋" w:eastAsia="仿宋" w:hAnsi="Times New Roman" w:cs="仿宋"/>
                <w:b/>
                <w:sz w:val="32"/>
                <w:szCs w:val="32"/>
              </w:rPr>
            </w:pPr>
          </w:p>
          <w:p w:rsidR="00D117E7" w:rsidRDefault="0084454E">
            <w:pPr>
              <w:widowControl/>
              <w:jc w:val="center"/>
              <w:rPr>
                <w:rFonts w:ascii="仿宋" w:eastAsia="仿宋" w:hAnsi="Times New Roman" w:cs="仿宋"/>
                <w:b/>
                <w:sz w:val="32"/>
                <w:szCs w:val="32"/>
              </w:rPr>
            </w:pPr>
            <w:r>
              <w:rPr>
                <w:rFonts w:ascii="仿宋" w:eastAsia="仿宋" w:hAnsi="Times New Roman" w:cs="仿宋" w:hint="eastAsia"/>
                <w:b/>
                <w:sz w:val="32"/>
                <w:szCs w:val="32"/>
              </w:rPr>
              <w:t>2017年度部门一般公共预算基本支出决算表</w:t>
            </w:r>
          </w:p>
        </w:tc>
      </w:tr>
      <w:tr w:rsidR="00D117E7">
        <w:trPr>
          <w:trHeight w:val="255"/>
        </w:trPr>
        <w:tc>
          <w:tcPr>
            <w:tcW w:w="970" w:type="dxa"/>
            <w:gridSpan w:val="2"/>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2613" w:type="dxa"/>
            <w:gridSpan w:val="3"/>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939"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970" w:type="dxa"/>
            <w:gridSpan w:val="2"/>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1860" w:type="dxa"/>
            <w:gridSpan w:val="2"/>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2360" w:type="dxa"/>
            <w:gridSpan w:val="2"/>
            <w:tcBorders>
              <w:top w:val="nil"/>
              <w:left w:val="nil"/>
              <w:bottom w:val="nil"/>
              <w:right w:val="nil"/>
            </w:tcBorders>
            <w:shd w:val="clear" w:color="auto" w:fill="auto"/>
            <w:noWrap/>
            <w:vAlign w:val="bottom"/>
            <w:hideMark/>
          </w:tcPr>
          <w:p w:rsidR="00D117E7" w:rsidRDefault="0084454E">
            <w:pPr>
              <w:widowControl/>
              <w:jc w:val="right"/>
              <w:rPr>
                <w:rFonts w:ascii="宋体" w:hAnsi="宋体" w:cs="Arial"/>
                <w:color w:val="000000"/>
                <w:kern w:val="0"/>
                <w:sz w:val="15"/>
                <w:szCs w:val="15"/>
              </w:rPr>
            </w:pPr>
            <w:r>
              <w:rPr>
                <w:rFonts w:ascii="宋体" w:hAnsi="宋体" w:cs="Arial" w:hint="eastAsia"/>
                <w:color w:val="000000"/>
                <w:kern w:val="0"/>
                <w:sz w:val="15"/>
                <w:szCs w:val="15"/>
              </w:rPr>
              <w:t>公开06表</w:t>
            </w:r>
          </w:p>
        </w:tc>
      </w:tr>
      <w:tr w:rsidR="00D117E7">
        <w:trPr>
          <w:trHeight w:val="255"/>
        </w:trPr>
        <w:tc>
          <w:tcPr>
            <w:tcW w:w="7352" w:type="dxa"/>
            <w:gridSpan w:val="10"/>
            <w:tcBorders>
              <w:top w:val="nil"/>
              <w:left w:val="nil"/>
              <w:bottom w:val="single" w:sz="4" w:space="0" w:color="auto"/>
              <w:right w:val="nil"/>
            </w:tcBorders>
            <w:shd w:val="clear" w:color="auto" w:fill="auto"/>
            <w:noWrap/>
            <w:vAlign w:val="bottom"/>
            <w:hideMark/>
          </w:tcPr>
          <w:p w:rsidR="00D117E7" w:rsidRDefault="0084454E">
            <w:pPr>
              <w:widowControl/>
              <w:jc w:val="left"/>
              <w:rPr>
                <w:rFonts w:ascii="Arial" w:hAnsi="Arial" w:cs="Arial"/>
                <w:color w:val="000000"/>
                <w:kern w:val="0"/>
                <w:sz w:val="20"/>
                <w:szCs w:val="20"/>
              </w:rPr>
            </w:pPr>
            <w:r>
              <w:rPr>
                <w:rFonts w:ascii="宋体" w:hAnsi="宋体" w:cs="Arial" w:hint="eastAsia"/>
                <w:color w:val="000000"/>
                <w:kern w:val="0"/>
                <w:sz w:val="20"/>
                <w:szCs w:val="20"/>
              </w:rPr>
              <w:t>部门：</w:t>
            </w:r>
            <w:r>
              <w:rPr>
                <w:rFonts w:ascii="微软雅黑" w:eastAsia="微软雅黑" w:hAnsi="微软雅黑" w:hint="eastAsia"/>
                <w:color w:val="000000"/>
              </w:rPr>
              <w:t>中共温州市委温州市人民政府农村工作办公室（温州市农业局）汇总</w:t>
            </w:r>
            <w:r>
              <w:rPr>
                <w:rFonts w:ascii="微软雅黑" w:eastAsia="微软雅黑" w:hAnsi="微软雅黑" w:hint="eastAsia"/>
                <w:color w:val="454545"/>
              </w:rPr>
              <w:t xml:space="preserve">　</w:t>
            </w:r>
          </w:p>
        </w:tc>
        <w:tc>
          <w:tcPr>
            <w:tcW w:w="2360" w:type="dxa"/>
            <w:gridSpan w:val="2"/>
            <w:tcBorders>
              <w:top w:val="nil"/>
              <w:left w:val="nil"/>
              <w:bottom w:val="single" w:sz="4" w:space="0" w:color="auto"/>
              <w:right w:val="nil"/>
            </w:tcBorders>
            <w:shd w:val="clear" w:color="auto" w:fill="auto"/>
            <w:noWrap/>
            <w:vAlign w:val="bottom"/>
            <w:hideMark/>
          </w:tcPr>
          <w:p w:rsidR="00D117E7" w:rsidRDefault="0084454E">
            <w:pPr>
              <w:widowControl/>
              <w:jc w:val="right"/>
              <w:rPr>
                <w:rFonts w:ascii="宋体" w:hAnsi="宋体" w:cs="Arial"/>
                <w:color w:val="000000"/>
                <w:kern w:val="0"/>
                <w:sz w:val="15"/>
                <w:szCs w:val="15"/>
              </w:rPr>
            </w:pPr>
            <w:r>
              <w:rPr>
                <w:rFonts w:ascii="宋体" w:hAnsi="宋体" w:cs="Arial" w:hint="eastAsia"/>
                <w:color w:val="000000"/>
                <w:kern w:val="0"/>
                <w:sz w:val="15"/>
                <w:szCs w:val="15"/>
              </w:rPr>
              <w:t>金额单位：万元元</w:t>
            </w:r>
          </w:p>
        </w:tc>
      </w:tr>
      <w:tr w:rsidR="00D117E7">
        <w:trPr>
          <w:trHeight w:val="308"/>
        </w:trPr>
        <w:tc>
          <w:tcPr>
            <w:tcW w:w="4522" w:type="dxa"/>
            <w:gridSpan w:val="6"/>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人员经费</w:t>
            </w:r>
          </w:p>
        </w:tc>
        <w:tc>
          <w:tcPr>
            <w:tcW w:w="5190" w:type="dxa"/>
            <w:gridSpan w:val="6"/>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公用经费</w:t>
            </w:r>
          </w:p>
        </w:tc>
      </w:tr>
      <w:tr w:rsidR="00D117E7">
        <w:trPr>
          <w:trHeight w:val="308"/>
        </w:trPr>
        <w:tc>
          <w:tcPr>
            <w:tcW w:w="97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科目编码</w:t>
            </w:r>
          </w:p>
        </w:tc>
        <w:tc>
          <w:tcPr>
            <w:tcW w:w="2613"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科目名称</w:t>
            </w:r>
          </w:p>
        </w:tc>
        <w:tc>
          <w:tcPr>
            <w:tcW w:w="939"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金额</w:t>
            </w:r>
          </w:p>
        </w:tc>
        <w:tc>
          <w:tcPr>
            <w:tcW w:w="97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科目编码</w:t>
            </w:r>
          </w:p>
        </w:tc>
        <w:tc>
          <w:tcPr>
            <w:tcW w:w="186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科目名称</w:t>
            </w:r>
          </w:p>
        </w:tc>
        <w:tc>
          <w:tcPr>
            <w:tcW w:w="236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金额</w:t>
            </w:r>
          </w:p>
        </w:tc>
      </w:tr>
      <w:tr w:rsidR="00D117E7">
        <w:trPr>
          <w:trHeight w:val="308"/>
        </w:trPr>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b/>
                <w:bCs/>
                <w:color w:val="000000"/>
                <w:kern w:val="0"/>
                <w:sz w:val="16"/>
                <w:szCs w:val="16"/>
              </w:rPr>
            </w:pPr>
            <w:r>
              <w:rPr>
                <w:rFonts w:ascii="宋体" w:hAnsi="宋体" w:cs="Arial" w:hint="eastAsia"/>
                <w:b/>
                <w:bCs/>
                <w:color w:val="000000"/>
                <w:kern w:val="0"/>
                <w:sz w:val="16"/>
                <w:szCs w:val="16"/>
              </w:rPr>
              <w:t>301</w:t>
            </w: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b/>
                <w:bCs/>
                <w:color w:val="000000"/>
                <w:kern w:val="0"/>
                <w:sz w:val="16"/>
                <w:szCs w:val="16"/>
              </w:rPr>
            </w:pPr>
            <w:r>
              <w:rPr>
                <w:rFonts w:ascii="宋体" w:hAnsi="宋体" w:cs="Arial" w:hint="eastAsia"/>
                <w:b/>
                <w:bCs/>
                <w:color w:val="000000"/>
                <w:kern w:val="0"/>
                <w:sz w:val="16"/>
                <w:szCs w:val="16"/>
              </w:rPr>
              <w:t>工资福利支出</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E7" w:rsidRPr="00A84A65" w:rsidRDefault="0084454E">
            <w:pPr>
              <w:jc w:val="right"/>
              <w:rPr>
                <w:sz w:val="20"/>
                <w:szCs w:val="20"/>
              </w:rPr>
            </w:pPr>
            <w:r w:rsidRPr="00A84A65">
              <w:rPr>
                <w:sz w:val="20"/>
                <w:szCs w:val="20"/>
              </w:rPr>
              <w:t xml:space="preserve">2885.23 </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b/>
                <w:bCs/>
                <w:color w:val="000000"/>
                <w:kern w:val="0"/>
                <w:sz w:val="16"/>
                <w:szCs w:val="16"/>
              </w:rPr>
            </w:pPr>
            <w:r>
              <w:rPr>
                <w:rFonts w:ascii="宋体" w:hAnsi="宋体" w:cs="Arial" w:hint="eastAsia"/>
                <w:b/>
                <w:bCs/>
                <w:color w:val="000000"/>
                <w:kern w:val="0"/>
                <w:sz w:val="16"/>
                <w:szCs w:val="16"/>
              </w:rPr>
              <w:t>302</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b/>
                <w:bCs/>
                <w:color w:val="000000"/>
                <w:kern w:val="0"/>
                <w:sz w:val="16"/>
                <w:szCs w:val="16"/>
              </w:rPr>
            </w:pPr>
            <w:r>
              <w:rPr>
                <w:rFonts w:ascii="宋体" w:hAnsi="宋体" w:cs="Arial" w:hint="eastAsia"/>
                <w:b/>
                <w:bCs/>
                <w:color w:val="000000"/>
                <w:kern w:val="0"/>
                <w:sz w:val="16"/>
                <w:szCs w:val="16"/>
              </w:rPr>
              <w:t>商品和服务支出</w:t>
            </w: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jc w:val="right"/>
              <w:rPr>
                <w:rFonts w:ascii="宋体" w:hAnsi="宋体"/>
                <w:sz w:val="20"/>
                <w:szCs w:val="20"/>
              </w:rPr>
            </w:pPr>
            <w:r>
              <w:rPr>
                <w:rFonts w:hint="eastAsia"/>
                <w:sz w:val="20"/>
                <w:szCs w:val="20"/>
              </w:rPr>
              <w:t>426.80</w:t>
            </w:r>
          </w:p>
        </w:tc>
      </w:tr>
      <w:tr w:rsidR="00D117E7">
        <w:trPr>
          <w:trHeight w:val="308"/>
        </w:trPr>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30101</w:t>
            </w: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基本工资</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E7" w:rsidRPr="00A84A65" w:rsidRDefault="0084454E">
            <w:pPr>
              <w:jc w:val="right"/>
              <w:rPr>
                <w:sz w:val="20"/>
                <w:szCs w:val="20"/>
              </w:rPr>
            </w:pPr>
            <w:r w:rsidRPr="00A84A65">
              <w:rPr>
                <w:sz w:val="20"/>
                <w:szCs w:val="20"/>
              </w:rPr>
              <w:t xml:space="preserve">564.86 </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30201</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办公费</w:t>
            </w: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jc w:val="right"/>
              <w:rPr>
                <w:rFonts w:ascii="宋体" w:hAnsi="宋体"/>
                <w:sz w:val="20"/>
                <w:szCs w:val="20"/>
              </w:rPr>
            </w:pPr>
            <w:r>
              <w:rPr>
                <w:rFonts w:hint="eastAsia"/>
                <w:sz w:val="20"/>
                <w:szCs w:val="20"/>
              </w:rPr>
              <w:t>40.62</w:t>
            </w:r>
          </w:p>
        </w:tc>
      </w:tr>
      <w:tr w:rsidR="00D117E7">
        <w:trPr>
          <w:trHeight w:val="278"/>
        </w:trPr>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30102</w:t>
            </w: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津贴补贴</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E7" w:rsidRPr="00A84A65" w:rsidRDefault="0084454E">
            <w:pPr>
              <w:jc w:val="right"/>
              <w:rPr>
                <w:sz w:val="20"/>
                <w:szCs w:val="20"/>
              </w:rPr>
            </w:pPr>
            <w:r w:rsidRPr="00A84A65">
              <w:rPr>
                <w:sz w:val="20"/>
                <w:szCs w:val="20"/>
              </w:rPr>
              <w:t xml:space="preserve">498.08 </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30202</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印刷费</w:t>
            </w: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jc w:val="right"/>
              <w:rPr>
                <w:rFonts w:ascii="宋体" w:hAnsi="宋体"/>
                <w:sz w:val="20"/>
                <w:szCs w:val="20"/>
              </w:rPr>
            </w:pPr>
            <w:r>
              <w:rPr>
                <w:rFonts w:hint="eastAsia"/>
                <w:sz w:val="20"/>
                <w:szCs w:val="20"/>
              </w:rPr>
              <w:t>1.42</w:t>
            </w:r>
          </w:p>
        </w:tc>
      </w:tr>
      <w:tr w:rsidR="00D117E7">
        <w:trPr>
          <w:trHeight w:val="308"/>
        </w:trPr>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30103</w:t>
            </w: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奖金</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E7" w:rsidRPr="00A84A65" w:rsidRDefault="0084454E">
            <w:pPr>
              <w:jc w:val="right"/>
              <w:rPr>
                <w:sz w:val="20"/>
                <w:szCs w:val="20"/>
              </w:rPr>
            </w:pPr>
            <w:r w:rsidRPr="00A84A65">
              <w:rPr>
                <w:sz w:val="20"/>
                <w:szCs w:val="20"/>
              </w:rPr>
              <w:t xml:space="preserve">684.31 </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30203</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咨询费</w:t>
            </w: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jc w:val="right"/>
              <w:rPr>
                <w:rFonts w:ascii="宋体" w:hAnsi="宋体"/>
                <w:sz w:val="20"/>
                <w:szCs w:val="20"/>
              </w:rPr>
            </w:pPr>
            <w:r>
              <w:rPr>
                <w:rFonts w:hint="eastAsia"/>
                <w:sz w:val="20"/>
                <w:szCs w:val="20"/>
              </w:rPr>
              <w:t>0.00</w:t>
            </w:r>
          </w:p>
        </w:tc>
      </w:tr>
      <w:tr w:rsidR="00D117E7">
        <w:trPr>
          <w:trHeight w:val="308"/>
        </w:trPr>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30104</w:t>
            </w: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其他社会保障缴费</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E7" w:rsidRPr="00A84A65" w:rsidRDefault="0084454E">
            <w:pPr>
              <w:jc w:val="right"/>
              <w:rPr>
                <w:sz w:val="20"/>
                <w:szCs w:val="20"/>
              </w:rPr>
            </w:pPr>
            <w:r w:rsidRPr="00A84A65">
              <w:rPr>
                <w:sz w:val="20"/>
                <w:szCs w:val="20"/>
              </w:rPr>
              <w:t xml:space="preserve">28.44 </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30204</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手续费</w:t>
            </w: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jc w:val="right"/>
              <w:rPr>
                <w:rFonts w:ascii="宋体" w:hAnsi="宋体"/>
                <w:sz w:val="20"/>
                <w:szCs w:val="20"/>
              </w:rPr>
            </w:pPr>
            <w:r>
              <w:rPr>
                <w:rFonts w:hint="eastAsia"/>
                <w:sz w:val="20"/>
                <w:szCs w:val="20"/>
              </w:rPr>
              <w:t>0.22</w:t>
            </w:r>
          </w:p>
        </w:tc>
      </w:tr>
      <w:tr w:rsidR="00D117E7">
        <w:trPr>
          <w:trHeight w:val="308"/>
        </w:trPr>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30106</w:t>
            </w: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伙食补助费</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E7" w:rsidRPr="00A84A65" w:rsidRDefault="0084454E">
            <w:pPr>
              <w:jc w:val="right"/>
              <w:rPr>
                <w:sz w:val="20"/>
                <w:szCs w:val="20"/>
              </w:rPr>
            </w:pPr>
            <w:r w:rsidRPr="00A84A65">
              <w:rPr>
                <w:sz w:val="20"/>
                <w:szCs w:val="20"/>
              </w:rPr>
              <w:t xml:space="preserve">43.00 </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30205</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水费</w:t>
            </w: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jc w:val="right"/>
              <w:rPr>
                <w:rFonts w:ascii="宋体" w:hAnsi="宋体"/>
                <w:sz w:val="20"/>
                <w:szCs w:val="20"/>
              </w:rPr>
            </w:pPr>
            <w:r>
              <w:rPr>
                <w:rFonts w:hint="eastAsia"/>
                <w:sz w:val="20"/>
                <w:szCs w:val="20"/>
              </w:rPr>
              <w:t>0.04</w:t>
            </w:r>
          </w:p>
        </w:tc>
      </w:tr>
      <w:tr w:rsidR="00D117E7">
        <w:trPr>
          <w:trHeight w:val="308"/>
        </w:trPr>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30107</w:t>
            </w: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绩效工资</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E7" w:rsidRPr="00A84A65" w:rsidRDefault="0084454E">
            <w:pPr>
              <w:jc w:val="right"/>
              <w:rPr>
                <w:sz w:val="20"/>
                <w:szCs w:val="20"/>
              </w:rPr>
            </w:pPr>
            <w:r w:rsidRPr="00A84A65">
              <w:rPr>
                <w:sz w:val="20"/>
                <w:szCs w:val="20"/>
              </w:rPr>
              <w:t xml:space="preserve">461.44 </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30206</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电费</w:t>
            </w: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jc w:val="right"/>
              <w:rPr>
                <w:rFonts w:ascii="宋体" w:hAnsi="宋体"/>
                <w:sz w:val="20"/>
                <w:szCs w:val="20"/>
              </w:rPr>
            </w:pPr>
            <w:r>
              <w:rPr>
                <w:rFonts w:hint="eastAsia"/>
                <w:sz w:val="20"/>
                <w:szCs w:val="20"/>
              </w:rPr>
              <w:t>0.46</w:t>
            </w:r>
          </w:p>
        </w:tc>
      </w:tr>
      <w:tr w:rsidR="00D117E7">
        <w:trPr>
          <w:trHeight w:val="555"/>
        </w:trPr>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30108</w:t>
            </w: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机关事业单位基本养老保险缴费</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E7" w:rsidRPr="00A84A65" w:rsidRDefault="0084454E">
            <w:pPr>
              <w:jc w:val="right"/>
              <w:rPr>
                <w:sz w:val="20"/>
                <w:szCs w:val="20"/>
              </w:rPr>
            </w:pPr>
            <w:r w:rsidRPr="00A84A65">
              <w:rPr>
                <w:sz w:val="20"/>
                <w:szCs w:val="20"/>
              </w:rPr>
              <w:t xml:space="preserve">289.24 </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30207</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邮电费</w:t>
            </w: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jc w:val="right"/>
              <w:rPr>
                <w:rFonts w:ascii="宋体" w:hAnsi="宋体"/>
                <w:sz w:val="20"/>
                <w:szCs w:val="20"/>
              </w:rPr>
            </w:pPr>
            <w:r>
              <w:rPr>
                <w:rFonts w:hint="eastAsia"/>
                <w:sz w:val="20"/>
                <w:szCs w:val="20"/>
              </w:rPr>
              <w:t>20.89</w:t>
            </w:r>
          </w:p>
        </w:tc>
      </w:tr>
      <w:tr w:rsidR="00D117E7">
        <w:trPr>
          <w:trHeight w:val="308"/>
        </w:trPr>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30109</w:t>
            </w: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职业年金缴费</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E7" w:rsidRPr="00A84A65" w:rsidRDefault="0084454E">
            <w:pPr>
              <w:jc w:val="right"/>
              <w:rPr>
                <w:sz w:val="20"/>
                <w:szCs w:val="20"/>
              </w:rPr>
            </w:pPr>
            <w:r w:rsidRPr="00A84A65">
              <w:rPr>
                <w:sz w:val="20"/>
                <w:szCs w:val="20"/>
              </w:rPr>
              <w:t xml:space="preserve">116.58 </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30208</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取暖费</w:t>
            </w: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jc w:val="right"/>
              <w:rPr>
                <w:rFonts w:ascii="宋体" w:hAnsi="宋体"/>
                <w:sz w:val="20"/>
                <w:szCs w:val="20"/>
              </w:rPr>
            </w:pPr>
            <w:r>
              <w:rPr>
                <w:rFonts w:hint="eastAsia"/>
                <w:sz w:val="20"/>
                <w:szCs w:val="20"/>
              </w:rPr>
              <w:t>0.00</w:t>
            </w:r>
          </w:p>
        </w:tc>
      </w:tr>
      <w:tr w:rsidR="00D117E7">
        <w:trPr>
          <w:trHeight w:val="308"/>
        </w:trPr>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30199</w:t>
            </w: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其他工资福利支出</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E7" w:rsidRPr="00A84A65" w:rsidRDefault="0084454E">
            <w:pPr>
              <w:jc w:val="right"/>
              <w:rPr>
                <w:sz w:val="20"/>
                <w:szCs w:val="20"/>
              </w:rPr>
            </w:pPr>
            <w:r w:rsidRPr="00A84A65">
              <w:rPr>
                <w:sz w:val="20"/>
                <w:szCs w:val="20"/>
              </w:rPr>
              <w:t xml:space="preserve">199.28 </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30209</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物业管理费</w:t>
            </w: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jc w:val="right"/>
              <w:rPr>
                <w:rFonts w:ascii="宋体" w:hAnsi="宋体"/>
                <w:sz w:val="20"/>
                <w:szCs w:val="20"/>
              </w:rPr>
            </w:pPr>
            <w:r>
              <w:rPr>
                <w:rFonts w:hint="eastAsia"/>
                <w:sz w:val="20"/>
                <w:szCs w:val="20"/>
              </w:rPr>
              <w:t>8.81</w:t>
            </w:r>
          </w:p>
        </w:tc>
      </w:tr>
      <w:tr w:rsidR="00D117E7">
        <w:trPr>
          <w:trHeight w:val="308"/>
        </w:trPr>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b/>
                <w:bCs/>
                <w:color w:val="000000"/>
                <w:kern w:val="0"/>
                <w:sz w:val="16"/>
                <w:szCs w:val="16"/>
              </w:rPr>
            </w:pPr>
            <w:r>
              <w:rPr>
                <w:rFonts w:ascii="宋体" w:hAnsi="宋体" w:cs="Arial" w:hint="eastAsia"/>
                <w:b/>
                <w:bCs/>
                <w:color w:val="000000"/>
                <w:kern w:val="0"/>
                <w:sz w:val="16"/>
                <w:szCs w:val="16"/>
              </w:rPr>
              <w:t>303</w:t>
            </w: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b/>
                <w:bCs/>
                <w:color w:val="000000"/>
                <w:kern w:val="0"/>
                <w:sz w:val="16"/>
                <w:szCs w:val="16"/>
              </w:rPr>
            </w:pPr>
            <w:r>
              <w:rPr>
                <w:rFonts w:ascii="宋体" w:hAnsi="宋体" w:cs="Arial" w:hint="eastAsia"/>
                <w:b/>
                <w:bCs/>
                <w:color w:val="000000"/>
                <w:kern w:val="0"/>
                <w:sz w:val="16"/>
                <w:szCs w:val="16"/>
              </w:rPr>
              <w:t>对个人和家庭的补助</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E7" w:rsidRPr="00A84A65" w:rsidRDefault="0084454E">
            <w:pPr>
              <w:jc w:val="right"/>
              <w:rPr>
                <w:sz w:val="20"/>
                <w:szCs w:val="20"/>
              </w:rPr>
            </w:pPr>
            <w:r w:rsidRPr="00A84A65">
              <w:rPr>
                <w:sz w:val="20"/>
                <w:szCs w:val="20"/>
              </w:rPr>
              <w:t xml:space="preserve">698.69 </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30211</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差旅费</w:t>
            </w: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jc w:val="right"/>
              <w:rPr>
                <w:rFonts w:ascii="宋体" w:hAnsi="宋体"/>
                <w:sz w:val="20"/>
                <w:szCs w:val="20"/>
              </w:rPr>
            </w:pPr>
            <w:r>
              <w:rPr>
                <w:rFonts w:hint="eastAsia"/>
                <w:sz w:val="20"/>
                <w:szCs w:val="20"/>
              </w:rPr>
              <w:t>6.69</w:t>
            </w:r>
          </w:p>
        </w:tc>
      </w:tr>
      <w:tr w:rsidR="00D117E7">
        <w:trPr>
          <w:trHeight w:val="308"/>
        </w:trPr>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30301</w:t>
            </w: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离休费</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E7" w:rsidRPr="00A84A65" w:rsidRDefault="0084454E">
            <w:pPr>
              <w:jc w:val="right"/>
              <w:rPr>
                <w:sz w:val="20"/>
                <w:szCs w:val="20"/>
              </w:rPr>
            </w:pPr>
            <w:r w:rsidRPr="00A84A65">
              <w:rPr>
                <w:sz w:val="20"/>
                <w:szCs w:val="20"/>
              </w:rPr>
              <w:t xml:space="preserve">149.37 </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30212</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因公出国（境）费用</w:t>
            </w: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jc w:val="right"/>
              <w:rPr>
                <w:rFonts w:ascii="宋体" w:hAnsi="宋体"/>
                <w:sz w:val="20"/>
                <w:szCs w:val="20"/>
              </w:rPr>
            </w:pPr>
            <w:r>
              <w:rPr>
                <w:rFonts w:hint="eastAsia"/>
                <w:sz w:val="20"/>
                <w:szCs w:val="20"/>
              </w:rPr>
              <w:t>8.46</w:t>
            </w:r>
          </w:p>
        </w:tc>
      </w:tr>
      <w:tr w:rsidR="00D117E7">
        <w:trPr>
          <w:trHeight w:val="308"/>
        </w:trPr>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30302</w:t>
            </w: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退休费</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E7" w:rsidRPr="00A84A65" w:rsidRDefault="0084454E">
            <w:pPr>
              <w:jc w:val="right"/>
              <w:rPr>
                <w:sz w:val="20"/>
                <w:szCs w:val="20"/>
              </w:rPr>
            </w:pPr>
            <w:r w:rsidRPr="00A84A65">
              <w:rPr>
                <w:sz w:val="20"/>
                <w:szCs w:val="20"/>
              </w:rPr>
              <w:t xml:space="preserve">0.00 </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30213</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维修(护)费</w:t>
            </w: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jc w:val="right"/>
              <w:rPr>
                <w:rFonts w:ascii="宋体" w:hAnsi="宋体"/>
                <w:sz w:val="20"/>
                <w:szCs w:val="20"/>
              </w:rPr>
            </w:pPr>
            <w:r>
              <w:rPr>
                <w:rFonts w:hint="eastAsia"/>
                <w:sz w:val="20"/>
                <w:szCs w:val="20"/>
              </w:rPr>
              <w:t>0.64</w:t>
            </w:r>
          </w:p>
        </w:tc>
      </w:tr>
      <w:tr w:rsidR="00D117E7">
        <w:trPr>
          <w:trHeight w:val="308"/>
        </w:trPr>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30303</w:t>
            </w: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退职（役）费</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E7" w:rsidRPr="00A84A65" w:rsidRDefault="0084454E">
            <w:pPr>
              <w:jc w:val="right"/>
              <w:rPr>
                <w:sz w:val="20"/>
                <w:szCs w:val="20"/>
              </w:rPr>
            </w:pPr>
            <w:r w:rsidRPr="00A84A65">
              <w:rPr>
                <w:sz w:val="20"/>
                <w:szCs w:val="20"/>
              </w:rPr>
              <w:t xml:space="preserve">0.00 </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30214</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租赁费</w:t>
            </w: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jc w:val="right"/>
              <w:rPr>
                <w:rFonts w:ascii="宋体" w:hAnsi="宋体"/>
                <w:sz w:val="20"/>
                <w:szCs w:val="20"/>
              </w:rPr>
            </w:pPr>
            <w:r>
              <w:rPr>
                <w:rFonts w:hint="eastAsia"/>
                <w:sz w:val="20"/>
                <w:szCs w:val="20"/>
              </w:rPr>
              <w:t>0.00</w:t>
            </w:r>
          </w:p>
        </w:tc>
      </w:tr>
      <w:tr w:rsidR="00D117E7">
        <w:trPr>
          <w:trHeight w:val="308"/>
        </w:trPr>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30304</w:t>
            </w: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抚恤金</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E7" w:rsidRPr="00A84A65" w:rsidRDefault="0084454E">
            <w:pPr>
              <w:jc w:val="right"/>
              <w:rPr>
                <w:sz w:val="20"/>
                <w:szCs w:val="20"/>
              </w:rPr>
            </w:pPr>
            <w:r w:rsidRPr="00A84A65">
              <w:rPr>
                <w:sz w:val="20"/>
                <w:szCs w:val="20"/>
              </w:rPr>
              <w:t xml:space="preserve">39.10 </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30215</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会议费</w:t>
            </w: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jc w:val="right"/>
              <w:rPr>
                <w:rFonts w:ascii="宋体" w:hAnsi="宋体"/>
                <w:sz w:val="20"/>
                <w:szCs w:val="20"/>
              </w:rPr>
            </w:pPr>
            <w:r>
              <w:rPr>
                <w:rFonts w:hint="eastAsia"/>
                <w:sz w:val="20"/>
                <w:szCs w:val="20"/>
              </w:rPr>
              <w:t>3.65</w:t>
            </w:r>
          </w:p>
        </w:tc>
      </w:tr>
      <w:tr w:rsidR="00D117E7">
        <w:trPr>
          <w:trHeight w:val="308"/>
        </w:trPr>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30305</w:t>
            </w: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生活补助</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E7" w:rsidRPr="00A84A65" w:rsidRDefault="0084454E">
            <w:pPr>
              <w:jc w:val="right"/>
              <w:rPr>
                <w:sz w:val="20"/>
                <w:szCs w:val="20"/>
              </w:rPr>
            </w:pPr>
            <w:r w:rsidRPr="00A84A65">
              <w:rPr>
                <w:sz w:val="20"/>
                <w:szCs w:val="20"/>
              </w:rPr>
              <w:t xml:space="preserve">16.53 </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30216</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培训费</w:t>
            </w: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jc w:val="right"/>
              <w:rPr>
                <w:rFonts w:ascii="宋体" w:hAnsi="宋体"/>
                <w:sz w:val="20"/>
                <w:szCs w:val="20"/>
              </w:rPr>
            </w:pPr>
            <w:r>
              <w:rPr>
                <w:rFonts w:hint="eastAsia"/>
                <w:sz w:val="20"/>
                <w:szCs w:val="20"/>
              </w:rPr>
              <w:t>5.49</w:t>
            </w:r>
          </w:p>
        </w:tc>
      </w:tr>
      <w:tr w:rsidR="00D117E7">
        <w:trPr>
          <w:trHeight w:val="308"/>
        </w:trPr>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30306</w:t>
            </w: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救济费</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E7" w:rsidRPr="00A84A65" w:rsidRDefault="0084454E">
            <w:pPr>
              <w:jc w:val="right"/>
              <w:rPr>
                <w:sz w:val="20"/>
                <w:szCs w:val="20"/>
              </w:rPr>
            </w:pPr>
            <w:r w:rsidRPr="00A84A65">
              <w:rPr>
                <w:sz w:val="20"/>
                <w:szCs w:val="20"/>
              </w:rPr>
              <w:t xml:space="preserve">0.00 </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30217</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公务接待费</w:t>
            </w: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jc w:val="right"/>
              <w:rPr>
                <w:rFonts w:ascii="宋体" w:hAnsi="宋体"/>
                <w:sz w:val="20"/>
                <w:szCs w:val="20"/>
              </w:rPr>
            </w:pPr>
            <w:r>
              <w:rPr>
                <w:rFonts w:hint="eastAsia"/>
                <w:sz w:val="20"/>
                <w:szCs w:val="20"/>
              </w:rPr>
              <w:t>8.51</w:t>
            </w:r>
          </w:p>
        </w:tc>
      </w:tr>
      <w:tr w:rsidR="00D117E7">
        <w:trPr>
          <w:trHeight w:val="308"/>
        </w:trPr>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lastRenderedPageBreak/>
              <w:t>30307</w:t>
            </w: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医疗费</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E7" w:rsidRPr="00A84A65" w:rsidRDefault="0084454E">
            <w:pPr>
              <w:jc w:val="right"/>
              <w:rPr>
                <w:sz w:val="20"/>
                <w:szCs w:val="20"/>
              </w:rPr>
            </w:pPr>
            <w:r w:rsidRPr="00A84A65">
              <w:rPr>
                <w:sz w:val="20"/>
                <w:szCs w:val="20"/>
              </w:rPr>
              <w:t xml:space="preserve">202.35 </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30218</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专用材料费</w:t>
            </w: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jc w:val="right"/>
              <w:rPr>
                <w:rFonts w:ascii="宋体" w:hAnsi="宋体"/>
                <w:sz w:val="20"/>
                <w:szCs w:val="20"/>
              </w:rPr>
            </w:pPr>
            <w:r>
              <w:rPr>
                <w:rFonts w:hint="eastAsia"/>
                <w:sz w:val="20"/>
                <w:szCs w:val="20"/>
              </w:rPr>
              <w:t>0.00</w:t>
            </w:r>
          </w:p>
        </w:tc>
      </w:tr>
      <w:tr w:rsidR="00D117E7">
        <w:trPr>
          <w:trHeight w:val="308"/>
        </w:trPr>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30308</w:t>
            </w: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助学金</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E7" w:rsidRPr="00A84A65" w:rsidRDefault="0084454E">
            <w:pPr>
              <w:jc w:val="right"/>
              <w:rPr>
                <w:sz w:val="20"/>
                <w:szCs w:val="20"/>
              </w:rPr>
            </w:pPr>
            <w:r w:rsidRPr="00A84A65">
              <w:rPr>
                <w:sz w:val="20"/>
                <w:szCs w:val="20"/>
              </w:rPr>
              <w:t xml:space="preserve">0.00 </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30224</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被装购置费</w:t>
            </w: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jc w:val="right"/>
              <w:rPr>
                <w:rFonts w:ascii="宋体" w:hAnsi="宋体"/>
                <w:sz w:val="20"/>
                <w:szCs w:val="20"/>
              </w:rPr>
            </w:pPr>
            <w:r>
              <w:rPr>
                <w:rFonts w:hint="eastAsia"/>
                <w:sz w:val="20"/>
                <w:szCs w:val="20"/>
              </w:rPr>
              <w:t>0.00</w:t>
            </w:r>
          </w:p>
        </w:tc>
      </w:tr>
      <w:tr w:rsidR="00D117E7">
        <w:trPr>
          <w:trHeight w:val="308"/>
        </w:trPr>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30309</w:t>
            </w: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奖励金</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E7" w:rsidRPr="00A84A65" w:rsidRDefault="0084454E">
            <w:pPr>
              <w:jc w:val="right"/>
              <w:rPr>
                <w:sz w:val="20"/>
                <w:szCs w:val="20"/>
              </w:rPr>
            </w:pPr>
            <w:r w:rsidRPr="00A84A65">
              <w:rPr>
                <w:sz w:val="20"/>
                <w:szCs w:val="20"/>
              </w:rPr>
              <w:t xml:space="preserve">0.00 </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30225</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专用燃料费</w:t>
            </w: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jc w:val="right"/>
              <w:rPr>
                <w:rFonts w:ascii="宋体" w:hAnsi="宋体"/>
                <w:sz w:val="20"/>
                <w:szCs w:val="20"/>
              </w:rPr>
            </w:pPr>
            <w:r>
              <w:rPr>
                <w:rFonts w:hint="eastAsia"/>
                <w:sz w:val="20"/>
                <w:szCs w:val="20"/>
              </w:rPr>
              <w:t>0.00</w:t>
            </w:r>
          </w:p>
        </w:tc>
      </w:tr>
      <w:tr w:rsidR="00D117E7">
        <w:trPr>
          <w:trHeight w:val="308"/>
        </w:trPr>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30310</w:t>
            </w: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生产补贴</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E7" w:rsidRPr="00A84A65" w:rsidRDefault="0084454E">
            <w:pPr>
              <w:jc w:val="right"/>
              <w:rPr>
                <w:sz w:val="20"/>
                <w:szCs w:val="20"/>
              </w:rPr>
            </w:pPr>
            <w:r w:rsidRPr="00A84A65">
              <w:rPr>
                <w:sz w:val="20"/>
                <w:szCs w:val="20"/>
              </w:rPr>
              <w:t xml:space="preserve">0.00 </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30226</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劳务费</w:t>
            </w: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jc w:val="right"/>
              <w:rPr>
                <w:rFonts w:ascii="宋体" w:hAnsi="宋体"/>
                <w:sz w:val="20"/>
                <w:szCs w:val="20"/>
              </w:rPr>
            </w:pPr>
            <w:r>
              <w:rPr>
                <w:rFonts w:hint="eastAsia"/>
                <w:sz w:val="20"/>
                <w:szCs w:val="20"/>
              </w:rPr>
              <w:t>82.70</w:t>
            </w:r>
          </w:p>
        </w:tc>
      </w:tr>
      <w:tr w:rsidR="00D117E7">
        <w:trPr>
          <w:trHeight w:val="308"/>
        </w:trPr>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30311</w:t>
            </w: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住房公积金</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E7" w:rsidRPr="00A84A65" w:rsidRDefault="0084454E">
            <w:pPr>
              <w:jc w:val="right"/>
              <w:rPr>
                <w:sz w:val="20"/>
                <w:szCs w:val="20"/>
              </w:rPr>
            </w:pPr>
            <w:r w:rsidRPr="00A84A65">
              <w:rPr>
                <w:sz w:val="20"/>
                <w:szCs w:val="20"/>
              </w:rPr>
              <w:t xml:space="preserve">211.08 </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30227</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委托业务费</w:t>
            </w: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jc w:val="right"/>
              <w:rPr>
                <w:rFonts w:ascii="宋体" w:hAnsi="宋体"/>
                <w:sz w:val="20"/>
                <w:szCs w:val="20"/>
              </w:rPr>
            </w:pPr>
            <w:r>
              <w:rPr>
                <w:rFonts w:hint="eastAsia"/>
                <w:sz w:val="20"/>
                <w:szCs w:val="20"/>
              </w:rPr>
              <w:t>19.68</w:t>
            </w:r>
          </w:p>
        </w:tc>
      </w:tr>
      <w:tr w:rsidR="00D117E7">
        <w:trPr>
          <w:trHeight w:val="308"/>
        </w:trPr>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30312</w:t>
            </w: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提租补贴</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E7" w:rsidRPr="00A84A65" w:rsidRDefault="0084454E">
            <w:pPr>
              <w:jc w:val="right"/>
              <w:rPr>
                <w:sz w:val="20"/>
                <w:szCs w:val="20"/>
              </w:rPr>
            </w:pPr>
            <w:r w:rsidRPr="00A84A65">
              <w:rPr>
                <w:sz w:val="20"/>
                <w:szCs w:val="20"/>
              </w:rPr>
              <w:t xml:space="preserve">0.00 </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30228</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工会经费</w:t>
            </w: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jc w:val="right"/>
              <w:rPr>
                <w:rFonts w:ascii="宋体" w:hAnsi="宋体"/>
                <w:sz w:val="20"/>
                <w:szCs w:val="20"/>
              </w:rPr>
            </w:pPr>
            <w:r>
              <w:rPr>
                <w:rFonts w:hint="eastAsia"/>
                <w:sz w:val="20"/>
                <w:szCs w:val="20"/>
              </w:rPr>
              <w:t>19.46</w:t>
            </w:r>
          </w:p>
        </w:tc>
      </w:tr>
      <w:tr w:rsidR="00D117E7">
        <w:trPr>
          <w:trHeight w:val="308"/>
        </w:trPr>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30313</w:t>
            </w: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购房补贴</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E7" w:rsidRPr="00A84A65" w:rsidRDefault="0084454E">
            <w:pPr>
              <w:jc w:val="right"/>
              <w:rPr>
                <w:sz w:val="20"/>
                <w:szCs w:val="20"/>
              </w:rPr>
            </w:pPr>
            <w:r w:rsidRPr="00A84A65">
              <w:rPr>
                <w:sz w:val="20"/>
                <w:szCs w:val="20"/>
              </w:rPr>
              <w:t xml:space="preserve">29.60 </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30229</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福利费</w:t>
            </w: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jc w:val="right"/>
              <w:rPr>
                <w:rFonts w:ascii="宋体" w:hAnsi="宋体"/>
                <w:sz w:val="20"/>
                <w:szCs w:val="20"/>
              </w:rPr>
            </w:pPr>
            <w:r>
              <w:rPr>
                <w:rFonts w:hint="eastAsia"/>
                <w:sz w:val="20"/>
                <w:szCs w:val="20"/>
              </w:rPr>
              <w:t>49.75</w:t>
            </w:r>
          </w:p>
        </w:tc>
      </w:tr>
      <w:tr w:rsidR="00D117E7">
        <w:trPr>
          <w:trHeight w:val="308"/>
        </w:trPr>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30314</w:t>
            </w: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采暖补贴</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E7" w:rsidRPr="00A84A65" w:rsidRDefault="0084454E">
            <w:pPr>
              <w:jc w:val="right"/>
              <w:rPr>
                <w:sz w:val="20"/>
                <w:szCs w:val="20"/>
              </w:rPr>
            </w:pPr>
            <w:r w:rsidRPr="00A84A65">
              <w:rPr>
                <w:sz w:val="20"/>
                <w:szCs w:val="20"/>
              </w:rPr>
              <w:t xml:space="preserve">0.00 </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30231</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公务用车运行维护费</w:t>
            </w: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jc w:val="right"/>
              <w:rPr>
                <w:rFonts w:ascii="宋体" w:hAnsi="宋体"/>
                <w:sz w:val="20"/>
                <w:szCs w:val="20"/>
              </w:rPr>
            </w:pPr>
            <w:r>
              <w:rPr>
                <w:rFonts w:hint="eastAsia"/>
                <w:sz w:val="20"/>
                <w:szCs w:val="20"/>
              </w:rPr>
              <w:t>3.47</w:t>
            </w:r>
          </w:p>
        </w:tc>
      </w:tr>
      <w:tr w:rsidR="00D117E7">
        <w:trPr>
          <w:trHeight w:val="308"/>
        </w:trPr>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30315</w:t>
            </w: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物业服务补贴</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E7" w:rsidRPr="00A84A65" w:rsidRDefault="0084454E">
            <w:pPr>
              <w:jc w:val="right"/>
              <w:rPr>
                <w:sz w:val="20"/>
                <w:szCs w:val="20"/>
              </w:rPr>
            </w:pPr>
            <w:r w:rsidRPr="00A84A65">
              <w:rPr>
                <w:sz w:val="20"/>
                <w:szCs w:val="20"/>
              </w:rPr>
              <w:t xml:space="preserve">0.00 </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30239</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其他交通费用</w:t>
            </w: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jc w:val="right"/>
              <w:rPr>
                <w:rFonts w:ascii="宋体" w:hAnsi="宋体"/>
                <w:sz w:val="20"/>
                <w:szCs w:val="20"/>
              </w:rPr>
            </w:pPr>
            <w:r>
              <w:rPr>
                <w:rFonts w:hint="eastAsia"/>
                <w:sz w:val="20"/>
                <w:szCs w:val="20"/>
              </w:rPr>
              <w:t>123.01</w:t>
            </w:r>
          </w:p>
        </w:tc>
      </w:tr>
      <w:tr w:rsidR="00D117E7">
        <w:trPr>
          <w:trHeight w:val="308"/>
        </w:trPr>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30399</w:t>
            </w: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其他对个人和家庭的补助支出</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E7" w:rsidRPr="00A84A65" w:rsidRDefault="0084454E">
            <w:pPr>
              <w:jc w:val="right"/>
              <w:rPr>
                <w:sz w:val="20"/>
                <w:szCs w:val="20"/>
              </w:rPr>
            </w:pPr>
            <w:r w:rsidRPr="00A84A65">
              <w:rPr>
                <w:sz w:val="20"/>
                <w:szCs w:val="20"/>
              </w:rPr>
              <w:t xml:space="preserve">50.66 </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30240</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税金及附加费用</w:t>
            </w: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jc w:val="right"/>
              <w:rPr>
                <w:rFonts w:ascii="宋体" w:hAnsi="宋体"/>
                <w:sz w:val="20"/>
                <w:szCs w:val="20"/>
              </w:rPr>
            </w:pPr>
            <w:r>
              <w:rPr>
                <w:rFonts w:hint="eastAsia"/>
                <w:sz w:val="20"/>
                <w:szCs w:val="20"/>
              </w:rPr>
              <w:t>0.00</w:t>
            </w:r>
          </w:p>
        </w:tc>
      </w:tr>
      <w:tr w:rsidR="00D117E7">
        <w:trPr>
          <w:trHeight w:val="308"/>
        </w:trPr>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Pr="00A84A65" w:rsidRDefault="0084454E" w:rsidP="00A84A65">
            <w:pPr>
              <w:jc w:val="right"/>
              <w:rPr>
                <w:sz w:val="20"/>
                <w:szCs w:val="20"/>
              </w:rPr>
            </w:pPr>
            <w:r w:rsidRPr="00A84A65">
              <w:rPr>
                <w:rFonts w:hint="eastAsia"/>
                <w:sz w:val="20"/>
                <w:szCs w:val="20"/>
              </w:rPr>
              <w:t xml:space="preserve">　</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30299</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其他商品和服务支出</w:t>
            </w: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jc w:val="right"/>
              <w:rPr>
                <w:rFonts w:ascii="宋体" w:hAnsi="宋体"/>
                <w:sz w:val="20"/>
                <w:szCs w:val="20"/>
              </w:rPr>
            </w:pPr>
            <w:r>
              <w:rPr>
                <w:rFonts w:hint="eastAsia"/>
                <w:sz w:val="20"/>
                <w:szCs w:val="20"/>
              </w:rPr>
              <w:t>22.80</w:t>
            </w:r>
          </w:p>
        </w:tc>
      </w:tr>
      <w:tr w:rsidR="00D117E7">
        <w:trPr>
          <w:trHeight w:val="308"/>
        </w:trPr>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Pr="00A84A65" w:rsidRDefault="0084454E" w:rsidP="00A84A65">
            <w:pPr>
              <w:jc w:val="right"/>
              <w:rPr>
                <w:sz w:val="20"/>
                <w:szCs w:val="20"/>
              </w:rPr>
            </w:pPr>
            <w:r w:rsidRPr="00A84A65">
              <w:rPr>
                <w:rFonts w:hint="eastAsia"/>
                <w:sz w:val="20"/>
                <w:szCs w:val="20"/>
              </w:rPr>
              <w:t xml:space="preserve">　</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b/>
                <w:bCs/>
                <w:color w:val="000000"/>
                <w:kern w:val="0"/>
                <w:sz w:val="16"/>
                <w:szCs w:val="16"/>
              </w:rPr>
            </w:pPr>
            <w:r>
              <w:rPr>
                <w:rFonts w:ascii="宋体" w:hAnsi="宋体" w:cs="Arial" w:hint="eastAsia"/>
                <w:b/>
                <w:bCs/>
                <w:color w:val="000000"/>
                <w:kern w:val="0"/>
                <w:sz w:val="16"/>
                <w:szCs w:val="16"/>
              </w:rPr>
              <w:t>304</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b/>
                <w:bCs/>
                <w:color w:val="000000"/>
                <w:kern w:val="0"/>
                <w:sz w:val="16"/>
                <w:szCs w:val="16"/>
              </w:rPr>
            </w:pPr>
            <w:r>
              <w:rPr>
                <w:rFonts w:ascii="宋体" w:hAnsi="宋体" w:cs="Arial" w:hint="eastAsia"/>
                <w:b/>
                <w:bCs/>
                <w:color w:val="000000"/>
                <w:kern w:val="0"/>
                <w:sz w:val="16"/>
                <w:szCs w:val="16"/>
              </w:rPr>
              <w:t>对事业单位的补贴</w:t>
            </w: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jc w:val="right"/>
              <w:rPr>
                <w:rFonts w:ascii="宋体" w:hAnsi="宋体"/>
                <w:sz w:val="20"/>
                <w:szCs w:val="20"/>
              </w:rPr>
            </w:pPr>
            <w:r>
              <w:rPr>
                <w:rFonts w:hint="eastAsia"/>
                <w:sz w:val="20"/>
                <w:szCs w:val="20"/>
              </w:rPr>
              <w:t>0.00</w:t>
            </w:r>
          </w:p>
        </w:tc>
      </w:tr>
      <w:tr w:rsidR="00D117E7">
        <w:trPr>
          <w:trHeight w:val="308"/>
        </w:trPr>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Pr="00A84A65" w:rsidRDefault="0084454E" w:rsidP="00A84A65">
            <w:pPr>
              <w:jc w:val="right"/>
              <w:rPr>
                <w:sz w:val="20"/>
                <w:szCs w:val="20"/>
              </w:rPr>
            </w:pPr>
            <w:r w:rsidRPr="00A84A65">
              <w:rPr>
                <w:rFonts w:hint="eastAsia"/>
                <w:sz w:val="20"/>
                <w:szCs w:val="20"/>
              </w:rPr>
              <w:t xml:space="preserve">　</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30401</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企业政策性补贴</w:t>
            </w: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jc w:val="right"/>
              <w:rPr>
                <w:rFonts w:ascii="宋体" w:hAnsi="宋体"/>
                <w:sz w:val="20"/>
                <w:szCs w:val="20"/>
              </w:rPr>
            </w:pPr>
            <w:r>
              <w:rPr>
                <w:rFonts w:hint="eastAsia"/>
                <w:sz w:val="20"/>
                <w:szCs w:val="20"/>
              </w:rPr>
              <w:t>0.00</w:t>
            </w:r>
          </w:p>
        </w:tc>
      </w:tr>
      <w:tr w:rsidR="00D117E7">
        <w:trPr>
          <w:trHeight w:val="308"/>
        </w:trPr>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Pr="00A84A65" w:rsidRDefault="0084454E" w:rsidP="00A84A65">
            <w:pPr>
              <w:jc w:val="right"/>
              <w:rPr>
                <w:sz w:val="20"/>
                <w:szCs w:val="20"/>
              </w:rPr>
            </w:pPr>
            <w:r w:rsidRPr="00A84A65">
              <w:rPr>
                <w:rFonts w:hint="eastAsia"/>
                <w:sz w:val="20"/>
                <w:szCs w:val="20"/>
              </w:rPr>
              <w:t xml:space="preserve">　</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30402</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事业单位补贴</w:t>
            </w: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jc w:val="right"/>
              <w:rPr>
                <w:rFonts w:ascii="宋体" w:hAnsi="宋体"/>
                <w:sz w:val="20"/>
                <w:szCs w:val="20"/>
              </w:rPr>
            </w:pPr>
            <w:r>
              <w:rPr>
                <w:rFonts w:hint="eastAsia"/>
                <w:sz w:val="20"/>
                <w:szCs w:val="20"/>
              </w:rPr>
              <w:t>0.00</w:t>
            </w:r>
          </w:p>
        </w:tc>
      </w:tr>
      <w:tr w:rsidR="00D117E7">
        <w:trPr>
          <w:trHeight w:val="308"/>
        </w:trPr>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Pr="00A84A65" w:rsidRDefault="0084454E" w:rsidP="00A84A65">
            <w:pPr>
              <w:jc w:val="right"/>
              <w:rPr>
                <w:sz w:val="20"/>
                <w:szCs w:val="20"/>
              </w:rPr>
            </w:pPr>
            <w:r w:rsidRPr="00A84A65">
              <w:rPr>
                <w:rFonts w:hint="eastAsia"/>
                <w:sz w:val="20"/>
                <w:szCs w:val="20"/>
              </w:rPr>
              <w:t xml:space="preserve">　</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30403</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财政贴息</w:t>
            </w: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jc w:val="right"/>
              <w:rPr>
                <w:rFonts w:ascii="宋体" w:hAnsi="宋体"/>
                <w:sz w:val="20"/>
                <w:szCs w:val="20"/>
              </w:rPr>
            </w:pPr>
            <w:r>
              <w:rPr>
                <w:rFonts w:hint="eastAsia"/>
                <w:sz w:val="20"/>
                <w:szCs w:val="20"/>
              </w:rPr>
              <w:t>0.00</w:t>
            </w:r>
          </w:p>
        </w:tc>
      </w:tr>
      <w:tr w:rsidR="00D117E7">
        <w:trPr>
          <w:trHeight w:val="308"/>
        </w:trPr>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Pr="00A84A65" w:rsidRDefault="0084454E" w:rsidP="00A84A65">
            <w:pPr>
              <w:jc w:val="right"/>
              <w:rPr>
                <w:sz w:val="20"/>
                <w:szCs w:val="20"/>
              </w:rPr>
            </w:pPr>
            <w:r w:rsidRPr="00A84A65">
              <w:rPr>
                <w:rFonts w:hint="eastAsia"/>
                <w:sz w:val="20"/>
                <w:szCs w:val="20"/>
              </w:rPr>
              <w:t xml:space="preserve">　</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30499</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其他对企事业单位的补贴</w:t>
            </w: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jc w:val="right"/>
              <w:rPr>
                <w:rFonts w:ascii="宋体" w:hAnsi="宋体"/>
                <w:sz w:val="20"/>
                <w:szCs w:val="20"/>
              </w:rPr>
            </w:pPr>
            <w:r>
              <w:rPr>
                <w:rFonts w:hint="eastAsia"/>
                <w:sz w:val="20"/>
                <w:szCs w:val="20"/>
              </w:rPr>
              <w:t>0.00</w:t>
            </w:r>
          </w:p>
        </w:tc>
      </w:tr>
      <w:tr w:rsidR="00D117E7">
        <w:trPr>
          <w:trHeight w:val="308"/>
        </w:trPr>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Pr="00A84A65" w:rsidRDefault="0084454E" w:rsidP="00A84A65">
            <w:pPr>
              <w:jc w:val="right"/>
              <w:rPr>
                <w:sz w:val="20"/>
                <w:szCs w:val="20"/>
              </w:rPr>
            </w:pPr>
            <w:r w:rsidRPr="00A84A65">
              <w:rPr>
                <w:rFonts w:hint="eastAsia"/>
                <w:sz w:val="20"/>
                <w:szCs w:val="20"/>
              </w:rPr>
              <w:t xml:space="preserve">　</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b/>
                <w:bCs/>
                <w:color w:val="000000"/>
                <w:kern w:val="0"/>
                <w:sz w:val="16"/>
                <w:szCs w:val="16"/>
              </w:rPr>
            </w:pPr>
            <w:r>
              <w:rPr>
                <w:rFonts w:ascii="宋体" w:hAnsi="宋体" w:cs="Arial" w:hint="eastAsia"/>
                <w:b/>
                <w:bCs/>
                <w:color w:val="000000"/>
                <w:kern w:val="0"/>
                <w:sz w:val="16"/>
                <w:szCs w:val="16"/>
              </w:rPr>
              <w:t>310</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b/>
                <w:bCs/>
                <w:color w:val="000000"/>
                <w:kern w:val="0"/>
                <w:sz w:val="16"/>
                <w:szCs w:val="16"/>
              </w:rPr>
            </w:pPr>
            <w:r>
              <w:rPr>
                <w:rFonts w:ascii="宋体" w:hAnsi="宋体" w:cs="Arial" w:hint="eastAsia"/>
                <w:b/>
                <w:bCs/>
                <w:color w:val="000000"/>
                <w:kern w:val="0"/>
                <w:sz w:val="16"/>
                <w:szCs w:val="16"/>
              </w:rPr>
              <w:t>其他资本性支出</w:t>
            </w: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jc w:val="right"/>
              <w:rPr>
                <w:rFonts w:ascii="宋体" w:hAnsi="宋体"/>
                <w:sz w:val="20"/>
                <w:szCs w:val="20"/>
              </w:rPr>
            </w:pPr>
            <w:r>
              <w:rPr>
                <w:rFonts w:hint="eastAsia"/>
                <w:sz w:val="20"/>
                <w:szCs w:val="20"/>
              </w:rPr>
              <w:t>1.19</w:t>
            </w:r>
          </w:p>
        </w:tc>
      </w:tr>
      <w:tr w:rsidR="00D117E7">
        <w:trPr>
          <w:trHeight w:val="308"/>
        </w:trPr>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Pr="00A84A65" w:rsidRDefault="0084454E" w:rsidP="00A84A65">
            <w:pPr>
              <w:jc w:val="right"/>
              <w:rPr>
                <w:sz w:val="20"/>
                <w:szCs w:val="20"/>
              </w:rPr>
            </w:pPr>
            <w:r w:rsidRPr="00A84A65">
              <w:rPr>
                <w:rFonts w:hint="eastAsia"/>
                <w:sz w:val="20"/>
                <w:szCs w:val="20"/>
              </w:rPr>
              <w:t xml:space="preserve">　</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31001</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房屋建筑物购建</w:t>
            </w: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jc w:val="right"/>
              <w:rPr>
                <w:rFonts w:ascii="宋体" w:hAnsi="宋体"/>
                <w:sz w:val="20"/>
                <w:szCs w:val="20"/>
              </w:rPr>
            </w:pPr>
            <w:r>
              <w:rPr>
                <w:rFonts w:hint="eastAsia"/>
                <w:sz w:val="20"/>
                <w:szCs w:val="20"/>
              </w:rPr>
              <w:t>0.00</w:t>
            </w:r>
          </w:p>
        </w:tc>
      </w:tr>
      <w:tr w:rsidR="00D117E7">
        <w:trPr>
          <w:trHeight w:val="308"/>
        </w:trPr>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Pr="00A84A65" w:rsidRDefault="0084454E" w:rsidP="00A84A65">
            <w:pPr>
              <w:jc w:val="right"/>
              <w:rPr>
                <w:sz w:val="20"/>
                <w:szCs w:val="20"/>
              </w:rPr>
            </w:pPr>
            <w:r w:rsidRPr="00A84A65">
              <w:rPr>
                <w:rFonts w:hint="eastAsia"/>
                <w:sz w:val="20"/>
                <w:szCs w:val="20"/>
              </w:rPr>
              <w:t xml:space="preserve">　</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31002</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办公设备购置</w:t>
            </w: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jc w:val="right"/>
              <w:rPr>
                <w:rFonts w:ascii="宋体" w:hAnsi="宋体"/>
                <w:sz w:val="20"/>
                <w:szCs w:val="20"/>
              </w:rPr>
            </w:pPr>
            <w:r>
              <w:rPr>
                <w:rFonts w:hint="eastAsia"/>
                <w:sz w:val="20"/>
                <w:szCs w:val="20"/>
              </w:rPr>
              <w:t>1.19</w:t>
            </w:r>
          </w:p>
        </w:tc>
      </w:tr>
      <w:tr w:rsidR="00D117E7">
        <w:trPr>
          <w:trHeight w:val="308"/>
        </w:trPr>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Pr="00A84A65" w:rsidRDefault="0084454E" w:rsidP="00A84A65">
            <w:pPr>
              <w:jc w:val="right"/>
              <w:rPr>
                <w:sz w:val="20"/>
                <w:szCs w:val="20"/>
              </w:rPr>
            </w:pPr>
            <w:r w:rsidRPr="00A84A65">
              <w:rPr>
                <w:rFonts w:hint="eastAsia"/>
                <w:sz w:val="20"/>
                <w:szCs w:val="20"/>
              </w:rPr>
              <w:t xml:space="preserve">　</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31003</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专用设备购置</w:t>
            </w: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D117E7">
            <w:pPr>
              <w:jc w:val="right"/>
              <w:rPr>
                <w:rFonts w:ascii="宋体" w:hAnsi="宋体"/>
                <w:sz w:val="20"/>
                <w:szCs w:val="20"/>
              </w:rPr>
            </w:pPr>
          </w:p>
        </w:tc>
      </w:tr>
      <w:tr w:rsidR="00D117E7">
        <w:trPr>
          <w:trHeight w:val="308"/>
        </w:trPr>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31005</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基础设施建设</w:t>
            </w: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D117E7">
            <w:pPr>
              <w:jc w:val="right"/>
              <w:rPr>
                <w:rFonts w:ascii="宋体" w:hAnsi="宋体"/>
                <w:sz w:val="20"/>
                <w:szCs w:val="20"/>
              </w:rPr>
            </w:pPr>
          </w:p>
        </w:tc>
      </w:tr>
      <w:tr w:rsidR="00D117E7">
        <w:trPr>
          <w:trHeight w:val="308"/>
        </w:trPr>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31006</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大型修缮</w:t>
            </w: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D117E7">
            <w:pPr>
              <w:jc w:val="right"/>
              <w:rPr>
                <w:rFonts w:ascii="宋体" w:hAnsi="宋体"/>
                <w:sz w:val="20"/>
                <w:szCs w:val="20"/>
              </w:rPr>
            </w:pPr>
          </w:p>
        </w:tc>
      </w:tr>
      <w:tr w:rsidR="00D117E7">
        <w:trPr>
          <w:trHeight w:val="308"/>
        </w:trPr>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31007</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信息网络及软件购置更新</w:t>
            </w: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D117E7">
            <w:pPr>
              <w:jc w:val="right"/>
              <w:rPr>
                <w:rFonts w:ascii="宋体" w:hAnsi="宋体"/>
                <w:sz w:val="20"/>
                <w:szCs w:val="20"/>
              </w:rPr>
            </w:pPr>
          </w:p>
        </w:tc>
      </w:tr>
      <w:tr w:rsidR="00D117E7">
        <w:trPr>
          <w:trHeight w:val="308"/>
        </w:trPr>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31008</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物资储备</w:t>
            </w: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D117E7">
        <w:trPr>
          <w:trHeight w:val="308"/>
        </w:trPr>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31009</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土地补偿</w:t>
            </w: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D117E7">
        <w:trPr>
          <w:trHeight w:val="308"/>
        </w:trPr>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31010</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安置补助</w:t>
            </w: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D117E7">
        <w:trPr>
          <w:trHeight w:val="308"/>
        </w:trPr>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31011</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地上附着物和青苗补偿</w:t>
            </w: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D117E7">
        <w:trPr>
          <w:trHeight w:val="308"/>
        </w:trPr>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31012</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拆迁补偿</w:t>
            </w: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D117E7">
        <w:trPr>
          <w:trHeight w:val="308"/>
        </w:trPr>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31013</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公务用车购置</w:t>
            </w: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D117E7">
        <w:trPr>
          <w:trHeight w:val="308"/>
        </w:trPr>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31019</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其他交通工具购置</w:t>
            </w: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D117E7">
        <w:trPr>
          <w:trHeight w:val="308"/>
        </w:trPr>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31099</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其他资本性支出</w:t>
            </w: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D117E7">
        <w:trPr>
          <w:trHeight w:val="308"/>
        </w:trPr>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b/>
                <w:bCs/>
                <w:color w:val="000000"/>
                <w:kern w:val="0"/>
                <w:sz w:val="16"/>
                <w:szCs w:val="16"/>
              </w:rPr>
            </w:pPr>
            <w:r>
              <w:rPr>
                <w:rFonts w:ascii="宋体" w:hAnsi="宋体" w:cs="Arial" w:hint="eastAsia"/>
                <w:b/>
                <w:bCs/>
                <w:color w:val="000000"/>
                <w:kern w:val="0"/>
                <w:sz w:val="16"/>
                <w:szCs w:val="16"/>
              </w:rPr>
              <w:t>399</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其他支出</w:t>
            </w: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D117E7">
        <w:trPr>
          <w:trHeight w:val="308"/>
        </w:trPr>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6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39906</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赠与</w:t>
            </w: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D117E7">
        <w:trPr>
          <w:trHeight w:val="255"/>
        </w:trPr>
        <w:tc>
          <w:tcPr>
            <w:tcW w:w="358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人员经费合计</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E7" w:rsidRDefault="0084454E">
            <w:pPr>
              <w:widowControl/>
              <w:jc w:val="left"/>
              <w:rPr>
                <w:rFonts w:ascii="Arial" w:hAnsi="Arial" w:cs="Arial"/>
                <w:color w:val="000000"/>
                <w:kern w:val="0"/>
                <w:sz w:val="16"/>
                <w:szCs w:val="16"/>
              </w:rPr>
            </w:pPr>
            <w:r>
              <w:rPr>
                <w:rFonts w:ascii="Arial" w:hAnsi="Arial" w:cs="Arial"/>
                <w:color w:val="000000"/>
                <w:kern w:val="0"/>
                <w:sz w:val="16"/>
                <w:szCs w:val="16"/>
              </w:rPr>
              <w:t xml:space="preserve">　</w:t>
            </w:r>
            <w:r>
              <w:rPr>
                <w:rFonts w:ascii="Arial" w:hAnsi="Arial" w:cs="Arial" w:hint="eastAsia"/>
                <w:color w:val="000000"/>
                <w:kern w:val="0"/>
                <w:sz w:val="16"/>
                <w:szCs w:val="16"/>
              </w:rPr>
              <w:t>3582.92</w:t>
            </w:r>
          </w:p>
        </w:tc>
        <w:tc>
          <w:tcPr>
            <w:tcW w:w="28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E7" w:rsidRDefault="0084454E">
            <w:pPr>
              <w:widowControl/>
              <w:jc w:val="left"/>
              <w:rPr>
                <w:rFonts w:ascii="宋体" w:hAnsi="宋体" w:cs="Arial"/>
                <w:color w:val="000000"/>
                <w:kern w:val="0"/>
                <w:sz w:val="16"/>
                <w:szCs w:val="16"/>
              </w:rPr>
            </w:pPr>
            <w:r>
              <w:rPr>
                <w:rFonts w:ascii="宋体" w:hAnsi="宋体" w:cs="Arial" w:hint="eastAsia"/>
                <w:color w:val="000000"/>
                <w:kern w:val="0"/>
                <w:sz w:val="16"/>
                <w:szCs w:val="16"/>
              </w:rPr>
              <w:t>公用经费合计</w:t>
            </w:r>
          </w:p>
        </w:tc>
        <w:tc>
          <w:tcPr>
            <w:tcW w:w="23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E7" w:rsidRDefault="0084454E">
            <w:pPr>
              <w:widowControl/>
              <w:jc w:val="left"/>
              <w:rPr>
                <w:rFonts w:ascii="宋体" w:hAnsi="宋体" w:cs="Arial"/>
                <w:color w:val="000000"/>
                <w:kern w:val="0"/>
                <w:sz w:val="16"/>
                <w:szCs w:val="16"/>
              </w:rPr>
            </w:pPr>
            <w:r>
              <w:rPr>
                <w:rFonts w:ascii="宋体" w:hAnsi="宋体" w:cs="Arial"/>
                <w:color w:val="000000"/>
                <w:kern w:val="0"/>
                <w:sz w:val="16"/>
                <w:szCs w:val="16"/>
              </w:rPr>
              <w:t xml:space="preserve">　</w:t>
            </w:r>
            <w:r>
              <w:rPr>
                <w:rFonts w:ascii="宋体" w:hAnsi="宋体" w:cs="Arial" w:hint="eastAsia"/>
                <w:color w:val="000000"/>
                <w:kern w:val="0"/>
                <w:sz w:val="16"/>
                <w:szCs w:val="16"/>
              </w:rPr>
              <w:t>427.98</w:t>
            </w:r>
          </w:p>
        </w:tc>
      </w:tr>
    </w:tbl>
    <w:p w:rsidR="00D117E7" w:rsidRDefault="00D117E7">
      <w:pPr>
        <w:autoSpaceDE w:val="0"/>
        <w:autoSpaceDN w:val="0"/>
        <w:adjustRightInd w:val="0"/>
        <w:spacing w:line="560" w:lineRule="exact"/>
        <w:rPr>
          <w:rFonts w:ascii="仿宋" w:eastAsia="仿宋" w:hAnsi="Times New Roman" w:cs="仿宋"/>
          <w:b/>
          <w:sz w:val="32"/>
          <w:szCs w:val="32"/>
        </w:rPr>
      </w:pPr>
    </w:p>
    <w:tbl>
      <w:tblPr>
        <w:tblW w:w="18916" w:type="dxa"/>
        <w:tblInd w:w="93" w:type="dxa"/>
        <w:tblLook w:val="04A0"/>
      </w:tblPr>
      <w:tblGrid>
        <w:gridCol w:w="9784"/>
        <w:gridCol w:w="436"/>
        <w:gridCol w:w="436"/>
        <w:gridCol w:w="2180"/>
        <w:gridCol w:w="1520"/>
        <w:gridCol w:w="1520"/>
        <w:gridCol w:w="3040"/>
      </w:tblGrid>
      <w:tr w:rsidR="00D117E7">
        <w:trPr>
          <w:trHeight w:val="255"/>
        </w:trPr>
        <w:tc>
          <w:tcPr>
            <w:tcW w:w="9784"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218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152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152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3040" w:type="dxa"/>
            <w:tcBorders>
              <w:top w:val="nil"/>
              <w:left w:val="nil"/>
              <w:bottom w:val="nil"/>
              <w:right w:val="nil"/>
            </w:tcBorders>
            <w:shd w:val="clear" w:color="auto" w:fill="auto"/>
            <w:noWrap/>
            <w:vAlign w:val="bottom"/>
            <w:hideMark/>
          </w:tcPr>
          <w:p w:rsidR="00D117E7" w:rsidRDefault="0084454E">
            <w:pPr>
              <w:widowControl/>
              <w:jc w:val="right"/>
              <w:rPr>
                <w:rFonts w:ascii="宋体" w:hAnsi="宋体" w:cs="Arial"/>
                <w:color w:val="000000"/>
                <w:kern w:val="0"/>
                <w:sz w:val="20"/>
                <w:szCs w:val="20"/>
              </w:rPr>
            </w:pPr>
            <w:r>
              <w:rPr>
                <w:rFonts w:ascii="宋体" w:hAnsi="宋体" w:cs="Arial" w:hint="eastAsia"/>
                <w:color w:val="000000"/>
                <w:kern w:val="0"/>
                <w:sz w:val="20"/>
                <w:szCs w:val="20"/>
              </w:rPr>
              <w:t>公开05表</w:t>
            </w:r>
          </w:p>
        </w:tc>
      </w:tr>
      <w:tr w:rsidR="00D117E7">
        <w:trPr>
          <w:trHeight w:val="270"/>
        </w:trPr>
        <w:tc>
          <w:tcPr>
            <w:tcW w:w="9784" w:type="dxa"/>
            <w:tcBorders>
              <w:top w:val="nil"/>
              <w:left w:val="nil"/>
              <w:bottom w:val="nil"/>
              <w:right w:val="nil"/>
            </w:tcBorders>
            <w:shd w:val="clear" w:color="auto" w:fill="auto"/>
            <w:noWrap/>
            <w:vAlign w:val="bottom"/>
            <w:hideMark/>
          </w:tcPr>
          <w:p w:rsidR="00D117E7" w:rsidRDefault="00D117E7">
            <w:pPr>
              <w:widowControl/>
              <w:jc w:val="left"/>
              <w:rPr>
                <w:rFonts w:ascii="宋体" w:hAnsi="宋体"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436"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218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1520" w:type="dxa"/>
            <w:tcBorders>
              <w:top w:val="nil"/>
              <w:left w:val="nil"/>
              <w:bottom w:val="nil"/>
              <w:right w:val="nil"/>
            </w:tcBorders>
            <w:shd w:val="clear" w:color="auto" w:fill="auto"/>
            <w:noWrap/>
            <w:vAlign w:val="bottom"/>
            <w:hideMark/>
          </w:tcPr>
          <w:p w:rsidR="00D117E7" w:rsidRDefault="00D117E7">
            <w:pPr>
              <w:widowControl/>
              <w:jc w:val="center"/>
              <w:rPr>
                <w:rFonts w:ascii="宋体" w:hAnsi="宋体" w:cs="Arial"/>
                <w:color w:val="000000"/>
                <w:kern w:val="0"/>
                <w:sz w:val="20"/>
                <w:szCs w:val="20"/>
              </w:rPr>
            </w:pPr>
          </w:p>
        </w:tc>
        <w:tc>
          <w:tcPr>
            <w:tcW w:w="152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20"/>
                <w:szCs w:val="20"/>
              </w:rPr>
            </w:pPr>
          </w:p>
        </w:tc>
        <w:tc>
          <w:tcPr>
            <w:tcW w:w="3040" w:type="dxa"/>
            <w:tcBorders>
              <w:top w:val="nil"/>
              <w:left w:val="nil"/>
              <w:bottom w:val="single" w:sz="8" w:space="0" w:color="000000"/>
              <w:right w:val="nil"/>
            </w:tcBorders>
            <w:shd w:val="clear" w:color="auto" w:fill="auto"/>
            <w:noWrap/>
            <w:vAlign w:val="bottom"/>
            <w:hideMark/>
          </w:tcPr>
          <w:p w:rsidR="00D117E7" w:rsidRDefault="0084454E">
            <w:pPr>
              <w:widowControl/>
              <w:jc w:val="right"/>
              <w:rPr>
                <w:rFonts w:ascii="宋体" w:hAnsi="宋体" w:cs="Arial"/>
                <w:color w:val="000000"/>
                <w:kern w:val="0"/>
                <w:sz w:val="20"/>
                <w:szCs w:val="20"/>
              </w:rPr>
            </w:pPr>
            <w:r>
              <w:rPr>
                <w:rFonts w:ascii="宋体" w:hAnsi="宋体" w:cs="Arial" w:hint="eastAsia"/>
                <w:color w:val="000000"/>
                <w:kern w:val="0"/>
                <w:sz w:val="20"/>
                <w:szCs w:val="20"/>
              </w:rPr>
              <w:t>金额单位：万元</w:t>
            </w:r>
          </w:p>
        </w:tc>
      </w:tr>
    </w:tbl>
    <w:p w:rsidR="00D117E7" w:rsidRDefault="00D117E7">
      <w:pPr>
        <w:autoSpaceDE w:val="0"/>
        <w:autoSpaceDN w:val="0"/>
        <w:adjustRightInd w:val="0"/>
        <w:spacing w:line="560" w:lineRule="exact"/>
        <w:rPr>
          <w:rFonts w:ascii="仿宋" w:eastAsia="仿宋" w:hAnsi="Times New Roman" w:cs="仿宋"/>
          <w:b/>
          <w:sz w:val="32"/>
          <w:szCs w:val="32"/>
        </w:rPr>
      </w:pPr>
    </w:p>
    <w:p w:rsidR="00D117E7" w:rsidRDefault="0084454E">
      <w:pPr>
        <w:autoSpaceDE w:val="0"/>
        <w:autoSpaceDN w:val="0"/>
        <w:adjustRightInd w:val="0"/>
        <w:spacing w:line="560" w:lineRule="exact"/>
        <w:jc w:val="center"/>
        <w:rPr>
          <w:rFonts w:ascii="仿宋" w:eastAsia="仿宋" w:hAnsi="Times New Roman" w:cs="仿宋"/>
          <w:b/>
          <w:sz w:val="32"/>
          <w:szCs w:val="32"/>
        </w:rPr>
      </w:pPr>
      <w:r>
        <w:rPr>
          <w:rFonts w:ascii="仿宋" w:eastAsia="仿宋" w:hAnsi="Times New Roman" w:cs="仿宋" w:hint="eastAsia"/>
          <w:b/>
          <w:sz w:val="32"/>
          <w:szCs w:val="32"/>
        </w:rPr>
        <w:lastRenderedPageBreak/>
        <w:t>2017年度部门政府性基金收入支出决算表</w:t>
      </w:r>
    </w:p>
    <w:tbl>
      <w:tblPr>
        <w:tblW w:w="9428" w:type="dxa"/>
        <w:tblInd w:w="93" w:type="dxa"/>
        <w:tblLook w:val="04A0"/>
      </w:tblPr>
      <w:tblGrid>
        <w:gridCol w:w="376"/>
        <w:gridCol w:w="376"/>
        <w:gridCol w:w="376"/>
        <w:gridCol w:w="1460"/>
        <w:gridCol w:w="1240"/>
        <w:gridCol w:w="1080"/>
        <w:gridCol w:w="1120"/>
        <w:gridCol w:w="1100"/>
        <w:gridCol w:w="1060"/>
        <w:gridCol w:w="1240"/>
      </w:tblGrid>
      <w:tr w:rsidR="00D117E7">
        <w:trPr>
          <w:trHeight w:val="255"/>
        </w:trPr>
        <w:tc>
          <w:tcPr>
            <w:tcW w:w="376"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16"/>
                <w:szCs w:val="16"/>
              </w:rPr>
            </w:pPr>
          </w:p>
        </w:tc>
        <w:tc>
          <w:tcPr>
            <w:tcW w:w="376"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16"/>
                <w:szCs w:val="16"/>
              </w:rPr>
            </w:pPr>
          </w:p>
        </w:tc>
        <w:tc>
          <w:tcPr>
            <w:tcW w:w="376"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16"/>
                <w:szCs w:val="16"/>
              </w:rPr>
            </w:pPr>
          </w:p>
        </w:tc>
        <w:tc>
          <w:tcPr>
            <w:tcW w:w="146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16"/>
                <w:szCs w:val="16"/>
              </w:rPr>
            </w:pPr>
          </w:p>
        </w:tc>
        <w:tc>
          <w:tcPr>
            <w:tcW w:w="124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16"/>
                <w:szCs w:val="16"/>
              </w:rPr>
            </w:pPr>
          </w:p>
        </w:tc>
        <w:tc>
          <w:tcPr>
            <w:tcW w:w="108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16"/>
                <w:szCs w:val="16"/>
              </w:rPr>
            </w:pPr>
          </w:p>
        </w:tc>
        <w:tc>
          <w:tcPr>
            <w:tcW w:w="112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16"/>
                <w:szCs w:val="16"/>
              </w:rPr>
            </w:pPr>
          </w:p>
        </w:tc>
        <w:tc>
          <w:tcPr>
            <w:tcW w:w="110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16"/>
                <w:szCs w:val="16"/>
              </w:rPr>
            </w:pPr>
          </w:p>
        </w:tc>
        <w:tc>
          <w:tcPr>
            <w:tcW w:w="106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16"/>
                <w:szCs w:val="16"/>
              </w:rPr>
            </w:pPr>
          </w:p>
        </w:tc>
        <w:tc>
          <w:tcPr>
            <w:tcW w:w="1240" w:type="dxa"/>
            <w:tcBorders>
              <w:top w:val="nil"/>
              <w:left w:val="nil"/>
              <w:bottom w:val="nil"/>
              <w:right w:val="nil"/>
            </w:tcBorders>
            <w:shd w:val="clear" w:color="auto" w:fill="auto"/>
            <w:noWrap/>
            <w:vAlign w:val="bottom"/>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公开07表</w:t>
            </w:r>
          </w:p>
        </w:tc>
      </w:tr>
      <w:tr w:rsidR="00D117E7">
        <w:trPr>
          <w:trHeight w:val="255"/>
        </w:trPr>
        <w:tc>
          <w:tcPr>
            <w:tcW w:w="7128" w:type="dxa"/>
            <w:gridSpan w:val="8"/>
            <w:tcBorders>
              <w:top w:val="nil"/>
              <w:left w:val="nil"/>
              <w:bottom w:val="nil"/>
              <w:right w:val="nil"/>
            </w:tcBorders>
            <w:shd w:val="clear" w:color="auto" w:fill="auto"/>
            <w:noWrap/>
            <w:vAlign w:val="bottom"/>
            <w:hideMark/>
          </w:tcPr>
          <w:p w:rsidR="00D117E7" w:rsidRDefault="0084454E">
            <w:pPr>
              <w:widowControl/>
              <w:jc w:val="left"/>
              <w:rPr>
                <w:rFonts w:ascii="Arial" w:hAnsi="Arial" w:cs="Arial"/>
                <w:color w:val="000000"/>
                <w:kern w:val="0"/>
                <w:sz w:val="16"/>
                <w:szCs w:val="16"/>
              </w:rPr>
            </w:pPr>
            <w:r>
              <w:rPr>
                <w:rFonts w:ascii="宋体" w:hAnsi="宋体" w:cs="Arial" w:hint="eastAsia"/>
                <w:color w:val="000000"/>
                <w:kern w:val="0"/>
                <w:sz w:val="16"/>
                <w:szCs w:val="16"/>
              </w:rPr>
              <w:t>部门：</w:t>
            </w:r>
            <w:r>
              <w:rPr>
                <w:rFonts w:ascii="微软雅黑" w:eastAsia="微软雅黑" w:hAnsi="微软雅黑" w:hint="eastAsia"/>
                <w:color w:val="000000"/>
              </w:rPr>
              <w:t>中共温州市委温州市人民政府农村工作办公室（温州市农业局）汇总</w:t>
            </w:r>
            <w:r>
              <w:rPr>
                <w:rFonts w:ascii="微软雅黑" w:eastAsia="微软雅黑" w:hAnsi="微软雅黑" w:hint="eastAsia"/>
                <w:color w:val="454545"/>
              </w:rPr>
              <w:t xml:space="preserve">　</w:t>
            </w:r>
          </w:p>
        </w:tc>
        <w:tc>
          <w:tcPr>
            <w:tcW w:w="1060" w:type="dxa"/>
            <w:tcBorders>
              <w:top w:val="nil"/>
              <w:left w:val="nil"/>
              <w:bottom w:val="nil"/>
              <w:right w:val="nil"/>
            </w:tcBorders>
            <w:shd w:val="clear" w:color="auto" w:fill="auto"/>
            <w:noWrap/>
            <w:vAlign w:val="bottom"/>
            <w:hideMark/>
          </w:tcPr>
          <w:p w:rsidR="00D117E7" w:rsidRDefault="00D117E7">
            <w:pPr>
              <w:widowControl/>
              <w:jc w:val="left"/>
              <w:rPr>
                <w:rFonts w:ascii="Arial" w:hAnsi="Arial" w:cs="Arial"/>
                <w:color w:val="000000"/>
                <w:kern w:val="0"/>
                <w:sz w:val="16"/>
                <w:szCs w:val="16"/>
              </w:rPr>
            </w:pPr>
          </w:p>
        </w:tc>
        <w:tc>
          <w:tcPr>
            <w:tcW w:w="1240" w:type="dxa"/>
            <w:tcBorders>
              <w:top w:val="nil"/>
              <w:left w:val="nil"/>
              <w:bottom w:val="nil"/>
              <w:right w:val="nil"/>
            </w:tcBorders>
            <w:shd w:val="clear" w:color="auto" w:fill="auto"/>
            <w:noWrap/>
            <w:vAlign w:val="bottom"/>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金额单位：万元</w:t>
            </w:r>
          </w:p>
        </w:tc>
      </w:tr>
      <w:tr w:rsidR="00D117E7">
        <w:trPr>
          <w:trHeight w:val="308"/>
        </w:trPr>
        <w:tc>
          <w:tcPr>
            <w:tcW w:w="1128"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科目编码</w:t>
            </w:r>
          </w:p>
        </w:tc>
        <w:tc>
          <w:tcPr>
            <w:tcW w:w="1460" w:type="dxa"/>
            <w:vMerge w:val="restart"/>
            <w:tcBorders>
              <w:top w:val="single" w:sz="8" w:space="0" w:color="000000"/>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科目名称</w:t>
            </w:r>
          </w:p>
        </w:tc>
        <w:tc>
          <w:tcPr>
            <w:tcW w:w="1240" w:type="dxa"/>
            <w:vMerge w:val="restart"/>
            <w:tcBorders>
              <w:top w:val="single" w:sz="8" w:space="0" w:color="000000"/>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年初结余和结转</w:t>
            </w:r>
          </w:p>
        </w:tc>
        <w:tc>
          <w:tcPr>
            <w:tcW w:w="1080" w:type="dxa"/>
            <w:vMerge w:val="restart"/>
            <w:tcBorders>
              <w:top w:val="single" w:sz="8" w:space="0" w:color="000000"/>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本年收入</w:t>
            </w:r>
          </w:p>
        </w:tc>
        <w:tc>
          <w:tcPr>
            <w:tcW w:w="3280" w:type="dxa"/>
            <w:gridSpan w:val="3"/>
            <w:tcBorders>
              <w:top w:val="single" w:sz="8" w:space="0" w:color="000000"/>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本年支出</w:t>
            </w:r>
          </w:p>
        </w:tc>
        <w:tc>
          <w:tcPr>
            <w:tcW w:w="1240" w:type="dxa"/>
            <w:vMerge w:val="restart"/>
            <w:tcBorders>
              <w:top w:val="single" w:sz="8" w:space="0" w:color="000000"/>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年末结余结转</w:t>
            </w:r>
          </w:p>
        </w:tc>
      </w:tr>
      <w:tr w:rsidR="00D117E7">
        <w:trPr>
          <w:trHeight w:val="308"/>
        </w:trPr>
        <w:tc>
          <w:tcPr>
            <w:tcW w:w="1128" w:type="dxa"/>
            <w:gridSpan w:val="3"/>
            <w:vMerge/>
            <w:tcBorders>
              <w:top w:val="single" w:sz="8" w:space="0" w:color="000000"/>
              <w:left w:val="single" w:sz="8" w:space="0" w:color="000000"/>
              <w:bottom w:val="single" w:sz="4" w:space="0" w:color="000000"/>
              <w:right w:val="single" w:sz="4" w:space="0" w:color="000000"/>
            </w:tcBorders>
            <w:vAlign w:val="center"/>
            <w:hideMark/>
          </w:tcPr>
          <w:p w:rsidR="00D117E7" w:rsidRDefault="00D117E7">
            <w:pPr>
              <w:widowControl/>
              <w:jc w:val="left"/>
              <w:rPr>
                <w:rFonts w:ascii="宋体" w:hAnsi="宋体" w:cs="Arial"/>
                <w:color w:val="000000"/>
                <w:kern w:val="0"/>
                <w:sz w:val="16"/>
                <w:szCs w:val="16"/>
              </w:rPr>
            </w:pPr>
          </w:p>
        </w:tc>
        <w:tc>
          <w:tcPr>
            <w:tcW w:w="1460" w:type="dxa"/>
            <w:vMerge/>
            <w:tcBorders>
              <w:top w:val="single" w:sz="8" w:space="0" w:color="000000"/>
              <w:left w:val="nil"/>
              <w:bottom w:val="single" w:sz="4" w:space="0" w:color="000000"/>
              <w:right w:val="single" w:sz="4" w:space="0" w:color="000000"/>
            </w:tcBorders>
            <w:vAlign w:val="center"/>
            <w:hideMark/>
          </w:tcPr>
          <w:p w:rsidR="00D117E7" w:rsidRDefault="00D117E7">
            <w:pPr>
              <w:widowControl/>
              <w:jc w:val="left"/>
              <w:rPr>
                <w:rFonts w:ascii="宋体" w:hAnsi="宋体" w:cs="Arial"/>
                <w:color w:val="000000"/>
                <w:kern w:val="0"/>
                <w:sz w:val="16"/>
                <w:szCs w:val="16"/>
              </w:rPr>
            </w:pPr>
          </w:p>
        </w:tc>
        <w:tc>
          <w:tcPr>
            <w:tcW w:w="1240" w:type="dxa"/>
            <w:vMerge/>
            <w:tcBorders>
              <w:top w:val="single" w:sz="8" w:space="0" w:color="000000"/>
              <w:left w:val="nil"/>
              <w:bottom w:val="single" w:sz="4" w:space="0" w:color="000000"/>
              <w:right w:val="single" w:sz="4" w:space="0" w:color="000000"/>
            </w:tcBorders>
            <w:vAlign w:val="center"/>
            <w:hideMark/>
          </w:tcPr>
          <w:p w:rsidR="00D117E7" w:rsidRDefault="00D117E7">
            <w:pPr>
              <w:widowControl/>
              <w:jc w:val="left"/>
              <w:rPr>
                <w:rFonts w:ascii="宋体" w:hAnsi="宋体" w:cs="Arial"/>
                <w:color w:val="000000"/>
                <w:kern w:val="0"/>
                <w:sz w:val="16"/>
                <w:szCs w:val="16"/>
              </w:rPr>
            </w:pPr>
          </w:p>
        </w:tc>
        <w:tc>
          <w:tcPr>
            <w:tcW w:w="1080" w:type="dxa"/>
            <w:vMerge/>
            <w:tcBorders>
              <w:top w:val="single" w:sz="8" w:space="0" w:color="000000"/>
              <w:left w:val="nil"/>
              <w:bottom w:val="single" w:sz="4" w:space="0" w:color="000000"/>
              <w:right w:val="single" w:sz="4" w:space="0" w:color="000000"/>
            </w:tcBorders>
            <w:vAlign w:val="center"/>
            <w:hideMark/>
          </w:tcPr>
          <w:p w:rsidR="00D117E7" w:rsidRDefault="00D117E7">
            <w:pPr>
              <w:widowControl/>
              <w:jc w:val="left"/>
              <w:rPr>
                <w:rFonts w:ascii="宋体" w:hAnsi="宋体" w:cs="Arial"/>
                <w:color w:val="000000"/>
                <w:kern w:val="0"/>
                <w:sz w:val="16"/>
                <w:szCs w:val="16"/>
              </w:rPr>
            </w:pPr>
          </w:p>
        </w:tc>
        <w:tc>
          <w:tcPr>
            <w:tcW w:w="112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小 计</w:t>
            </w:r>
          </w:p>
        </w:tc>
        <w:tc>
          <w:tcPr>
            <w:tcW w:w="110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基本支出</w:t>
            </w:r>
          </w:p>
        </w:tc>
        <w:tc>
          <w:tcPr>
            <w:tcW w:w="106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项目支出</w:t>
            </w:r>
          </w:p>
        </w:tc>
        <w:tc>
          <w:tcPr>
            <w:tcW w:w="1240" w:type="dxa"/>
            <w:vMerge/>
            <w:tcBorders>
              <w:top w:val="single" w:sz="8" w:space="0" w:color="000000"/>
              <w:left w:val="nil"/>
              <w:bottom w:val="single" w:sz="4" w:space="0" w:color="000000"/>
              <w:right w:val="single" w:sz="4" w:space="0" w:color="000000"/>
            </w:tcBorders>
            <w:vAlign w:val="center"/>
            <w:hideMark/>
          </w:tcPr>
          <w:p w:rsidR="00D117E7" w:rsidRDefault="00D117E7">
            <w:pPr>
              <w:widowControl/>
              <w:jc w:val="left"/>
              <w:rPr>
                <w:rFonts w:ascii="宋体" w:hAnsi="宋体" w:cs="Arial"/>
                <w:color w:val="000000"/>
                <w:kern w:val="0"/>
                <w:sz w:val="16"/>
                <w:szCs w:val="16"/>
              </w:rPr>
            </w:pPr>
          </w:p>
        </w:tc>
      </w:tr>
      <w:tr w:rsidR="00D117E7">
        <w:trPr>
          <w:trHeight w:val="308"/>
        </w:trPr>
        <w:tc>
          <w:tcPr>
            <w:tcW w:w="376" w:type="dxa"/>
            <w:vMerge w:val="restart"/>
            <w:tcBorders>
              <w:top w:val="nil"/>
              <w:left w:val="single" w:sz="8" w:space="0" w:color="000000"/>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类</w:t>
            </w:r>
          </w:p>
        </w:tc>
        <w:tc>
          <w:tcPr>
            <w:tcW w:w="376" w:type="dxa"/>
            <w:vMerge w:val="restart"/>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款</w:t>
            </w:r>
          </w:p>
        </w:tc>
        <w:tc>
          <w:tcPr>
            <w:tcW w:w="376" w:type="dxa"/>
            <w:vMerge w:val="restart"/>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项</w:t>
            </w:r>
          </w:p>
        </w:tc>
        <w:tc>
          <w:tcPr>
            <w:tcW w:w="1460" w:type="dxa"/>
            <w:vMerge w:val="restart"/>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合  计</w:t>
            </w:r>
          </w:p>
        </w:tc>
        <w:tc>
          <w:tcPr>
            <w:tcW w:w="12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1</w:t>
            </w:r>
          </w:p>
        </w:tc>
        <w:tc>
          <w:tcPr>
            <w:tcW w:w="108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2</w:t>
            </w:r>
          </w:p>
        </w:tc>
        <w:tc>
          <w:tcPr>
            <w:tcW w:w="112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3</w:t>
            </w:r>
          </w:p>
        </w:tc>
        <w:tc>
          <w:tcPr>
            <w:tcW w:w="110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4</w:t>
            </w:r>
          </w:p>
        </w:tc>
        <w:tc>
          <w:tcPr>
            <w:tcW w:w="106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5</w:t>
            </w:r>
          </w:p>
        </w:tc>
        <w:tc>
          <w:tcPr>
            <w:tcW w:w="1240" w:type="dxa"/>
            <w:tcBorders>
              <w:top w:val="nil"/>
              <w:left w:val="nil"/>
              <w:bottom w:val="single" w:sz="4" w:space="0" w:color="000000"/>
              <w:right w:val="single" w:sz="4" w:space="0" w:color="000000"/>
            </w:tcBorders>
            <w:shd w:val="clear" w:color="FFFFFF" w:fill="FFFFFF"/>
            <w:noWrap/>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6</w:t>
            </w:r>
          </w:p>
        </w:tc>
      </w:tr>
      <w:tr w:rsidR="00D117E7">
        <w:trPr>
          <w:trHeight w:val="308"/>
        </w:trPr>
        <w:tc>
          <w:tcPr>
            <w:tcW w:w="376" w:type="dxa"/>
            <w:vMerge/>
            <w:tcBorders>
              <w:top w:val="nil"/>
              <w:left w:val="single" w:sz="8" w:space="0" w:color="000000"/>
              <w:bottom w:val="single" w:sz="4" w:space="0" w:color="000000"/>
              <w:right w:val="single" w:sz="4" w:space="0" w:color="000000"/>
            </w:tcBorders>
            <w:vAlign w:val="center"/>
            <w:hideMark/>
          </w:tcPr>
          <w:p w:rsidR="00D117E7" w:rsidRDefault="00D117E7">
            <w:pPr>
              <w:widowControl/>
              <w:jc w:val="left"/>
              <w:rPr>
                <w:rFonts w:ascii="宋体" w:hAnsi="宋体" w:cs="Arial"/>
                <w:color w:val="000000"/>
                <w:kern w:val="0"/>
                <w:sz w:val="16"/>
                <w:szCs w:val="16"/>
              </w:rPr>
            </w:pPr>
          </w:p>
        </w:tc>
        <w:tc>
          <w:tcPr>
            <w:tcW w:w="376" w:type="dxa"/>
            <w:vMerge/>
            <w:tcBorders>
              <w:top w:val="nil"/>
              <w:left w:val="nil"/>
              <w:bottom w:val="single" w:sz="4" w:space="0" w:color="000000"/>
              <w:right w:val="single" w:sz="4" w:space="0" w:color="000000"/>
            </w:tcBorders>
            <w:vAlign w:val="center"/>
            <w:hideMark/>
          </w:tcPr>
          <w:p w:rsidR="00D117E7" w:rsidRDefault="00D117E7">
            <w:pPr>
              <w:widowControl/>
              <w:jc w:val="left"/>
              <w:rPr>
                <w:rFonts w:ascii="宋体" w:hAnsi="宋体" w:cs="Arial"/>
                <w:color w:val="000000"/>
                <w:kern w:val="0"/>
                <w:sz w:val="16"/>
                <w:szCs w:val="16"/>
              </w:rPr>
            </w:pPr>
          </w:p>
        </w:tc>
        <w:tc>
          <w:tcPr>
            <w:tcW w:w="376" w:type="dxa"/>
            <w:vMerge/>
            <w:tcBorders>
              <w:top w:val="nil"/>
              <w:left w:val="nil"/>
              <w:bottom w:val="single" w:sz="4" w:space="0" w:color="000000"/>
              <w:right w:val="single" w:sz="4" w:space="0" w:color="000000"/>
            </w:tcBorders>
            <w:vAlign w:val="center"/>
            <w:hideMark/>
          </w:tcPr>
          <w:p w:rsidR="00D117E7" w:rsidRDefault="00D117E7">
            <w:pPr>
              <w:widowControl/>
              <w:jc w:val="left"/>
              <w:rPr>
                <w:rFonts w:ascii="宋体" w:hAnsi="宋体" w:cs="Arial"/>
                <w:color w:val="000000"/>
                <w:kern w:val="0"/>
                <w:sz w:val="16"/>
                <w:szCs w:val="16"/>
              </w:rPr>
            </w:pPr>
          </w:p>
        </w:tc>
        <w:tc>
          <w:tcPr>
            <w:tcW w:w="1460" w:type="dxa"/>
            <w:vMerge/>
            <w:tcBorders>
              <w:top w:val="nil"/>
              <w:left w:val="nil"/>
              <w:bottom w:val="single" w:sz="4" w:space="0" w:color="000000"/>
              <w:right w:val="single" w:sz="4" w:space="0" w:color="000000"/>
            </w:tcBorders>
            <w:vAlign w:val="center"/>
            <w:hideMark/>
          </w:tcPr>
          <w:p w:rsidR="00D117E7" w:rsidRDefault="00D117E7">
            <w:pPr>
              <w:widowControl/>
              <w:jc w:val="left"/>
              <w:rPr>
                <w:rFonts w:ascii="宋体" w:hAnsi="宋体" w:cs="Arial"/>
                <w:color w:val="000000"/>
                <w:kern w:val="0"/>
                <w:sz w:val="16"/>
                <w:szCs w:val="16"/>
              </w:rPr>
            </w:pPr>
          </w:p>
        </w:tc>
        <w:tc>
          <w:tcPr>
            <w:tcW w:w="1240"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7.62　</w:t>
            </w:r>
          </w:p>
        </w:tc>
        <w:tc>
          <w:tcPr>
            <w:tcW w:w="1120"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7.62　</w:t>
            </w:r>
          </w:p>
        </w:tc>
        <w:tc>
          <w:tcPr>
            <w:tcW w:w="1100"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7.62　</w:t>
            </w:r>
          </w:p>
        </w:tc>
        <w:tc>
          <w:tcPr>
            <w:tcW w:w="1060"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240" w:type="dxa"/>
            <w:tcBorders>
              <w:top w:val="nil"/>
              <w:left w:val="nil"/>
              <w:bottom w:val="single" w:sz="4" w:space="0" w:color="000000"/>
              <w:right w:val="single" w:sz="4" w:space="0" w:color="000000"/>
            </w:tcBorders>
            <w:shd w:val="clear" w:color="000000" w:fill="FFFFFF"/>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D117E7">
        <w:trPr>
          <w:trHeight w:val="308"/>
        </w:trPr>
        <w:tc>
          <w:tcPr>
            <w:tcW w:w="112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D117E7" w:rsidRDefault="0084454E">
            <w:pPr>
              <w:rPr>
                <w:rFonts w:ascii="宋体" w:hAnsi="宋体"/>
                <w:b/>
                <w:bCs/>
                <w:sz w:val="20"/>
                <w:szCs w:val="20"/>
              </w:rPr>
            </w:pPr>
            <w:r>
              <w:rPr>
                <w:rFonts w:hint="eastAsia"/>
                <w:b/>
                <w:bCs/>
                <w:sz w:val="20"/>
                <w:szCs w:val="20"/>
              </w:rPr>
              <w:t>229</w:t>
            </w:r>
          </w:p>
        </w:tc>
        <w:tc>
          <w:tcPr>
            <w:tcW w:w="1460" w:type="dxa"/>
            <w:tcBorders>
              <w:top w:val="nil"/>
              <w:left w:val="nil"/>
              <w:bottom w:val="single" w:sz="4" w:space="0" w:color="000000"/>
              <w:right w:val="single" w:sz="4" w:space="0" w:color="000000"/>
            </w:tcBorders>
            <w:shd w:val="clear" w:color="auto" w:fill="auto"/>
            <w:noWrap/>
            <w:vAlign w:val="center"/>
            <w:hideMark/>
          </w:tcPr>
          <w:p w:rsidR="00D117E7" w:rsidRDefault="0084454E">
            <w:pPr>
              <w:rPr>
                <w:rFonts w:ascii="宋体" w:hAnsi="宋体"/>
                <w:b/>
                <w:bCs/>
                <w:sz w:val="12"/>
                <w:szCs w:val="12"/>
              </w:rPr>
            </w:pPr>
            <w:r>
              <w:rPr>
                <w:rFonts w:hint="eastAsia"/>
                <w:b/>
                <w:bCs/>
                <w:sz w:val="12"/>
                <w:szCs w:val="12"/>
              </w:rPr>
              <w:t>其他支出</w:t>
            </w:r>
          </w:p>
        </w:tc>
        <w:tc>
          <w:tcPr>
            <w:tcW w:w="124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08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7.62　</w:t>
            </w:r>
          </w:p>
        </w:tc>
        <w:tc>
          <w:tcPr>
            <w:tcW w:w="112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7.62　</w:t>
            </w:r>
          </w:p>
        </w:tc>
        <w:tc>
          <w:tcPr>
            <w:tcW w:w="110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7.62　</w:t>
            </w:r>
          </w:p>
        </w:tc>
        <w:tc>
          <w:tcPr>
            <w:tcW w:w="106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24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D117E7">
        <w:trPr>
          <w:trHeight w:val="308"/>
        </w:trPr>
        <w:tc>
          <w:tcPr>
            <w:tcW w:w="112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D117E7" w:rsidRDefault="0084454E">
            <w:pPr>
              <w:rPr>
                <w:rFonts w:ascii="宋体" w:hAnsi="宋体"/>
                <w:b/>
                <w:bCs/>
                <w:sz w:val="20"/>
                <w:szCs w:val="20"/>
              </w:rPr>
            </w:pPr>
            <w:r>
              <w:rPr>
                <w:rFonts w:hint="eastAsia"/>
                <w:b/>
                <w:bCs/>
                <w:sz w:val="20"/>
                <w:szCs w:val="20"/>
              </w:rPr>
              <w:t>22904</w:t>
            </w:r>
          </w:p>
        </w:tc>
        <w:tc>
          <w:tcPr>
            <w:tcW w:w="1460" w:type="dxa"/>
            <w:tcBorders>
              <w:top w:val="nil"/>
              <w:left w:val="nil"/>
              <w:bottom w:val="single" w:sz="4" w:space="0" w:color="000000"/>
              <w:right w:val="single" w:sz="4" w:space="0" w:color="000000"/>
            </w:tcBorders>
            <w:shd w:val="clear" w:color="auto" w:fill="auto"/>
            <w:noWrap/>
            <w:vAlign w:val="center"/>
            <w:hideMark/>
          </w:tcPr>
          <w:p w:rsidR="00D117E7" w:rsidRDefault="0084454E">
            <w:pPr>
              <w:rPr>
                <w:rFonts w:ascii="宋体" w:hAnsi="宋体"/>
                <w:b/>
                <w:bCs/>
                <w:sz w:val="12"/>
                <w:szCs w:val="12"/>
              </w:rPr>
            </w:pPr>
            <w:r>
              <w:rPr>
                <w:rFonts w:hint="eastAsia"/>
                <w:b/>
                <w:bCs/>
                <w:sz w:val="12"/>
                <w:szCs w:val="12"/>
              </w:rPr>
              <w:t>其他政府性基金及对应专项债务收入安排的支出</w:t>
            </w:r>
          </w:p>
        </w:tc>
        <w:tc>
          <w:tcPr>
            <w:tcW w:w="124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08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7.62　</w:t>
            </w:r>
          </w:p>
        </w:tc>
        <w:tc>
          <w:tcPr>
            <w:tcW w:w="112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7.62　</w:t>
            </w:r>
          </w:p>
        </w:tc>
        <w:tc>
          <w:tcPr>
            <w:tcW w:w="110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7.62　</w:t>
            </w:r>
          </w:p>
        </w:tc>
        <w:tc>
          <w:tcPr>
            <w:tcW w:w="106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24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D117E7">
        <w:trPr>
          <w:trHeight w:val="308"/>
        </w:trPr>
        <w:tc>
          <w:tcPr>
            <w:tcW w:w="112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D117E7" w:rsidRDefault="0084454E">
            <w:pPr>
              <w:rPr>
                <w:rFonts w:ascii="宋体" w:hAnsi="宋体"/>
                <w:sz w:val="20"/>
                <w:szCs w:val="20"/>
              </w:rPr>
            </w:pPr>
            <w:r>
              <w:rPr>
                <w:rFonts w:hint="eastAsia"/>
                <w:sz w:val="20"/>
                <w:szCs w:val="20"/>
              </w:rPr>
              <w:t>2290400</w:t>
            </w:r>
          </w:p>
        </w:tc>
        <w:tc>
          <w:tcPr>
            <w:tcW w:w="1460" w:type="dxa"/>
            <w:tcBorders>
              <w:top w:val="nil"/>
              <w:left w:val="nil"/>
              <w:bottom w:val="single" w:sz="4" w:space="0" w:color="000000"/>
              <w:right w:val="single" w:sz="4" w:space="0" w:color="000000"/>
            </w:tcBorders>
            <w:shd w:val="clear" w:color="auto" w:fill="auto"/>
            <w:noWrap/>
            <w:vAlign w:val="center"/>
            <w:hideMark/>
          </w:tcPr>
          <w:p w:rsidR="00D117E7" w:rsidRDefault="0084454E">
            <w:pPr>
              <w:rPr>
                <w:rFonts w:ascii="宋体" w:hAnsi="宋体"/>
                <w:sz w:val="20"/>
                <w:szCs w:val="20"/>
              </w:rPr>
            </w:pPr>
            <w:r>
              <w:rPr>
                <w:rFonts w:hint="eastAsia"/>
                <w:sz w:val="20"/>
                <w:szCs w:val="20"/>
              </w:rPr>
              <w:t>其他政府性基金及对应专项债务收入安排的支出</w:t>
            </w:r>
          </w:p>
        </w:tc>
        <w:tc>
          <w:tcPr>
            <w:tcW w:w="124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08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7.62　</w:t>
            </w:r>
          </w:p>
        </w:tc>
        <w:tc>
          <w:tcPr>
            <w:tcW w:w="112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7.62　</w:t>
            </w:r>
          </w:p>
        </w:tc>
        <w:tc>
          <w:tcPr>
            <w:tcW w:w="110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7.62　</w:t>
            </w:r>
          </w:p>
        </w:tc>
        <w:tc>
          <w:tcPr>
            <w:tcW w:w="106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24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D117E7">
        <w:trPr>
          <w:trHeight w:val="308"/>
        </w:trPr>
        <w:tc>
          <w:tcPr>
            <w:tcW w:w="112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D117E7" w:rsidRDefault="0084454E">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46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24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08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2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24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D117E7">
        <w:trPr>
          <w:trHeight w:val="308"/>
        </w:trPr>
        <w:tc>
          <w:tcPr>
            <w:tcW w:w="112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D117E7" w:rsidRDefault="0084454E">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46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24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08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2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24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D117E7">
        <w:trPr>
          <w:trHeight w:val="308"/>
        </w:trPr>
        <w:tc>
          <w:tcPr>
            <w:tcW w:w="112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D117E7" w:rsidRDefault="0084454E">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46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24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08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2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24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D117E7">
        <w:trPr>
          <w:trHeight w:val="308"/>
        </w:trPr>
        <w:tc>
          <w:tcPr>
            <w:tcW w:w="112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D117E7" w:rsidRDefault="0084454E">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46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24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08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2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24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D117E7">
        <w:trPr>
          <w:trHeight w:val="308"/>
        </w:trPr>
        <w:tc>
          <w:tcPr>
            <w:tcW w:w="112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D117E7" w:rsidRDefault="0084454E">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46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24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08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2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24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D117E7">
        <w:trPr>
          <w:trHeight w:val="308"/>
        </w:trPr>
        <w:tc>
          <w:tcPr>
            <w:tcW w:w="112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D117E7" w:rsidRDefault="0084454E">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46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24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08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2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24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D117E7">
        <w:trPr>
          <w:trHeight w:val="308"/>
        </w:trPr>
        <w:tc>
          <w:tcPr>
            <w:tcW w:w="112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D117E7" w:rsidRDefault="0084454E">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46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24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08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2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24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D117E7">
        <w:trPr>
          <w:trHeight w:val="308"/>
        </w:trPr>
        <w:tc>
          <w:tcPr>
            <w:tcW w:w="1128" w:type="dxa"/>
            <w:gridSpan w:val="3"/>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D117E7" w:rsidRDefault="0084454E">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46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24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08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2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240" w:type="dxa"/>
            <w:tcBorders>
              <w:top w:val="nil"/>
              <w:left w:val="nil"/>
              <w:bottom w:val="single" w:sz="4" w:space="0" w:color="000000"/>
              <w:right w:val="single" w:sz="4" w:space="0" w:color="000000"/>
            </w:tcBorders>
            <w:shd w:val="clear" w:color="auto" w:fill="auto"/>
            <w:noWrap/>
            <w:vAlign w:val="center"/>
            <w:hideMark/>
          </w:tcPr>
          <w:p w:rsidR="00D117E7" w:rsidRDefault="0084454E">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bl>
    <w:p w:rsidR="00D117E7" w:rsidRDefault="00D117E7">
      <w:pPr>
        <w:autoSpaceDE w:val="0"/>
        <w:autoSpaceDN w:val="0"/>
        <w:adjustRightInd w:val="0"/>
        <w:spacing w:line="560" w:lineRule="exact"/>
        <w:rPr>
          <w:rFonts w:ascii="仿宋" w:eastAsia="仿宋" w:hAnsi="Times New Roman" w:cs="仿宋"/>
          <w:b/>
          <w:sz w:val="32"/>
          <w:szCs w:val="32"/>
        </w:rPr>
      </w:pPr>
    </w:p>
    <w:p w:rsidR="00D117E7" w:rsidRDefault="0084454E">
      <w:pPr>
        <w:tabs>
          <w:tab w:val="left" w:pos="6720"/>
        </w:tabs>
        <w:autoSpaceDE w:val="0"/>
        <w:autoSpaceDN w:val="0"/>
        <w:adjustRightInd w:val="0"/>
        <w:spacing w:line="560" w:lineRule="exact"/>
        <w:rPr>
          <w:rFonts w:ascii="仿宋" w:eastAsia="仿宋" w:hAnsi="Times New Roman" w:cs="仿宋"/>
          <w:b/>
          <w:sz w:val="32"/>
          <w:szCs w:val="32"/>
        </w:rPr>
      </w:pPr>
      <w:r>
        <w:rPr>
          <w:rFonts w:ascii="仿宋" w:eastAsia="仿宋" w:hAnsi="Times New Roman" w:cs="仿宋"/>
          <w:b/>
          <w:sz w:val="32"/>
          <w:szCs w:val="32"/>
        </w:rPr>
        <w:tab/>
      </w:r>
    </w:p>
    <w:p w:rsidR="00D117E7" w:rsidRDefault="0084454E">
      <w:pPr>
        <w:autoSpaceDE w:val="0"/>
        <w:autoSpaceDN w:val="0"/>
        <w:adjustRightInd w:val="0"/>
        <w:spacing w:line="560" w:lineRule="exact"/>
        <w:ind w:firstLine="627"/>
        <w:jc w:val="center"/>
        <w:rPr>
          <w:rFonts w:ascii="仿宋" w:eastAsia="仿宋" w:hAnsi="Times New Roman" w:cs="仿宋"/>
          <w:b/>
          <w:sz w:val="32"/>
          <w:szCs w:val="32"/>
        </w:rPr>
      </w:pPr>
      <w:r>
        <w:rPr>
          <w:rFonts w:ascii="仿宋" w:eastAsia="仿宋" w:hAnsi="Times New Roman" w:cs="仿宋" w:hint="eastAsia"/>
          <w:b/>
          <w:sz w:val="32"/>
          <w:szCs w:val="32"/>
        </w:rPr>
        <w:t>2017年度一般公共预算“三公”经费支出决算表</w:t>
      </w:r>
    </w:p>
    <w:p w:rsidR="00D117E7" w:rsidRDefault="0084454E">
      <w:pPr>
        <w:ind w:right="300"/>
        <w:jc w:val="right"/>
        <w:rPr>
          <w:rFonts w:cs="Arial"/>
          <w:color w:val="000000"/>
          <w:sz w:val="15"/>
          <w:szCs w:val="15"/>
        </w:rPr>
      </w:pPr>
      <w:r>
        <w:rPr>
          <w:rFonts w:cs="Arial" w:hint="eastAsia"/>
          <w:color w:val="000000"/>
          <w:sz w:val="15"/>
          <w:szCs w:val="15"/>
        </w:rPr>
        <w:t>公开</w:t>
      </w:r>
      <w:r>
        <w:rPr>
          <w:rFonts w:cs="Arial" w:hint="eastAsia"/>
          <w:color w:val="000000"/>
          <w:sz w:val="15"/>
          <w:szCs w:val="15"/>
        </w:rPr>
        <w:t>08</w:t>
      </w:r>
      <w:r>
        <w:rPr>
          <w:rFonts w:cs="Arial" w:hint="eastAsia"/>
          <w:color w:val="000000"/>
          <w:sz w:val="15"/>
          <w:szCs w:val="15"/>
        </w:rPr>
        <w:t>表</w:t>
      </w:r>
    </w:p>
    <w:p w:rsidR="00D117E7" w:rsidRDefault="0084454E">
      <w:pPr>
        <w:wordWrap w:val="0"/>
        <w:jc w:val="right"/>
        <w:rPr>
          <w:rFonts w:cs="Arial"/>
          <w:color w:val="000000"/>
          <w:sz w:val="15"/>
          <w:szCs w:val="15"/>
        </w:rPr>
      </w:pPr>
      <w:r>
        <w:rPr>
          <w:rFonts w:cs="Arial" w:hint="eastAsia"/>
          <w:color w:val="000000"/>
          <w:sz w:val="15"/>
          <w:szCs w:val="15"/>
        </w:rPr>
        <w:t>金额单位：万元</w:t>
      </w:r>
    </w:p>
    <w:p w:rsidR="00D117E7" w:rsidRDefault="0084454E">
      <w:pPr>
        <w:jc w:val="left"/>
        <w:rPr>
          <w:rFonts w:cs="Arial"/>
          <w:color w:val="000000"/>
          <w:sz w:val="20"/>
          <w:szCs w:val="20"/>
        </w:rPr>
      </w:pPr>
      <w:r>
        <w:rPr>
          <w:rFonts w:cs="Arial" w:hint="eastAsia"/>
          <w:color w:val="000000"/>
          <w:sz w:val="20"/>
          <w:szCs w:val="20"/>
        </w:rPr>
        <w:t>部门：</w:t>
      </w:r>
    </w:p>
    <w:tbl>
      <w:tblPr>
        <w:tblW w:w="10490" w:type="dxa"/>
        <w:tblInd w:w="-176" w:type="dxa"/>
        <w:tblLook w:val="04A0"/>
      </w:tblPr>
      <w:tblGrid>
        <w:gridCol w:w="851"/>
        <w:gridCol w:w="1038"/>
        <w:gridCol w:w="820"/>
        <w:gridCol w:w="900"/>
        <w:gridCol w:w="940"/>
        <w:gridCol w:w="760"/>
        <w:gridCol w:w="820"/>
        <w:gridCol w:w="800"/>
        <w:gridCol w:w="820"/>
        <w:gridCol w:w="960"/>
        <w:gridCol w:w="960"/>
        <w:gridCol w:w="821"/>
      </w:tblGrid>
      <w:tr w:rsidR="00D117E7">
        <w:trPr>
          <w:trHeight w:val="675"/>
        </w:trPr>
        <w:tc>
          <w:tcPr>
            <w:tcW w:w="5309" w:type="dxa"/>
            <w:gridSpan w:val="6"/>
            <w:tcBorders>
              <w:top w:val="single" w:sz="4" w:space="0" w:color="auto"/>
              <w:left w:val="single" w:sz="4" w:space="0" w:color="auto"/>
              <w:bottom w:val="single" w:sz="4" w:space="0" w:color="auto"/>
              <w:right w:val="single" w:sz="4" w:space="0" w:color="auto"/>
            </w:tcBorders>
            <w:shd w:val="clear" w:color="FFFFFF" w:fill="FFFFFF"/>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预算数</w:t>
            </w:r>
          </w:p>
        </w:tc>
        <w:tc>
          <w:tcPr>
            <w:tcW w:w="5181" w:type="dxa"/>
            <w:gridSpan w:val="6"/>
            <w:tcBorders>
              <w:top w:val="single" w:sz="4" w:space="0" w:color="auto"/>
              <w:left w:val="nil"/>
              <w:bottom w:val="single" w:sz="4" w:space="0" w:color="auto"/>
              <w:right w:val="single" w:sz="4" w:space="0" w:color="auto"/>
            </w:tcBorders>
            <w:shd w:val="clear" w:color="FFFFFF" w:fill="FFFFFF"/>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决算数</w:t>
            </w:r>
          </w:p>
        </w:tc>
      </w:tr>
      <w:tr w:rsidR="00D117E7">
        <w:trPr>
          <w:trHeight w:val="240"/>
        </w:trPr>
        <w:tc>
          <w:tcPr>
            <w:tcW w:w="851" w:type="dxa"/>
            <w:vMerge w:val="restart"/>
            <w:tcBorders>
              <w:top w:val="nil"/>
              <w:left w:val="single" w:sz="4" w:space="0" w:color="auto"/>
              <w:bottom w:val="single" w:sz="4" w:space="0" w:color="auto"/>
              <w:right w:val="single" w:sz="4" w:space="0" w:color="auto"/>
            </w:tcBorders>
            <w:shd w:val="clear" w:color="FFFFFF" w:fill="FFFFFF"/>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合计</w:t>
            </w:r>
          </w:p>
        </w:tc>
        <w:tc>
          <w:tcPr>
            <w:tcW w:w="1038" w:type="dxa"/>
            <w:vMerge w:val="restart"/>
            <w:tcBorders>
              <w:top w:val="nil"/>
              <w:left w:val="single" w:sz="4" w:space="0" w:color="auto"/>
              <w:bottom w:val="single" w:sz="4" w:space="0" w:color="auto"/>
              <w:right w:val="single" w:sz="4" w:space="0" w:color="auto"/>
            </w:tcBorders>
            <w:shd w:val="clear" w:color="FFFFFF" w:fill="FFFFFF"/>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因公出国（境）费</w:t>
            </w:r>
          </w:p>
        </w:tc>
        <w:tc>
          <w:tcPr>
            <w:tcW w:w="2660" w:type="dxa"/>
            <w:gridSpan w:val="3"/>
            <w:tcBorders>
              <w:top w:val="single" w:sz="4" w:space="0" w:color="auto"/>
              <w:left w:val="nil"/>
              <w:bottom w:val="single" w:sz="4" w:space="0" w:color="auto"/>
              <w:right w:val="single" w:sz="4" w:space="0" w:color="auto"/>
            </w:tcBorders>
            <w:shd w:val="clear" w:color="FFFFFF" w:fill="FFFFFF"/>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公务用车购置及运行费</w:t>
            </w:r>
          </w:p>
        </w:tc>
        <w:tc>
          <w:tcPr>
            <w:tcW w:w="760" w:type="dxa"/>
            <w:vMerge w:val="restart"/>
            <w:tcBorders>
              <w:top w:val="nil"/>
              <w:left w:val="single" w:sz="4" w:space="0" w:color="auto"/>
              <w:bottom w:val="single" w:sz="4" w:space="0" w:color="auto"/>
              <w:right w:val="single" w:sz="4" w:space="0" w:color="auto"/>
            </w:tcBorders>
            <w:shd w:val="clear" w:color="FFFFFF" w:fill="FFFFFF"/>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公务接待费</w:t>
            </w:r>
          </w:p>
        </w:tc>
        <w:tc>
          <w:tcPr>
            <w:tcW w:w="820" w:type="dxa"/>
            <w:vMerge w:val="restart"/>
            <w:tcBorders>
              <w:top w:val="nil"/>
              <w:left w:val="single" w:sz="4" w:space="0" w:color="auto"/>
              <w:bottom w:val="single" w:sz="4" w:space="0" w:color="auto"/>
              <w:right w:val="single" w:sz="4" w:space="0" w:color="auto"/>
            </w:tcBorders>
            <w:shd w:val="clear" w:color="FFFFFF" w:fill="FFFFFF"/>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合计</w:t>
            </w:r>
          </w:p>
        </w:tc>
        <w:tc>
          <w:tcPr>
            <w:tcW w:w="800" w:type="dxa"/>
            <w:vMerge w:val="restart"/>
            <w:tcBorders>
              <w:top w:val="nil"/>
              <w:left w:val="single" w:sz="4" w:space="0" w:color="auto"/>
              <w:bottom w:val="single" w:sz="4" w:space="0" w:color="auto"/>
              <w:right w:val="single" w:sz="4" w:space="0" w:color="auto"/>
            </w:tcBorders>
            <w:shd w:val="clear" w:color="FFFFFF" w:fill="FFFFFF"/>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因公出国（境）费</w:t>
            </w:r>
          </w:p>
        </w:tc>
        <w:tc>
          <w:tcPr>
            <w:tcW w:w="2740" w:type="dxa"/>
            <w:gridSpan w:val="3"/>
            <w:tcBorders>
              <w:top w:val="single" w:sz="4" w:space="0" w:color="auto"/>
              <w:left w:val="nil"/>
              <w:bottom w:val="single" w:sz="4" w:space="0" w:color="auto"/>
              <w:right w:val="single" w:sz="4" w:space="0" w:color="auto"/>
            </w:tcBorders>
            <w:shd w:val="clear" w:color="FFFFFF" w:fill="FFFFFF"/>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公务用车购置及运行费</w:t>
            </w:r>
          </w:p>
        </w:tc>
        <w:tc>
          <w:tcPr>
            <w:tcW w:w="821" w:type="dxa"/>
            <w:vMerge w:val="restart"/>
            <w:tcBorders>
              <w:top w:val="nil"/>
              <w:left w:val="single" w:sz="4" w:space="0" w:color="auto"/>
              <w:bottom w:val="single" w:sz="4" w:space="0" w:color="auto"/>
              <w:right w:val="single" w:sz="4" w:space="0" w:color="auto"/>
            </w:tcBorders>
            <w:shd w:val="clear" w:color="FFFFFF" w:fill="FFFFFF"/>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公务接待费</w:t>
            </w:r>
          </w:p>
        </w:tc>
      </w:tr>
      <w:tr w:rsidR="00D117E7">
        <w:trPr>
          <w:trHeight w:val="930"/>
        </w:trPr>
        <w:tc>
          <w:tcPr>
            <w:tcW w:w="851" w:type="dxa"/>
            <w:vMerge/>
            <w:tcBorders>
              <w:top w:val="nil"/>
              <w:left w:val="single" w:sz="4" w:space="0" w:color="auto"/>
              <w:bottom w:val="single" w:sz="4" w:space="0" w:color="auto"/>
              <w:right w:val="single" w:sz="4" w:space="0" w:color="auto"/>
            </w:tcBorders>
            <w:vAlign w:val="center"/>
            <w:hideMark/>
          </w:tcPr>
          <w:p w:rsidR="00D117E7" w:rsidRDefault="00D117E7">
            <w:pPr>
              <w:widowControl/>
              <w:jc w:val="left"/>
              <w:rPr>
                <w:rFonts w:ascii="宋体" w:hAnsi="宋体" w:cs="Arial"/>
                <w:color w:val="000000"/>
                <w:kern w:val="0"/>
                <w:sz w:val="16"/>
                <w:szCs w:val="16"/>
              </w:rPr>
            </w:pPr>
          </w:p>
        </w:tc>
        <w:tc>
          <w:tcPr>
            <w:tcW w:w="1038" w:type="dxa"/>
            <w:vMerge/>
            <w:tcBorders>
              <w:top w:val="nil"/>
              <w:left w:val="single" w:sz="4" w:space="0" w:color="auto"/>
              <w:bottom w:val="single" w:sz="4" w:space="0" w:color="auto"/>
              <w:right w:val="single" w:sz="4" w:space="0" w:color="auto"/>
            </w:tcBorders>
            <w:vAlign w:val="center"/>
            <w:hideMark/>
          </w:tcPr>
          <w:p w:rsidR="00D117E7" w:rsidRDefault="00D117E7">
            <w:pPr>
              <w:widowControl/>
              <w:jc w:val="left"/>
              <w:rPr>
                <w:rFonts w:ascii="宋体" w:hAnsi="宋体" w:cs="Arial"/>
                <w:color w:val="000000"/>
                <w:kern w:val="0"/>
                <w:sz w:val="16"/>
                <w:szCs w:val="16"/>
              </w:rPr>
            </w:pPr>
          </w:p>
        </w:tc>
        <w:tc>
          <w:tcPr>
            <w:tcW w:w="820" w:type="dxa"/>
            <w:tcBorders>
              <w:top w:val="nil"/>
              <w:left w:val="nil"/>
              <w:bottom w:val="single" w:sz="4" w:space="0" w:color="auto"/>
              <w:right w:val="single" w:sz="4" w:space="0" w:color="auto"/>
            </w:tcBorders>
            <w:shd w:val="clear" w:color="FFFFFF" w:fill="FFFFFF"/>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小计</w:t>
            </w:r>
          </w:p>
        </w:tc>
        <w:tc>
          <w:tcPr>
            <w:tcW w:w="900" w:type="dxa"/>
            <w:tcBorders>
              <w:top w:val="nil"/>
              <w:left w:val="nil"/>
              <w:bottom w:val="single" w:sz="4" w:space="0" w:color="auto"/>
              <w:right w:val="single" w:sz="4" w:space="0" w:color="auto"/>
            </w:tcBorders>
            <w:shd w:val="clear" w:color="FFFFFF" w:fill="FFFFFF"/>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公务用车购置费</w:t>
            </w:r>
          </w:p>
        </w:tc>
        <w:tc>
          <w:tcPr>
            <w:tcW w:w="940" w:type="dxa"/>
            <w:tcBorders>
              <w:top w:val="nil"/>
              <w:left w:val="nil"/>
              <w:bottom w:val="single" w:sz="4" w:space="0" w:color="auto"/>
              <w:right w:val="single" w:sz="4" w:space="0" w:color="auto"/>
            </w:tcBorders>
            <w:shd w:val="clear" w:color="FFFFFF" w:fill="FFFFFF"/>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公务用车运行费</w:t>
            </w:r>
          </w:p>
        </w:tc>
        <w:tc>
          <w:tcPr>
            <w:tcW w:w="760" w:type="dxa"/>
            <w:vMerge/>
            <w:tcBorders>
              <w:top w:val="nil"/>
              <w:left w:val="single" w:sz="4" w:space="0" w:color="auto"/>
              <w:bottom w:val="single" w:sz="4" w:space="0" w:color="auto"/>
              <w:right w:val="single" w:sz="4" w:space="0" w:color="auto"/>
            </w:tcBorders>
            <w:vAlign w:val="center"/>
            <w:hideMark/>
          </w:tcPr>
          <w:p w:rsidR="00D117E7" w:rsidRDefault="00D117E7">
            <w:pPr>
              <w:widowControl/>
              <w:jc w:val="left"/>
              <w:rPr>
                <w:rFonts w:ascii="宋体" w:hAnsi="宋体" w:cs="Arial"/>
                <w:color w:val="000000"/>
                <w:kern w:val="0"/>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D117E7" w:rsidRDefault="00D117E7">
            <w:pPr>
              <w:widowControl/>
              <w:jc w:val="left"/>
              <w:rPr>
                <w:rFonts w:ascii="宋体" w:hAnsi="宋体" w:cs="Arial"/>
                <w:color w:val="000000"/>
                <w:kern w:val="0"/>
                <w:sz w:val="16"/>
                <w:szCs w:val="16"/>
              </w:rPr>
            </w:pPr>
          </w:p>
        </w:tc>
        <w:tc>
          <w:tcPr>
            <w:tcW w:w="800" w:type="dxa"/>
            <w:vMerge/>
            <w:tcBorders>
              <w:top w:val="nil"/>
              <w:left w:val="single" w:sz="4" w:space="0" w:color="auto"/>
              <w:bottom w:val="single" w:sz="4" w:space="0" w:color="auto"/>
              <w:right w:val="single" w:sz="4" w:space="0" w:color="auto"/>
            </w:tcBorders>
            <w:vAlign w:val="center"/>
            <w:hideMark/>
          </w:tcPr>
          <w:p w:rsidR="00D117E7" w:rsidRDefault="00D117E7">
            <w:pPr>
              <w:widowControl/>
              <w:jc w:val="left"/>
              <w:rPr>
                <w:rFonts w:ascii="宋体" w:hAnsi="宋体" w:cs="Arial"/>
                <w:color w:val="000000"/>
                <w:kern w:val="0"/>
                <w:sz w:val="16"/>
                <w:szCs w:val="16"/>
              </w:rPr>
            </w:pPr>
          </w:p>
        </w:tc>
        <w:tc>
          <w:tcPr>
            <w:tcW w:w="820" w:type="dxa"/>
            <w:tcBorders>
              <w:top w:val="nil"/>
              <w:left w:val="nil"/>
              <w:bottom w:val="single" w:sz="4" w:space="0" w:color="auto"/>
              <w:right w:val="single" w:sz="4" w:space="0" w:color="auto"/>
            </w:tcBorders>
            <w:shd w:val="clear" w:color="FFFFFF" w:fill="FFFFFF"/>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小计</w:t>
            </w:r>
          </w:p>
        </w:tc>
        <w:tc>
          <w:tcPr>
            <w:tcW w:w="960" w:type="dxa"/>
            <w:tcBorders>
              <w:top w:val="nil"/>
              <w:left w:val="nil"/>
              <w:bottom w:val="single" w:sz="4" w:space="0" w:color="auto"/>
              <w:right w:val="single" w:sz="4" w:space="0" w:color="auto"/>
            </w:tcBorders>
            <w:shd w:val="clear" w:color="FFFFFF" w:fill="FFFFFF"/>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公务用车购置费</w:t>
            </w:r>
          </w:p>
        </w:tc>
        <w:tc>
          <w:tcPr>
            <w:tcW w:w="960" w:type="dxa"/>
            <w:tcBorders>
              <w:top w:val="nil"/>
              <w:left w:val="nil"/>
              <w:bottom w:val="single" w:sz="4" w:space="0" w:color="auto"/>
              <w:right w:val="single" w:sz="4" w:space="0" w:color="auto"/>
            </w:tcBorders>
            <w:shd w:val="clear" w:color="FFFFFF" w:fill="FFFFFF"/>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公务用车运行费</w:t>
            </w:r>
          </w:p>
        </w:tc>
        <w:tc>
          <w:tcPr>
            <w:tcW w:w="821" w:type="dxa"/>
            <w:vMerge/>
            <w:tcBorders>
              <w:top w:val="nil"/>
              <w:left w:val="single" w:sz="4" w:space="0" w:color="auto"/>
              <w:bottom w:val="single" w:sz="4" w:space="0" w:color="auto"/>
              <w:right w:val="single" w:sz="4" w:space="0" w:color="auto"/>
            </w:tcBorders>
            <w:vAlign w:val="center"/>
            <w:hideMark/>
          </w:tcPr>
          <w:p w:rsidR="00D117E7" w:rsidRDefault="00D117E7">
            <w:pPr>
              <w:widowControl/>
              <w:jc w:val="left"/>
              <w:rPr>
                <w:rFonts w:ascii="宋体" w:hAnsi="宋体" w:cs="Arial"/>
                <w:color w:val="000000"/>
                <w:kern w:val="0"/>
                <w:sz w:val="16"/>
                <w:szCs w:val="16"/>
              </w:rPr>
            </w:pPr>
          </w:p>
        </w:tc>
      </w:tr>
      <w:tr w:rsidR="00D117E7">
        <w:trPr>
          <w:trHeight w:val="240"/>
        </w:trPr>
        <w:tc>
          <w:tcPr>
            <w:tcW w:w="851" w:type="dxa"/>
            <w:tcBorders>
              <w:top w:val="nil"/>
              <w:left w:val="single" w:sz="4" w:space="0" w:color="auto"/>
              <w:bottom w:val="single" w:sz="4" w:space="0" w:color="auto"/>
              <w:right w:val="single" w:sz="4" w:space="0" w:color="auto"/>
            </w:tcBorders>
            <w:shd w:val="clear" w:color="FFFFFF" w:fill="FFFFFF"/>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1</w:t>
            </w:r>
          </w:p>
        </w:tc>
        <w:tc>
          <w:tcPr>
            <w:tcW w:w="1038" w:type="dxa"/>
            <w:tcBorders>
              <w:top w:val="nil"/>
              <w:left w:val="nil"/>
              <w:bottom w:val="single" w:sz="4" w:space="0" w:color="auto"/>
              <w:right w:val="single" w:sz="4" w:space="0" w:color="auto"/>
            </w:tcBorders>
            <w:shd w:val="clear" w:color="FFFFFF" w:fill="FFFFFF"/>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2</w:t>
            </w:r>
          </w:p>
        </w:tc>
        <w:tc>
          <w:tcPr>
            <w:tcW w:w="820" w:type="dxa"/>
            <w:tcBorders>
              <w:top w:val="nil"/>
              <w:left w:val="nil"/>
              <w:bottom w:val="single" w:sz="4" w:space="0" w:color="auto"/>
              <w:right w:val="single" w:sz="4" w:space="0" w:color="auto"/>
            </w:tcBorders>
            <w:shd w:val="clear" w:color="FFFFFF" w:fill="FFFFFF"/>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3</w:t>
            </w:r>
          </w:p>
        </w:tc>
        <w:tc>
          <w:tcPr>
            <w:tcW w:w="900" w:type="dxa"/>
            <w:tcBorders>
              <w:top w:val="nil"/>
              <w:left w:val="nil"/>
              <w:bottom w:val="single" w:sz="4" w:space="0" w:color="auto"/>
              <w:right w:val="single" w:sz="4" w:space="0" w:color="auto"/>
            </w:tcBorders>
            <w:shd w:val="clear" w:color="FFFFFF" w:fill="FFFFFF"/>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4</w:t>
            </w:r>
          </w:p>
        </w:tc>
        <w:tc>
          <w:tcPr>
            <w:tcW w:w="940" w:type="dxa"/>
            <w:tcBorders>
              <w:top w:val="nil"/>
              <w:left w:val="nil"/>
              <w:bottom w:val="single" w:sz="4" w:space="0" w:color="auto"/>
              <w:right w:val="single" w:sz="4" w:space="0" w:color="auto"/>
            </w:tcBorders>
            <w:shd w:val="clear" w:color="FFFFFF" w:fill="FFFFFF"/>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5</w:t>
            </w:r>
          </w:p>
        </w:tc>
        <w:tc>
          <w:tcPr>
            <w:tcW w:w="760" w:type="dxa"/>
            <w:tcBorders>
              <w:top w:val="nil"/>
              <w:left w:val="nil"/>
              <w:bottom w:val="single" w:sz="4" w:space="0" w:color="auto"/>
              <w:right w:val="single" w:sz="4" w:space="0" w:color="auto"/>
            </w:tcBorders>
            <w:shd w:val="clear" w:color="FFFFFF" w:fill="FFFFFF"/>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6</w:t>
            </w:r>
          </w:p>
        </w:tc>
        <w:tc>
          <w:tcPr>
            <w:tcW w:w="820" w:type="dxa"/>
            <w:tcBorders>
              <w:top w:val="nil"/>
              <w:left w:val="nil"/>
              <w:bottom w:val="single" w:sz="4" w:space="0" w:color="auto"/>
              <w:right w:val="single" w:sz="4" w:space="0" w:color="auto"/>
            </w:tcBorders>
            <w:shd w:val="clear" w:color="FFFFFF" w:fill="FFFFFF"/>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7</w:t>
            </w:r>
          </w:p>
        </w:tc>
        <w:tc>
          <w:tcPr>
            <w:tcW w:w="800" w:type="dxa"/>
            <w:tcBorders>
              <w:top w:val="nil"/>
              <w:left w:val="nil"/>
              <w:bottom w:val="single" w:sz="4" w:space="0" w:color="auto"/>
              <w:right w:val="single" w:sz="4" w:space="0" w:color="auto"/>
            </w:tcBorders>
            <w:shd w:val="clear" w:color="FFFFFF" w:fill="FFFFFF"/>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8</w:t>
            </w:r>
          </w:p>
        </w:tc>
        <w:tc>
          <w:tcPr>
            <w:tcW w:w="820" w:type="dxa"/>
            <w:tcBorders>
              <w:top w:val="nil"/>
              <w:left w:val="nil"/>
              <w:bottom w:val="single" w:sz="4" w:space="0" w:color="auto"/>
              <w:right w:val="single" w:sz="4" w:space="0" w:color="auto"/>
            </w:tcBorders>
            <w:shd w:val="clear" w:color="FFFFFF" w:fill="FFFFFF"/>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9</w:t>
            </w:r>
          </w:p>
        </w:tc>
        <w:tc>
          <w:tcPr>
            <w:tcW w:w="960" w:type="dxa"/>
            <w:tcBorders>
              <w:top w:val="nil"/>
              <w:left w:val="nil"/>
              <w:bottom w:val="single" w:sz="4" w:space="0" w:color="auto"/>
              <w:right w:val="single" w:sz="4" w:space="0" w:color="auto"/>
            </w:tcBorders>
            <w:shd w:val="clear" w:color="FFFFFF" w:fill="FFFFFF"/>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10</w:t>
            </w:r>
          </w:p>
        </w:tc>
        <w:tc>
          <w:tcPr>
            <w:tcW w:w="960" w:type="dxa"/>
            <w:tcBorders>
              <w:top w:val="nil"/>
              <w:left w:val="nil"/>
              <w:bottom w:val="single" w:sz="4" w:space="0" w:color="auto"/>
              <w:right w:val="single" w:sz="4" w:space="0" w:color="auto"/>
            </w:tcBorders>
            <w:shd w:val="clear" w:color="FFFFFF" w:fill="FFFFFF"/>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11</w:t>
            </w:r>
          </w:p>
        </w:tc>
        <w:tc>
          <w:tcPr>
            <w:tcW w:w="821" w:type="dxa"/>
            <w:tcBorders>
              <w:top w:val="nil"/>
              <w:left w:val="nil"/>
              <w:bottom w:val="single" w:sz="4" w:space="0" w:color="auto"/>
              <w:right w:val="single" w:sz="4" w:space="0" w:color="auto"/>
            </w:tcBorders>
            <w:shd w:val="clear" w:color="FFFFFF" w:fill="FFFFFF"/>
            <w:vAlign w:val="center"/>
            <w:hideMark/>
          </w:tcPr>
          <w:p w:rsidR="00D117E7" w:rsidRDefault="0084454E">
            <w:pPr>
              <w:widowControl/>
              <w:jc w:val="center"/>
              <w:rPr>
                <w:rFonts w:ascii="宋体" w:hAnsi="宋体" w:cs="Arial"/>
                <w:color w:val="000000"/>
                <w:kern w:val="0"/>
                <w:sz w:val="16"/>
                <w:szCs w:val="16"/>
              </w:rPr>
            </w:pPr>
            <w:r>
              <w:rPr>
                <w:rFonts w:ascii="宋体" w:hAnsi="宋体" w:cs="Arial" w:hint="eastAsia"/>
                <w:color w:val="000000"/>
                <w:kern w:val="0"/>
                <w:sz w:val="16"/>
                <w:szCs w:val="16"/>
              </w:rPr>
              <w:t>12</w:t>
            </w:r>
          </w:p>
        </w:tc>
      </w:tr>
      <w:tr w:rsidR="00D117E7">
        <w:trPr>
          <w:trHeight w:val="2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46.55　</w:t>
            </w:r>
          </w:p>
        </w:tc>
        <w:tc>
          <w:tcPr>
            <w:tcW w:w="1038" w:type="dxa"/>
            <w:tcBorders>
              <w:top w:val="nil"/>
              <w:left w:val="nil"/>
              <w:bottom w:val="single" w:sz="4" w:space="0" w:color="auto"/>
              <w:right w:val="single" w:sz="4" w:space="0" w:color="auto"/>
            </w:tcBorders>
            <w:shd w:val="clear" w:color="auto" w:fill="auto"/>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10　</w:t>
            </w:r>
          </w:p>
        </w:tc>
        <w:tc>
          <w:tcPr>
            <w:tcW w:w="820" w:type="dxa"/>
            <w:tcBorders>
              <w:top w:val="nil"/>
              <w:left w:val="nil"/>
              <w:bottom w:val="single" w:sz="4" w:space="0" w:color="auto"/>
              <w:right w:val="single" w:sz="4" w:space="0" w:color="auto"/>
            </w:tcBorders>
            <w:shd w:val="clear" w:color="auto" w:fill="auto"/>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5　</w:t>
            </w:r>
          </w:p>
        </w:tc>
        <w:tc>
          <w:tcPr>
            <w:tcW w:w="900" w:type="dxa"/>
            <w:tcBorders>
              <w:top w:val="nil"/>
              <w:left w:val="nil"/>
              <w:bottom w:val="single" w:sz="4" w:space="0" w:color="auto"/>
              <w:right w:val="single" w:sz="4" w:space="0" w:color="auto"/>
            </w:tcBorders>
            <w:shd w:val="clear" w:color="auto" w:fill="auto"/>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5　</w:t>
            </w:r>
          </w:p>
        </w:tc>
        <w:tc>
          <w:tcPr>
            <w:tcW w:w="760" w:type="dxa"/>
            <w:tcBorders>
              <w:top w:val="nil"/>
              <w:left w:val="nil"/>
              <w:bottom w:val="single" w:sz="4" w:space="0" w:color="auto"/>
              <w:right w:val="single" w:sz="4" w:space="0" w:color="auto"/>
            </w:tcBorders>
            <w:shd w:val="clear" w:color="auto" w:fill="auto"/>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31.55　</w:t>
            </w:r>
          </w:p>
        </w:tc>
        <w:tc>
          <w:tcPr>
            <w:tcW w:w="820" w:type="dxa"/>
            <w:tcBorders>
              <w:top w:val="nil"/>
              <w:left w:val="nil"/>
              <w:bottom w:val="single" w:sz="4" w:space="0" w:color="auto"/>
              <w:right w:val="single" w:sz="4" w:space="0" w:color="auto"/>
            </w:tcBorders>
            <w:shd w:val="clear" w:color="auto" w:fill="auto"/>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20.45　</w:t>
            </w:r>
          </w:p>
        </w:tc>
        <w:tc>
          <w:tcPr>
            <w:tcW w:w="800" w:type="dxa"/>
            <w:tcBorders>
              <w:top w:val="nil"/>
              <w:left w:val="nil"/>
              <w:bottom w:val="single" w:sz="4" w:space="0" w:color="auto"/>
              <w:right w:val="single" w:sz="4" w:space="0" w:color="auto"/>
            </w:tcBorders>
            <w:shd w:val="clear" w:color="auto" w:fill="auto"/>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8.46　</w:t>
            </w:r>
          </w:p>
        </w:tc>
        <w:tc>
          <w:tcPr>
            <w:tcW w:w="820" w:type="dxa"/>
            <w:tcBorders>
              <w:top w:val="nil"/>
              <w:left w:val="nil"/>
              <w:bottom w:val="single" w:sz="4" w:space="0" w:color="auto"/>
              <w:right w:val="single" w:sz="4" w:space="0" w:color="auto"/>
            </w:tcBorders>
            <w:shd w:val="clear" w:color="auto" w:fill="auto"/>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3.47　</w:t>
            </w:r>
          </w:p>
        </w:tc>
        <w:tc>
          <w:tcPr>
            <w:tcW w:w="960" w:type="dxa"/>
            <w:tcBorders>
              <w:top w:val="nil"/>
              <w:left w:val="nil"/>
              <w:bottom w:val="single" w:sz="4" w:space="0" w:color="auto"/>
              <w:right w:val="single" w:sz="4" w:space="0" w:color="auto"/>
            </w:tcBorders>
            <w:shd w:val="clear" w:color="auto" w:fill="auto"/>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3.47　</w:t>
            </w:r>
          </w:p>
        </w:tc>
        <w:tc>
          <w:tcPr>
            <w:tcW w:w="821" w:type="dxa"/>
            <w:tcBorders>
              <w:top w:val="nil"/>
              <w:left w:val="nil"/>
              <w:bottom w:val="single" w:sz="4" w:space="0" w:color="auto"/>
              <w:right w:val="single" w:sz="4" w:space="0" w:color="auto"/>
            </w:tcBorders>
            <w:shd w:val="clear" w:color="auto" w:fill="auto"/>
            <w:noWrap/>
            <w:vAlign w:val="center"/>
            <w:hideMark/>
          </w:tcPr>
          <w:p w:rsidR="00D117E7" w:rsidRDefault="0084454E">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8.52　</w:t>
            </w:r>
          </w:p>
        </w:tc>
      </w:tr>
    </w:tbl>
    <w:p w:rsidR="00D117E7" w:rsidRDefault="00D117E7">
      <w:pPr>
        <w:autoSpaceDE w:val="0"/>
        <w:autoSpaceDN w:val="0"/>
        <w:adjustRightInd w:val="0"/>
        <w:spacing w:line="560" w:lineRule="exact"/>
        <w:rPr>
          <w:rFonts w:ascii="仿宋" w:eastAsia="仿宋" w:hAnsi="Times New Roman" w:cs="仿宋"/>
          <w:sz w:val="32"/>
          <w:szCs w:val="32"/>
        </w:rPr>
      </w:pPr>
      <w:bookmarkStart w:id="0" w:name="_GoBack"/>
      <w:bookmarkEnd w:id="0"/>
    </w:p>
    <w:p w:rsidR="00FB3D2F" w:rsidRDefault="0084454E" w:rsidP="00FB3D2F">
      <w:pPr>
        <w:shd w:val="clear" w:color="auto" w:fill="FFFFFF"/>
        <w:spacing w:line="600" w:lineRule="atLeast"/>
        <w:rPr>
          <w:rFonts w:ascii="Times New Roman" w:eastAsia="黑体" w:hAnsi="Times New Roman" w:cs="Times New Roman"/>
          <w:color w:val="000000"/>
          <w:sz w:val="32"/>
          <w:szCs w:val="32"/>
        </w:rPr>
      </w:pPr>
      <w:r>
        <w:rPr>
          <w:rFonts w:ascii="黑体" w:eastAsia="黑体" w:hAnsi="Times New Roman" w:cs="黑体" w:hint="eastAsia"/>
          <w:sz w:val="32"/>
          <w:szCs w:val="32"/>
          <w:lang w:val="zh-CN"/>
        </w:rPr>
        <w:t>三、</w:t>
      </w:r>
      <w:r>
        <w:rPr>
          <w:rFonts w:ascii="黑体" w:eastAsia="黑体" w:hAnsi="Times New Roman" w:cs="黑体"/>
          <w:color w:val="000000"/>
          <w:sz w:val="32"/>
          <w:szCs w:val="32"/>
        </w:rPr>
        <w:t>2017年</w:t>
      </w:r>
      <w:r>
        <w:rPr>
          <w:rFonts w:ascii="黑体" w:eastAsia="黑体" w:hAnsi="Times New Roman" w:cs="黑体" w:hint="eastAsia"/>
          <w:color w:val="000000"/>
          <w:sz w:val="32"/>
          <w:szCs w:val="32"/>
        </w:rPr>
        <w:t>度部门决算情况说明</w:t>
      </w:r>
    </w:p>
    <w:p w:rsidR="00D117E7" w:rsidRDefault="0084454E" w:rsidP="00FB3D2F">
      <w:pPr>
        <w:shd w:val="clear" w:color="auto" w:fill="FFFFFF"/>
        <w:spacing w:line="600" w:lineRule="atLeast"/>
      </w:pPr>
      <w:r>
        <w:rPr>
          <w:rStyle w:val="a8"/>
          <w:rFonts w:ascii="楷体" w:eastAsia="楷体" w:hAnsi="仿宋" w:cs="Arial" w:hint="eastAsia"/>
          <w:sz w:val="32"/>
          <w:szCs w:val="32"/>
        </w:rPr>
        <w:lastRenderedPageBreak/>
        <w:t>（一）收入支出决算总体情况</w:t>
      </w:r>
    </w:p>
    <w:p w:rsidR="00FB3D2F" w:rsidRDefault="0084454E" w:rsidP="00FB3D2F">
      <w:pPr>
        <w:shd w:val="clear" w:color="auto" w:fill="FFFFFF"/>
        <w:spacing w:line="600" w:lineRule="atLeast"/>
      </w:pPr>
      <w:r>
        <w:rPr>
          <w:rFonts w:ascii="仿宋" w:eastAsia="仿宋" w:hAnsi="仿宋" w:hint="eastAsia"/>
          <w:sz w:val="32"/>
          <w:szCs w:val="32"/>
        </w:rPr>
        <w:t>1、2017年度收入总计6,517.70万元,具体情况如下：</w:t>
      </w:r>
    </w:p>
    <w:p w:rsidR="00FB3D2F" w:rsidRDefault="0084454E" w:rsidP="00FB3D2F">
      <w:pPr>
        <w:shd w:val="clear" w:color="auto" w:fill="FFFFFF"/>
        <w:spacing w:line="600" w:lineRule="atLeast"/>
        <w:ind w:firstLineChars="200" w:firstLine="640"/>
      </w:pPr>
      <w:r>
        <w:rPr>
          <w:rFonts w:ascii="仿宋" w:eastAsia="仿宋" w:hAnsi="仿宋" w:hint="eastAsia"/>
          <w:sz w:val="32"/>
          <w:szCs w:val="32"/>
        </w:rPr>
        <w:t>（1）财政拨款收入6,100.96万元，较上年减少467.56万元，下降7.12%</w:t>
      </w:r>
      <w:r w:rsidR="005D2473">
        <w:rPr>
          <w:rFonts w:ascii="仿宋" w:eastAsia="仿宋" w:hAnsi="仿宋" w:hint="eastAsia"/>
          <w:sz w:val="32"/>
          <w:szCs w:val="32"/>
        </w:rPr>
        <w:t>，主要原因为工作部署调</w:t>
      </w:r>
      <w:r w:rsidR="005D2473" w:rsidRPr="00026ED6">
        <w:rPr>
          <w:rFonts w:ascii="仿宋" w:eastAsia="仿宋" w:hAnsi="仿宋" w:hint="eastAsia"/>
          <w:sz w:val="32"/>
          <w:szCs w:val="32"/>
        </w:rPr>
        <w:t>整本年部分项目</w:t>
      </w:r>
      <w:r w:rsidR="005D2473">
        <w:rPr>
          <w:rFonts w:ascii="仿宋" w:eastAsia="仿宋" w:hAnsi="仿宋" w:hint="eastAsia"/>
          <w:sz w:val="32"/>
          <w:szCs w:val="32"/>
        </w:rPr>
        <w:t>预算收入</w:t>
      </w:r>
      <w:r>
        <w:rPr>
          <w:rFonts w:ascii="仿宋" w:hAnsi="仿宋"/>
          <w:sz w:val="32"/>
          <w:szCs w:val="32"/>
        </w:rPr>
        <w:t>。</w:t>
      </w:r>
    </w:p>
    <w:p w:rsidR="00D117E7" w:rsidRDefault="0084454E" w:rsidP="00FB3D2F">
      <w:pPr>
        <w:shd w:val="clear" w:color="auto" w:fill="FFFFFF"/>
        <w:spacing w:line="600" w:lineRule="atLeast"/>
        <w:ind w:firstLineChars="200" w:firstLine="640"/>
      </w:pPr>
      <w:r>
        <w:rPr>
          <w:rFonts w:ascii="仿宋" w:eastAsia="仿宋" w:hAnsi="仿宋" w:hint="eastAsia"/>
          <w:sz w:val="32"/>
          <w:szCs w:val="32"/>
        </w:rPr>
        <w:t>（2）事业收入0万元。</w:t>
      </w:r>
    </w:p>
    <w:p w:rsidR="00D117E7" w:rsidRDefault="0084454E">
      <w:pPr>
        <w:shd w:val="clear" w:color="auto" w:fill="FFFFFF"/>
        <w:spacing w:line="600" w:lineRule="atLeast"/>
        <w:ind w:firstLine="640"/>
      </w:pPr>
      <w:r>
        <w:rPr>
          <w:rFonts w:ascii="仿宋" w:eastAsia="仿宋" w:hAnsi="仿宋" w:hint="eastAsia"/>
          <w:sz w:val="32"/>
          <w:szCs w:val="32"/>
        </w:rPr>
        <w:t>（3）经营收入0万元。</w:t>
      </w:r>
    </w:p>
    <w:p w:rsidR="00D117E7" w:rsidRDefault="0084454E">
      <w:pPr>
        <w:shd w:val="clear" w:color="auto" w:fill="FFFFFF"/>
        <w:spacing w:line="600" w:lineRule="atLeast"/>
        <w:ind w:firstLine="640"/>
        <w:rPr>
          <w:rFonts w:ascii="仿宋" w:eastAsia="仿宋" w:hAnsi="仿宋"/>
          <w:sz w:val="32"/>
          <w:szCs w:val="32"/>
        </w:rPr>
      </w:pPr>
      <w:r>
        <w:rPr>
          <w:rFonts w:ascii="仿宋" w:eastAsia="仿宋" w:hAnsi="仿宋" w:hint="eastAsia"/>
          <w:sz w:val="32"/>
          <w:szCs w:val="32"/>
        </w:rPr>
        <w:t>（4）其他收入18.40万元，较上年减少268.41万元，下降93.58%,主要原因是16年市级财政政府投资项目增加用于实验室仪器设备购置，17年无需更新设备没有安排。</w:t>
      </w:r>
    </w:p>
    <w:p w:rsidR="00D117E7" w:rsidRPr="00D15519" w:rsidRDefault="0084454E">
      <w:pPr>
        <w:shd w:val="clear" w:color="auto" w:fill="FFFFFF"/>
        <w:spacing w:line="600" w:lineRule="atLeast"/>
        <w:ind w:firstLine="640"/>
        <w:rPr>
          <w:rFonts w:ascii="仿宋" w:eastAsia="仿宋" w:hAnsi="仿宋"/>
          <w:sz w:val="32"/>
          <w:szCs w:val="32"/>
        </w:rPr>
      </w:pPr>
      <w:r>
        <w:rPr>
          <w:rFonts w:ascii="仿宋" w:eastAsia="仿宋" w:hAnsi="仿宋" w:hint="eastAsia"/>
          <w:sz w:val="32"/>
          <w:szCs w:val="32"/>
        </w:rPr>
        <w:t>（5）用事业基金弥补差额8.00万元，较上年增加8.00万元</w:t>
      </w:r>
      <w:r>
        <w:rPr>
          <w:rFonts w:ascii="仿宋" w:hAnsi="仿宋" w:hint="eastAsia"/>
          <w:sz w:val="32"/>
          <w:szCs w:val="32"/>
        </w:rPr>
        <w:t>，</w:t>
      </w:r>
      <w:r w:rsidRPr="00D15519">
        <w:rPr>
          <w:rFonts w:ascii="仿宋" w:eastAsia="仿宋" w:hAnsi="仿宋" w:hint="eastAsia"/>
          <w:sz w:val="32"/>
          <w:szCs w:val="32"/>
        </w:rPr>
        <w:t>主要用于支付</w:t>
      </w:r>
      <w:r w:rsidR="00D15519" w:rsidRPr="00D15519">
        <w:rPr>
          <w:rFonts w:ascii="仿宋" w:eastAsia="仿宋" w:hAnsi="仿宋" w:hint="eastAsia"/>
          <w:sz w:val="32"/>
          <w:szCs w:val="32"/>
        </w:rPr>
        <w:t>病虫监测预警中心</w:t>
      </w:r>
      <w:r w:rsidRPr="00D15519">
        <w:rPr>
          <w:rFonts w:ascii="仿宋" w:eastAsia="仿宋" w:hAnsi="仿宋" w:hint="eastAsia"/>
          <w:sz w:val="32"/>
          <w:szCs w:val="32"/>
        </w:rPr>
        <w:t>护栏网费用</w:t>
      </w:r>
      <w:r w:rsidR="00D15519" w:rsidRPr="00D15519">
        <w:rPr>
          <w:rFonts w:ascii="仿宋" w:eastAsia="仿宋" w:hAnsi="仿宋" w:hint="eastAsia"/>
          <w:sz w:val="32"/>
          <w:szCs w:val="32"/>
        </w:rPr>
        <w:t>。</w:t>
      </w:r>
    </w:p>
    <w:p w:rsidR="00D117E7" w:rsidRPr="00EA3A4D" w:rsidRDefault="0084454E">
      <w:pPr>
        <w:shd w:val="clear" w:color="auto" w:fill="FFFFFF"/>
        <w:spacing w:line="600" w:lineRule="atLeast"/>
        <w:ind w:firstLine="640"/>
        <w:rPr>
          <w:rFonts w:ascii="仿宋" w:eastAsia="仿宋" w:hAnsi="仿宋"/>
          <w:sz w:val="32"/>
          <w:szCs w:val="32"/>
        </w:rPr>
      </w:pPr>
      <w:r>
        <w:rPr>
          <w:rFonts w:ascii="仿宋" w:eastAsia="仿宋" w:hAnsi="仿宋" w:hint="eastAsia"/>
          <w:sz w:val="32"/>
          <w:szCs w:val="32"/>
        </w:rPr>
        <w:t>（6）年初结转和结余390.34万元，较上年增加30.61万元，增长</w:t>
      </w:r>
      <w:r w:rsidRPr="00EA3A4D">
        <w:rPr>
          <w:rFonts w:ascii="仿宋" w:eastAsia="仿宋" w:hAnsi="仿宋" w:hint="eastAsia"/>
          <w:sz w:val="32"/>
          <w:szCs w:val="32"/>
        </w:rPr>
        <w:t>8.51%</w:t>
      </w:r>
      <w:r w:rsidR="005D2473" w:rsidRPr="00EA3A4D">
        <w:rPr>
          <w:rFonts w:ascii="仿宋" w:hAnsi="仿宋" w:hint="eastAsia"/>
          <w:sz w:val="32"/>
          <w:szCs w:val="32"/>
        </w:rPr>
        <w:t>，</w:t>
      </w:r>
      <w:r w:rsidR="005D2473" w:rsidRPr="00EA3A4D">
        <w:rPr>
          <w:rFonts w:ascii="仿宋" w:eastAsia="仿宋" w:hAnsi="仿宋" w:hint="eastAsia"/>
          <w:sz w:val="32"/>
          <w:szCs w:val="32"/>
        </w:rPr>
        <w:t>主要原因为省拨资金和专项上年度执行率略低，导致部分资金结余。</w:t>
      </w:r>
    </w:p>
    <w:p w:rsidR="00D117E7" w:rsidRPr="00EA3A4D" w:rsidRDefault="0084454E" w:rsidP="00FB3D2F">
      <w:pPr>
        <w:shd w:val="clear" w:color="auto" w:fill="FFFFFF"/>
        <w:spacing w:line="600" w:lineRule="atLeast"/>
      </w:pPr>
      <w:r w:rsidRPr="00EA3A4D">
        <w:rPr>
          <w:rFonts w:ascii="仿宋" w:eastAsia="仿宋" w:hAnsi="仿宋" w:hint="eastAsia"/>
          <w:sz w:val="32"/>
          <w:szCs w:val="32"/>
        </w:rPr>
        <w:t>2、2017年度支出总计6,517.70万元，具体情况如下：</w:t>
      </w:r>
    </w:p>
    <w:p w:rsidR="00D117E7" w:rsidRDefault="0084454E">
      <w:pPr>
        <w:shd w:val="clear" w:color="auto" w:fill="FFFFFF"/>
        <w:spacing w:line="600" w:lineRule="atLeast"/>
        <w:ind w:firstLine="640"/>
      </w:pPr>
      <w:r w:rsidRPr="00EA3A4D">
        <w:rPr>
          <w:rFonts w:ascii="仿宋" w:eastAsia="仿宋" w:hAnsi="仿宋" w:hint="eastAsia"/>
          <w:sz w:val="32"/>
          <w:szCs w:val="32"/>
        </w:rPr>
        <w:t>（1）一般公共服务支出（类）0.9万元，较上年增加0.9万元</w:t>
      </w:r>
      <w:r w:rsidRPr="00EA3A4D">
        <w:rPr>
          <w:rFonts w:ascii="仿宋" w:eastAsia="仿宋" w:hAnsi="仿宋"/>
          <w:sz w:val="32"/>
          <w:szCs w:val="32"/>
        </w:rPr>
        <w:t>。</w:t>
      </w:r>
      <w:r w:rsidR="00C50B99" w:rsidRPr="00EA3A4D">
        <w:rPr>
          <w:rFonts w:ascii="仿宋" w:eastAsia="仿宋" w:hAnsi="仿宋" w:hint="eastAsia"/>
          <w:sz w:val="32"/>
          <w:szCs w:val="32"/>
        </w:rPr>
        <w:t>主要用于退休人员春节一次性补贴，增加的</w:t>
      </w:r>
      <w:r w:rsidR="005D2473" w:rsidRPr="00EA3A4D">
        <w:rPr>
          <w:rFonts w:ascii="仿宋" w:eastAsia="仿宋" w:hAnsi="仿宋" w:hint="eastAsia"/>
          <w:sz w:val="32"/>
          <w:szCs w:val="32"/>
        </w:rPr>
        <w:t>主要</w:t>
      </w:r>
      <w:r w:rsidR="00C50B99" w:rsidRPr="00EA3A4D">
        <w:rPr>
          <w:rFonts w:ascii="仿宋" w:eastAsia="仿宋" w:hAnsi="仿宋" w:hint="eastAsia"/>
          <w:sz w:val="32"/>
          <w:szCs w:val="32"/>
        </w:rPr>
        <w:t>原因指标错误未及时调整。</w:t>
      </w:r>
    </w:p>
    <w:p w:rsidR="00D117E7" w:rsidRPr="005D35FA" w:rsidRDefault="0084454E">
      <w:pPr>
        <w:shd w:val="clear" w:color="auto" w:fill="FFFFFF"/>
        <w:spacing w:line="600" w:lineRule="atLeast"/>
        <w:ind w:firstLine="640"/>
      </w:pPr>
      <w:r>
        <w:rPr>
          <w:rFonts w:ascii="仿宋" w:eastAsia="仿宋" w:hAnsi="仿宋" w:hint="eastAsia"/>
          <w:sz w:val="32"/>
          <w:szCs w:val="32"/>
        </w:rPr>
        <w:t>（2）社会保障和就业支出（类）3.44万</w:t>
      </w:r>
      <w:r w:rsidRPr="005D35FA">
        <w:rPr>
          <w:rFonts w:ascii="仿宋" w:eastAsia="仿宋" w:hAnsi="仿宋" w:hint="eastAsia"/>
          <w:sz w:val="32"/>
          <w:szCs w:val="32"/>
        </w:rPr>
        <w:t>元，主要用于基本基本养老保险和年金缴费支出。较上年增加3.44万元，主要</w:t>
      </w:r>
      <w:r w:rsidR="005D35FA" w:rsidRPr="005D35FA">
        <w:rPr>
          <w:rFonts w:ascii="仿宋" w:eastAsia="仿宋" w:hAnsi="仿宋" w:hint="eastAsia"/>
          <w:sz w:val="32"/>
          <w:szCs w:val="32"/>
        </w:rPr>
        <w:lastRenderedPageBreak/>
        <w:t>用于事业单位因人员变化而增加社会保险支出。</w:t>
      </w:r>
    </w:p>
    <w:p w:rsidR="00D117E7" w:rsidRPr="005D35FA" w:rsidRDefault="0084454E">
      <w:pPr>
        <w:shd w:val="clear" w:color="auto" w:fill="FFFFFF"/>
        <w:spacing w:line="600" w:lineRule="atLeast"/>
        <w:ind w:firstLine="640"/>
        <w:rPr>
          <w:rFonts w:ascii="仿宋" w:eastAsia="仿宋" w:hAnsi="仿宋"/>
          <w:sz w:val="32"/>
          <w:szCs w:val="32"/>
        </w:rPr>
      </w:pPr>
      <w:r w:rsidRPr="005D35FA">
        <w:rPr>
          <w:rFonts w:ascii="仿宋" w:eastAsia="仿宋" w:hAnsi="仿宋" w:hint="eastAsia"/>
          <w:sz w:val="32"/>
          <w:szCs w:val="32"/>
        </w:rPr>
        <w:t>（3）医疗卫生和计划生育支出（类）202.48万元，主要用于政府医疗卫生与计划生育管理方面的支出。较上年增加6.75万元，增长3.45%，主要原因每年医疗保障基数调高</w:t>
      </w:r>
      <w:r w:rsidR="005D35FA">
        <w:rPr>
          <w:rFonts w:ascii="仿宋" w:eastAsia="仿宋" w:hAnsi="仿宋" w:hint="eastAsia"/>
          <w:sz w:val="32"/>
          <w:szCs w:val="32"/>
        </w:rPr>
        <w:t>而增加支出</w:t>
      </w:r>
      <w:r w:rsidRPr="005D35FA">
        <w:rPr>
          <w:rFonts w:ascii="仿宋" w:eastAsia="仿宋" w:hAnsi="仿宋" w:hint="eastAsia"/>
          <w:sz w:val="32"/>
          <w:szCs w:val="32"/>
        </w:rPr>
        <w:t>。</w:t>
      </w:r>
    </w:p>
    <w:p w:rsidR="00D117E7" w:rsidRDefault="0084454E">
      <w:pPr>
        <w:shd w:val="clear" w:color="auto" w:fill="FFFFFF"/>
        <w:spacing w:line="600" w:lineRule="atLeast"/>
        <w:ind w:firstLine="640"/>
        <w:rPr>
          <w:rFonts w:ascii="仿宋" w:eastAsia="仿宋" w:hAnsi="仿宋"/>
          <w:sz w:val="32"/>
          <w:szCs w:val="32"/>
        </w:rPr>
      </w:pPr>
      <w:r w:rsidRPr="005D35FA">
        <w:rPr>
          <w:rFonts w:ascii="仿宋" w:eastAsia="仿宋" w:hAnsi="仿宋" w:hint="eastAsia"/>
          <w:sz w:val="32"/>
          <w:szCs w:val="32"/>
        </w:rPr>
        <w:t>（4）农林水支出（类）5916.</w:t>
      </w:r>
      <w:r>
        <w:rPr>
          <w:rFonts w:ascii="仿宋" w:eastAsia="仿宋" w:hAnsi="仿宋" w:hint="eastAsia"/>
          <w:sz w:val="32"/>
          <w:szCs w:val="32"/>
        </w:rPr>
        <w:t>90万元，主要用于政府农林水事务支出。较上年减少723.94万元，下降10.90%，主要原因</w:t>
      </w:r>
      <w:r w:rsidR="005D35FA">
        <w:rPr>
          <w:rFonts w:ascii="仿宋" w:eastAsia="仿宋" w:hAnsi="仿宋" w:hint="eastAsia"/>
          <w:sz w:val="32"/>
          <w:szCs w:val="32"/>
        </w:rPr>
        <w:t>工作部署调</w:t>
      </w:r>
      <w:r w:rsidR="005D35FA" w:rsidRPr="00026ED6">
        <w:rPr>
          <w:rFonts w:ascii="仿宋" w:eastAsia="仿宋" w:hAnsi="仿宋" w:hint="eastAsia"/>
          <w:sz w:val="32"/>
          <w:szCs w:val="32"/>
        </w:rPr>
        <w:t>整本年部分</w:t>
      </w:r>
      <w:r w:rsidR="00026ED6" w:rsidRPr="00026ED6">
        <w:rPr>
          <w:rFonts w:ascii="仿宋" w:eastAsia="仿宋" w:hAnsi="仿宋" w:hint="eastAsia"/>
          <w:sz w:val="32"/>
          <w:szCs w:val="32"/>
        </w:rPr>
        <w:t>项目</w:t>
      </w:r>
      <w:r w:rsidR="005D35FA" w:rsidRPr="00026ED6">
        <w:rPr>
          <w:rFonts w:ascii="仿宋" w:eastAsia="仿宋" w:hAnsi="仿宋" w:hint="eastAsia"/>
          <w:sz w:val="32"/>
          <w:szCs w:val="32"/>
        </w:rPr>
        <w:t>支出</w:t>
      </w:r>
      <w:r w:rsidR="00026ED6" w:rsidRPr="00026ED6">
        <w:rPr>
          <w:rFonts w:ascii="仿宋" w:eastAsia="仿宋" w:hAnsi="仿宋" w:hint="eastAsia"/>
          <w:sz w:val="32"/>
          <w:szCs w:val="32"/>
        </w:rPr>
        <w:t>较</w:t>
      </w:r>
      <w:r w:rsidR="00026ED6">
        <w:rPr>
          <w:rFonts w:ascii="仿宋" w:eastAsia="仿宋" w:hAnsi="仿宋" w:hint="eastAsia"/>
          <w:sz w:val="32"/>
          <w:szCs w:val="32"/>
        </w:rPr>
        <w:t>上年有明显压减</w:t>
      </w:r>
      <w:r w:rsidR="005D35FA">
        <w:rPr>
          <w:rFonts w:ascii="仿宋" w:eastAsia="仿宋" w:hAnsi="仿宋" w:hint="eastAsia"/>
          <w:sz w:val="32"/>
          <w:szCs w:val="32"/>
        </w:rPr>
        <w:t>。</w:t>
      </w:r>
    </w:p>
    <w:p w:rsidR="00D117E7" w:rsidRDefault="0084454E">
      <w:pPr>
        <w:shd w:val="clear" w:color="auto" w:fill="FFFFFF"/>
        <w:spacing w:line="600" w:lineRule="atLeast"/>
        <w:ind w:firstLine="640"/>
        <w:rPr>
          <w:rFonts w:ascii="仿宋" w:eastAsia="仿宋" w:hAnsi="仿宋"/>
          <w:sz w:val="32"/>
          <w:szCs w:val="32"/>
        </w:rPr>
      </w:pPr>
      <w:r>
        <w:rPr>
          <w:rFonts w:ascii="仿宋" w:eastAsia="仿宋" w:hAnsi="仿宋" w:hint="eastAsia"/>
          <w:sz w:val="32"/>
          <w:szCs w:val="32"/>
        </w:rPr>
        <w:t>（5）住房保障支出（类）240.68万元，主要用于职工住房方面的支出。较上年增加29.76万元，增加14.11%，主要原因</w:t>
      </w:r>
      <w:r w:rsidR="005D35FA">
        <w:rPr>
          <w:rFonts w:ascii="仿宋" w:eastAsia="仿宋" w:hAnsi="仿宋" w:hint="eastAsia"/>
          <w:sz w:val="32"/>
          <w:szCs w:val="32"/>
        </w:rPr>
        <w:t>公积金</w:t>
      </w:r>
      <w:r>
        <w:rPr>
          <w:rFonts w:ascii="仿宋" w:eastAsia="仿宋" w:hAnsi="仿宋" w:hint="eastAsia"/>
          <w:sz w:val="32"/>
          <w:szCs w:val="32"/>
        </w:rPr>
        <w:t>基数调整、人员</w:t>
      </w:r>
      <w:r w:rsidR="005D35FA">
        <w:rPr>
          <w:rFonts w:ascii="仿宋" w:eastAsia="仿宋" w:hAnsi="仿宋" w:hint="eastAsia"/>
          <w:sz w:val="32"/>
          <w:szCs w:val="32"/>
        </w:rPr>
        <w:t>增加</w:t>
      </w:r>
      <w:r w:rsidR="00026ED6">
        <w:rPr>
          <w:rFonts w:ascii="仿宋" w:eastAsia="仿宋" w:hAnsi="仿宋" w:hint="eastAsia"/>
          <w:sz w:val="32"/>
          <w:szCs w:val="32"/>
        </w:rPr>
        <w:t>导致支出增加</w:t>
      </w:r>
      <w:r>
        <w:rPr>
          <w:rFonts w:ascii="仿宋" w:eastAsia="仿宋" w:hAnsi="仿宋" w:hint="eastAsia"/>
          <w:sz w:val="32"/>
          <w:szCs w:val="32"/>
        </w:rPr>
        <w:t>。</w:t>
      </w:r>
    </w:p>
    <w:p w:rsidR="00D117E7" w:rsidRDefault="0084454E">
      <w:pPr>
        <w:shd w:val="clear" w:color="auto" w:fill="FFFFFF"/>
        <w:spacing w:line="600" w:lineRule="atLeast"/>
        <w:ind w:firstLine="640"/>
        <w:rPr>
          <w:rFonts w:ascii="仿宋" w:eastAsia="仿宋" w:hAnsi="仿宋"/>
          <w:sz w:val="32"/>
          <w:szCs w:val="32"/>
        </w:rPr>
      </w:pPr>
      <w:r>
        <w:rPr>
          <w:rFonts w:ascii="仿宋" w:eastAsia="仿宋" w:hAnsi="仿宋" w:hint="eastAsia"/>
          <w:sz w:val="32"/>
          <w:szCs w:val="32"/>
        </w:rPr>
        <w:t>（6）其他支出（类）7.62万元，主要用于其他政府性基金及对应专项债务收入安排的支出。较上年增加3.62万元，增加90.5%，主要原因为</w:t>
      </w:r>
      <w:r w:rsidR="00A44AFE">
        <w:rPr>
          <w:rFonts w:ascii="仿宋" w:eastAsia="仿宋" w:hAnsi="仿宋" w:hint="eastAsia"/>
          <w:sz w:val="32"/>
          <w:szCs w:val="32"/>
        </w:rPr>
        <w:t>人员增加追加金额</w:t>
      </w:r>
      <w:r>
        <w:rPr>
          <w:rFonts w:ascii="仿宋" w:eastAsia="仿宋" w:hAnsi="仿宋" w:hint="eastAsia"/>
          <w:sz w:val="32"/>
          <w:szCs w:val="32"/>
        </w:rPr>
        <w:t>。</w:t>
      </w:r>
    </w:p>
    <w:p w:rsidR="00D117E7" w:rsidRDefault="0084454E">
      <w:pPr>
        <w:shd w:val="clear" w:color="auto" w:fill="FFFFFF"/>
        <w:spacing w:line="600" w:lineRule="atLeast"/>
        <w:ind w:firstLine="640"/>
        <w:rPr>
          <w:rFonts w:ascii="仿宋" w:eastAsia="仿宋" w:hAnsi="仿宋"/>
          <w:sz w:val="32"/>
          <w:szCs w:val="32"/>
        </w:rPr>
      </w:pPr>
      <w:r>
        <w:rPr>
          <w:rFonts w:ascii="仿宋" w:eastAsia="仿宋" w:hAnsi="仿宋" w:hint="eastAsia"/>
          <w:sz w:val="32"/>
          <w:szCs w:val="32"/>
        </w:rPr>
        <w:t>（7）结余分配0.37万元。主要是转入事业基金的金额。较上年减少0.64万元，下降63.08%，主要原因</w:t>
      </w:r>
      <w:r w:rsidR="00A44AFE">
        <w:rPr>
          <w:rFonts w:ascii="仿宋" w:eastAsia="仿宋" w:hAnsi="仿宋" w:hint="eastAsia"/>
          <w:sz w:val="32"/>
          <w:szCs w:val="32"/>
        </w:rPr>
        <w:t>本年使用了上年</w:t>
      </w:r>
      <w:r>
        <w:rPr>
          <w:rFonts w:ascii="仿宋" w:eastAsia="仿宋" w:hAnsi="仿宋" w:hint="eastAsia"/>
          <w:sz w:val="32"/>
          <w:szCs w:val="32"/>
        </w:rPr>
        <w:t>结余</w:t>
      </w:r>
      <w:r w:rsidR="00A44AFE">
        <w:rPr>
          <w:rFonts w:ascii="仿宋" w:eastAsia="仿宋" w:hAnsi="仿宋" w:hint="eastAsia"/>
          <w:sz w:val="32"/>
          <w:szCs w:val="32"/>
        </w:rPr>
        <w:t>金额</w:t>
      </w:r>
      <w:r w:rsidR="00026ED6">
        <w:rPr>
          <w:rFonts w:ascii="仿宋" w:eastAsia="仿宋" w:hAnsi="仿宋" w:hint="eastAsia"/>
          <w:sz w:val="32"/>
          <w:szCs w:val="32"/>
        </w:rPr>
        <w:t>导致结余分配数下降</w:t>
      </w:r>
      <w:r>
        <w:rPr>
          <w:rFonts w:ascii="仿宋" w:eastAsia="仿宋" w:hAnsi="仿宋" w:hint="eastAsia"/>
          <w:sz w:val="32"/>
          <w:szCs w:val="32"/>
        </w:rPr>
        <w:t>。</w:t>
      </w:r>
    </w:p>
    <w:p w:rsidR="00A97160" w:rsidRDefault="0084454E" w:rsidP="00A97160">
      <w:pPr>
        <w:shd w:val="clear" w:color="auto" w:fill="FFFFFF"/>
        <w:spacing w:line="600" w:lineRule="atLeast"/>
        <w:ind w:firstLine="640"/>
        <w:rPr>
          <w:rFonts w:ascii="仿宋" w:eastAsia="仿宋" w:hAnsi="仿宋"/>
          <w:sz w:val="32"/>
          <w:szCs w:val="32"/>
        </w:rPr>
      </w:pPr>
      <w:r>
        <w:rPr>
          <w:rFonts w:ascii="仿宋" w:eastAsia="仿宋" w:hAnsi="仿宋" w:hint="eastAsia"/>
          <w:sz w:val="32"/>
          <w:szCs w:val="32"/>
        </w:rPr>
        <w:t>（</w:t>
      </w:r>
      <w:r w:rsidR="00A97160">
        <w:rPr>
          <w:rFonts w:ascii="仿宋" w:eastAsia="仿宋" w:hAnsi="仿宋" w:hint="eastAsia"/>
          <w:sz w:val="32"/>
          <w:szCs w:val="32"/>
        </w:rPr>
        <w:t>8</w:t>
      </w:r>
      <w:r>
        <w:rPr>
          <w:rFonts w:ascii="仿宋" w:eastAsia="仿宋" w:hAnsi="仿宋" w:hint="eastAsia"/>
          <w:sz w:val="32"/>
          <w:szCs w:val="32"/>
        </w:rPr>
        <w:t>）年末结转和结余145.31万元，主要是基本支出结转和项目支出结转，预算单位以前年度尚未完成、结转到本年仍按原规定用途继续使用的资金，或项目已完成等产生的结余资金。较上年减少12.65万元，下降8.01%，</w:t>
      </w:r>
      <w:r w:rsidR="00A44AFE">
        <w:rPr>
          <w:rFonts w:ascii="仿宋" w:eastAsia="仿宋" w:hAnsi="仿宋" w:hint="eastAsia"/>
          <w:sz w:val="32"/>
          <w:szCs w:val="32"/>
        </w:rPr>
        <w:t>主要原因本年使用</w:t>
      </w:r>
      <w:r w:rsidR="00A44AFE">
        <w:rPr>
          <w:rFonts w:ascii="仿宋" w:eastAsia="仿宋" w:hAnsi="仿宋" w:hint="eastAsia"/>
          <w:sz w:val="32"/>
          <w:szCs w:val="32"/>
        </w:rPr>
        <w:lastRenderedPageBreak/>
        <w:t>了上年结余金额</w:t>
      </w:r>
      <w:r w:rsidR="00026ED6">
        <w:rPr>
          <w:rFonts w:ascii="仿宋" w:eastAsia="仿宋" w:hAnsi="仿宋" w:hint="eastAsia"/>
          <w:sz w:val="32"/>
          <w:szCs w:val="32"/>
        </w:rPr>
        <w:t>导致年末结转和结余下降</w:t>
      </w:r>
      <w:r w:rsidR="00A44AFE">
        <w:rPr>
          <w:rFonts w:ascii="仿宋" w:eastAsia="仿宋" w:hAnsi="仿宋" w:hint="eastAsia"/>
          <w:sz w:val="32"/>
          <w:szCs w:val="32"/>
        </w:rPr>
        <w:t>。</w:t>
      </w:r>
    </w:p>
    <w:p w:rsidR="00D117E7" w:rsidRPr="00A97160" w:rsidRDefault="0084454E" w:rsidP="00A97160">
      <w:pPr>
        <w:shd w:val="clear" w:color="auto" w:fill="FFFFFF"/>
        <w:spacing w:line="600" w:lineRule="atLeast"/>
        <w:rPr>
          <w:rFonts w:ascii="仿宋" w:eastAsia="仿宋" w:hAnsi="仿宋"/>
          <w:sz w:val="32"/>
          <w:szCs w:val="32"/>
        </w:rPr>
      </w:pPr>
      <w:r>
        <w:rPr>
          <w:rStyle w:val="a8"/>
          <w:rFonts w:ascii="楷体" w:eastAsia="楷体" w:hAnsi="仿宋" w:cs="Arial" w:hint="eastAsia"/>
          <w:sz w:val="32"/>
          <w:szCs w:val="32"/>
        </w:rPr>
        <w:t>（二）本年收入决算情况</w:t>
      </w:r>
    </w:p>
    <w:p w:rsidR="00D117E7" w:rsidRDefault="0084454E">
      <w:pPr>
        <w:shd w:val="clear" w:color="auto" w:fill="FFFFFF"/>
        <w:spacing w:line="600" w:lineRule="atLeast"/>
        <w:ind w:firstLine="640"/>
      </w:pPr>
      <w:r>
        <w:rPr>
          <w:rFonts w:ascii="仿宋" w:eastAsia="仿宋" w:hAnsi="仿宋" w:hint="eastAsia"/>
          <w:sz w:val="32"/>
          <w:szCs w:val="32"/>
        </w:rPr>
        <w:t>2017年度本年收入合计6,119.36万元，其中：财政拨款6,100.96万元，占99.70%；事业收入0万元，占0%；经营收入0万元，占0%；其他收入18.40万元，占0.30%。</w:t>
      </w:r>
    </w:p>
    <w:p w:rsidR="00D117E7" w:rsidRDefault="0084454E" w:rsidP="00A97160">
      <w:pPr>
        <w:shd w:val="clear" w:color="auto" w:fill="FFFFFF"/>
        <w:spacing w:line="600" w:lineRule="atLeast"/>
      </w:pPr>
      <w:r>
        <w:rPr>
          <w:rStyle w:val="a8"/>
          <w:rFonts w:ascii="楷体" w:eastAsia="楷体" w:hAnsi="仿宋" w:cs="Arial" w:hint="eastAsia"/>
          <w:sz w:val="32"/>
          <w:szCs w:val="32"/>
        </w:rPr>
        <w:t>（三）本年支出决算情况</w:t>
      </w:r>
    </w:p>
    <w:p w:rsidR="00D117E7" w:rsidRDefault="0084454E">
      <w:pPr>
        <w:shd w:val="clear" w:color="auto" w:fill="FFFFFF"/>
        <w:spacing w:line="600" w:lineRule="atLeast"/>
        <w:ind w:firstLine="640"/>
      </w:pPr>
      <w:r>
        <w:rPr>
          <w:rFonts w:ascii="仿宋" w:eastAsia="仿宋" w:hAnsi="仿宋" w:hint="eastAsia"/>
          <w:sz w:val="32"/>
          <w:szCs w:val="32"/>
        </w:rPr>
        <w:t>2017年度本年支出合计6,372.02万元，其中：基本支出4,019.52万元，占63.08%；项目支出2,352.50万元，占36.92%。</w:t>
      </w:r>
    </w:p>
    <w:p w:rsidR="00D117E7" w:rsidRDefault="0084454E" w:rsidP="00A97160">
      <w:pPr>
        <w:shd w:val="clear" w:color="auto" w:fill="FFFFFF"/>
        <w:spacing w:line="600" w:lineRule="atLeast"/>
      </w:pPr>
      <w:r>
        <w:rPr>
          <w:rStyle w:val="a8"/>
          <w:rFonts w:ascii="楷体" w:eastAsia="楷体" w:hAnsi="仿宋" w:cs="Arial" w:hint="eastAsia"/>
          <w:sz w:val="32"/>
          <w:szCs w:val="32"/>
        </w:rPr>
        <w:t>（四）财政拨款收入支出决算情况</w:t>
      </w:r>
    </w:p>
    <w:p w:rsidR="00D117E7" w:rsidRDefault="0084454E">
      <w:pPr>
        <w:shd w:val="clear" w:color="auto" w:fill="FFFFFF"/>
        <w:spacing w:line="600" w:lineRule="atLeast"/>
        <w:ind w:firstLine="640"/>
      </w:pPr>
      <w:r>
        <w:rPr>
          <w:rFonts w:ascii="仿宋" w:eastAsia="仿宋" w:hAnsi="仿宋" w:hint="eastAsia"/>
          <w:sz w:val="32"/>
          <w:szCs w:val="32"/>
        </w:rPr>
        <w:t>2017年度财政拨款收入总计6,396.30万元，支出总计6,396.30万元，与上年相比，财政拨款收、支总计各</w:t>
      </w:r>
      <w:r w:rsidR="00A44AFE">
        <w:rPr>
          <w:rFonts w:ascii="仿宋" w:eastAsia="仿宋" w:hAnsi="仿宋" w:hint="eastAsia"/>
          <w:sz w:val="32"/>
          <w:szCs w:val="32"/>
        </w:rPr>
        <w:t>减少</w:t>
      </w:r>
      <w:r>
        <w:rPr>
          <w:rFonts w:ascii="仿宋" w:eastAsia="仿宋" w:hAnsi="仿宋" w:hint="eastAsia"/>
          <w:sz w:val="32"/>
          <w:szCs w:val="32"/>
        </w:rPr>
        <w:t>446.95万元，下降6.53%，主要原因是2017年</w:t>
      </w:r>
      <w:r w:rsidR="00A44AFE">
        <w:rPr>
          <w:rFonts w:ascii="仿宋" w:eastAsia="仿宋" w:hAnsi="仿宋" w:hint="eastAsia"/>
          <w:sz w:val="32"/>
          <w:szCs w:val="32"/>
        </w:rPr>
        <w:t>资金使用调整，把</w:t>
      </w:r>
      <w:r>
        <w:rPr>
          <w:rFonts w:ascii="仿宋" w:eastAsia="仿宋" w:hAnsi="仿宋" w:hint="eastAsia"/>
          <w:sz w:val="32"/>
          <w:szCs w:val="32"/>
        </w:rPr>
        <w:t>部分部门预算编入</w:t>
      </w:r>
      <w:r w:rsidR="00A44AFE">
        <w:rPr>
          <w:rFonts w:ascii="仿宋" w:eastAsia="仿宋" w:hAnsi="仿宋" w:hint="eastAsia"/>
          <w:sz w:val="32"/>
          <w:szCs w:val="32"/>
        </w:rPr>
        <w:t>了</w:t>
      </w:r>
      <w:r>
        <w:rPr>
          <w:rFonts w:ascii="仿宋" w:eastAsia="仿宋" w:hAnsi="仿宋" w:hint="eastAsia"/>
          <w:sz w:val="32"/>
          <w:szCs w:val="32"/>
        </w:rPr>
        <w:t>专项资金。</w:t>
      </w:r>
    </w:p>
    <w:p w:rsidR="00D117E7" w:rsidRDefault="0084454E" w:rsidP="00A97160">
      <w:pPr>
        <w:shd w:val="clear" w:color="auto" w:fill="FFFFFF"/>
        <w:spacing w:line="600" w:lineRule="atLeast"/>
        <w:rPr>
          <w:rStyle w:val="a8"/>
          <w:rFonts w:ascii="楷体" w:eastAsia="楷体" w:hAnsi="仿宋" w:cs="Arial"/>
          <w:sz w:val="32"/>
          <w:szCs w:val="32"/>
        </w:rPr>
      </w:pPr>
      <w:r>
        <w:rPr>
          <w:rStyle w:val="a8"/>
          <w:rFonts w:ascii="楷体" w:eastAsia="楷体" w:hAnsi="仿宋" w:cs="Arial" w:hint="eastAsia"/>
          <w:sz w:val="32"/>
          <w:szCs w:val="32"/>
        </w:rPr>
        <w:t>（五）一般公共预算财政拨款支出情况</w:t>
      </w:r>
    </w:p>
    <w:p w:rsidR="00D117E7" w:rsidRDefault="0084454E">
      <w:pPr>
        <w:shd w:val="clear" w:color="auto" w:fill="FFFFFF"/>
        <w:spacing w:line="600" w:lineRule="atLeast"/>
        <w:ind w:firstLine="640"/>
      </w:pPr>
      <w:r>
        <w:rPr>
          <w:rFonts w:ascii="仿宋" w:eastAsia="仿宋" w:hAnsi="仿宋" w:hint="eastAsia"/>
          <w:sz w:val="32"/>
          <w:szCs w:val="32"/>
        </w:rPr>
        <w:t>2017年度部门决算一般公共预算财政拨款支出决算6,344.01万元，比年初预算增加855.27万元，增长15.58%。具体情况如下：</w:t>
      </w:r>
    </w:p>
    <w:p w:rsidR="00560E2C" w:rsidRPr="00560E2C" w:rsidRDefault="00560E2C" w:rsidP="00A97160">
      <w:pPr>
        <w:shd w:val="clear" w:color="auto" w:fill="FFFFFF"/>
        <w:spacing w:line="600" w:lineRule="atLeast"/>
        <w:ind w:firstLineChars="200" w:firstLine="640"/>
        <w:rPr>
          <w:rFonts w:ascii="仿宋" w:eastAsia="仿宋" w:hAnsi="仿宋"/>
          <w:sz w:val="32"/>
          <w:szCs w:val="32"/>
        </w:rPr>
      </w:pPr>
      <w:r>
        <w:rPr>
          <w:rFonts w:ascii="仿宋" w:eastAsia="仿宋" w:hAnsi="仿宋" w:hint="eastAsia"/>
          <w:sz w:val="32"/>
          <w:szCs w:val="32"/>
        </w:rPr>
        <w:t>1.</w:t>
      </w:r>
      <w:r w:rsidR="0084454E" w:rsidRPr="00560E2C">
        <w:rPr>
          <w:rFonts w:ascii="仿宋" w:eastAsia="仿宋" w:hAnsi="仿宋" w:hint="eastAsia"/>
          <w:sz w:val="32"/>
          <w:szCs w:val="32"/>
        </w:rPr>
        <w:t>一般公共服务支出（类）人大事务（款）</w:t>
      </w:r>
      <w:r w:rsidR="00331F51" w:rsidRPr="00560E2C">
        <w:rPr>
          <w:rFonts w:ascii="仿宋" w:eastAsia="仿宋" w:hAnsi="仿宋" w:hint="eastAsia"/>
          <w:sz w:val="32"/>
          <w:szCs w:val="32"/>
        </w:rPr>
        <w:t>用于在职人员工资及单位公用支出等。</w:t>
      </w:r>
    </w:p>
    <w:p w:rsidR="00D117E7" w:rsidRPr="00560E2C" w:rsidRDefault="0084454E" w:rsidP="00560E2C">
      <w:pPr>
        <w:shd w:val="clear" w:color="auto" w:fill="FFFFFF"/>
        <w:spacing w:line="600" w:lineRule="atLeast"/>
        <w:ind w:firstLineChars="200" w:firstLine="640"/>
        <w:rPr>
          <w:rFonts w:ascii="仿宋" w:eastAsia="仿宋" w:hAnsi="仿宋"/>
          <w:sz w:val="32"/>
          <w:szCs w:val="32"/>
        </w:rPr>
      </w:pPr>
      <w:r w:rsidRPr="00560E2C">
        <w:rPr>
          <w:rFonts w:ascii="仿宋" w:eastAsia="仿宋" w:hAnsi="仿宋" w:hint="eastAsia"/>
          <w:sz w:val="32"/>
          <w:szCs w:val="32"/>
        </w:rPr>
        <w:t>事业运行（项）支出0.9万元，比年初预算增加0.9万元</w:t>
      </w:r>
      <w:r w:rsidRPr="00560E2C">
        <w:rPr>
          <w:rFonts w:ascii="仿宋" w:eastAsia="仿宋" w:hAnsi="仿宋"/>
          <w:sz w:val="32"/>
          <w:szCs w:val="32"/>
        </w:rPr>
        <w:t>。</w:t>
      </w:r>
    </w:p>
    <w:p w:rsidR="00D117E7" w:rsidRPr="00026ED6" w:rsidRDefault="0084454E" w:rsidP="00A97160">
      <w:pPr>
        <w:shd w:val="clear" w:color="auto" w:fill="FFFFFF"/>
        <w:spacing w:line="600" w:lineRule="atLeast"/>
        <w:ind w:firstLineChars="200" w:firstLine="640"/>
      </w:pPr>
      <w:r>
        <w:rPr>
          <w:rFonts w:ascii="仿宋" w:eastAsia="仿宋" w:hAnsi="仿宋" w:hint="eastAsia"/>
          <w:sz w:val="32"/>
          <w:szCs w:val="32"/>
        </w:rPr>
        <w:t>2</w:t>
      </w:r>
      <w:r w:rsidR="00A97160">
        <w:rPr>
          <w:rFonts w:ascii="仿宋" w:eastAsia="仿宋" w:hAnsi="仿宋" w:hint="eastAsia"/>
          <w:sz w:val="32"/>
          <w:szCs w:val="32"/>
        </w:rPr>
        <w:t>.</w:t>
      </w:r>
      <w:r>
        <w:rPr>
          <w:rFonts w:ascii="仿宋" w:eastAsia="仿宋" w:hAnsi="仿宋" w:hint="eastAsia"/>
          <w:sz w:val="32"/>
          <w:szCs w:val="32"/>
        </w:rPr>
        <w:t>社会保障和就业支出（类）行政事业单位离退休（款）</w:t>
      </w:r>
      <w:r w:rsidR="00A44AFE" w:rsidRPr="005D35FA">
        <w:rPr>
          <w:rFonts w:ascii="仿宋" w:eastAsia="仿宋" w:hAnsi="仿宋" w:hint="eastAsia"/>
          <w:sz w:val="32"/>
          <w:szCs w:val="32"/>
        </w:rPr>
        <w:lastRenderedPageBreak/>
        <w:t>主要用于事业单位因</w:t>
      </w:r>
      <w:r w:rsidR="00560E2C">
        <w:rPr>
          <w:rFonts w:ascii="仿宋" w:eastAsia="仿宋" w:hAnsi="仿宋" w:hint="eastAsia"/>
          <w:sz w:val="32"/>
          <w:szCs w:val="32"/>
        </w:rPr>
        <w:t>离退休</w:t>
      </w:r>
      <w:r w:rsidR="00A44AFE" w:rsidRPr="005D35FA">
        <w:rPr>
          <w:rFonts w:ascii="仿宋" w:eastAsia="仿宋" w:hAnsi="仿宋" w:hint="eastAsia"/>
          <w:sz w:val="32"/>
          <w:szCs w:val="32"/>
        </w:rPr>
        <w:t>人员变化而增加</w:t>
      </w:r>
      <w:r w:rsidR="00560E2C">
        <w:rPr>
          <w:rFonts w:ascii="仿宋" w:eastAsia="仿宋" w:hAnsi="仿宋" w:hint="eastAsia"/>
          <w:sz w:val="32"/>
          <w:szCs w:val="32"/>
        </w:rPr>
        <w:t>保障</w:t>
      </w:r>
      <w:r w:rsidR="00A44AFE" w:rsidRPr="005D35FA">
        <w:rPr>
          <w:rFonts w:ascii="仿宋" w:eastAsia="仿宋" w:hAnsi="仿宋" w:hint="eastAsia"/>
          <w:sz w:val="32"/>
          <w:szCs w:val="32"/>
        </w:rPr>
        <w:t>支出。</w:t>
      </w:r>
    </w:p>
    <w:p w:rsidR="00D117E7" w:rsidRDefault="0084454E">
      <w:pPr>
        <w:shd w:val="clear" w:color="auto" w:fill="FFFFFF"/>
        <w:spacing w:line="600" w:lineRule="atLeast"/>
        <w:ind w:firstLine="640"/>
        <w:rPr>
          <w:rFonts w:ascii="仿宋" w:eastAsia="仿宋" w:hAnsi="仿宋"/>
          <w:sz w:val="32"/>
          <w:szCs w:val="32"/>
        </w:rPr>
      </w:pPr>
      <w:r>
        <w:rPr>
          <w:rFonts w:ascii="仿宋" w:eastAsia="仿宋" w:hAnsi="仿宋" w:hint="eastAsia"/>
          <w:sz w:val="32"/>
          <w:szCs w:val="32"/>
        </w:rPr>
        <w:t>机关事业单位基本养老保险缴费支出（项）支出2.93万元，比年初预算增加2.93万元。主要是年中追加数</w:t>
      </w:r>
      <w:r w:rsidR="00560E2C">
        <w:rPr>
          <w:rFonts w:ascii="仿宋" w:eastAsia="仿宋" w:hAnsi="仿宋" w:hint="eastAsia"/>
          <w:sz w:val="32"/>
          <w:szCs w:val="32"/>
        </w:rPr>
        <w:t>，</w:t>
      </w:r>
      <w:r w:rsidR="00560E2C" w:rsidRPr="00560E2C">
        <w:rPr>
          <w:rFonts w:ascii="仿宋" w:eastAsia="仿宋" w:hAnsi="仿宋" w:hint="eastAsia"/>
          <w:sz w:val="32"/>
          <w:szCs w:val="32"/>
        </w:rPr>
        <w:t>用于在职人员缴纳机关事业单位基本养老保险缴费支出。</w:t>
      </w:r>
    </w:p>
    <w:p w:rsidR="00D117E7" w:rsidRDefault="0084454E">
      <w:pPr>
        <w:shd w:val="clear" w:color="auto" w:fill="FFFFFF"/>
        <w:spacing w:line="600" w:lineRule="atLeast"/>
        <w:ind w:firstLine="640"/>
      </w:pPr>
      <w:r>
        <w:rPr>
          <w:rFonts w:ascii="仿宋" w:eastAsia="仿宋" w:hAnsi="仿宋" w:hint="eastAsia"/>
          <w:sz w:val="32"/>
          <w:szCs w:val="32"/>
        </w:rPr>
        <w:t>机关事业单位职业年金缴费支出（项）支出0.52万元，比年初预算增加0.52万元，主要是年中追加数</w:t>
      </w:r>
      <w:r w:rsidR="00560E2C">
        <w:rPr>
          <w:rFonts w:ascii="仿宋" w:eastAsia="仿宋" w:hAnsi="仿宋" w:hint="eastAsia"/>
          <w:sz w:val="32"/>
          <w:szCs w:val="32"/>
        </w:rPr>
        <w:t>，</w:t>
      </w:r>
      <w:r w:rsidR="00560E2C" w:rsidRPr="00560E2C">
        <w:rPr>
          <w:rFonts w:ascii="仿宋" w:eastAsia="仿宋" w:hAnsi="仿宋" w:hint="eastAsia"/>
          <w:sz w:val="32"/>
          <w:szCs w:val="32"/>
        </w:rPr>
        <w:t>用于在职人员缴纳机关事业单位</w:t>
      </w:r>
      <w:r w:rsidR="00560E2C">
        <w:rPr>
          <w:rFonts w:ascii="仿宋" w:eastAsia="仿宋" w:hAnsi="仿宋" w:hint="eastAsia"/>
          <w:sz w:val="32"/>
          <w:szCs w:val="32"/>
        </w:rPr>
        <w:t>职业年金</w:t>
      </w:r>
      <w:r w:rsidR="00560E2C" w:rsidRPr="00560E2C">
        <w:rPr>
          <w:rFonts w:ascii="仿宋" w:eastAsia="仿宋" w:hAnsi="仿宋" w:hint="eastAsia"/>
          <w:sz w:val="32"/>
          <w:szCs w:val="32"/>
        </w:rPr>
        <w:t>缴费支出</w:t>
      </w:r>
      <w:r>
        <w:rPr>
          <w:rFonts w:ascii="仿宋" w:eastAsia="仿宋" w:hAnsi="仿宋" w:hint="eastAsia"/>
          <w:sz w:val="32"/>
          <w:szCs w:val="32"/>
        </w:rPr>
        <w:t>。</w:t>
      </w:r>
    </w:p>
    <w:p w:rsidR="00D117E7" w:rsidRDefault="0084454E">
      <w:pPr>
        <w:pStyle w:val="a9"/>
        <w:spacing w:before="0" w:beforeAutospacing="0" w:after="0" w:afterAutospacing="0" w:line="555" w:lineRule="atLeast"/>
        <w:ind w:firstLineChars="200" w:firstLine="640"/>
        <w:rPr>
          <w:rFonts w:ascii="仿宋" w:eastAsia="仿宋" w:hAnsi="仿宋"/>
          <w:kern w:val="2"/>
          <w:sz w:val="32"/>
          <w:szCs w:val="32"/>
        </w:rPr>
      </w:pPr>
      <w:r>
        <w:rPr>
          <w:rFonts w:ascii="仿宋" w:eastAsia="仿宋" w:hAnsi="仿宋" w:hint="eastAsia"/>
          <w:kern w:val="2"/>
          <w:sz w:val="32"/>
          <w:szCs w:val="32"/>
        </w:rPr>
        <w:t>3</w:t>
      </w:r>
      <w:r w:rsidR="00A97160">
        <w:rPr>
          <w:rFonts w:ascii="仿宋" w:eastAsia="仿宋" w:hAnsi="仿宋" w:hint="eastAsia"/>
          <w:kern w:val="2"/>
          <w:sz w:val="32"/>
          <w:szCs w:val="32"/>
        </w:rPr>
        <w:t>.</w:t>
      </w:r>
      <w:r>
        <w:rPr>
          <w:rFonts w:ascii="仿宋" w:eastAsia="仿宋" w:hAnsi="仿宋" w:hint="eastAsia"/>
          <w:kern w:val="2"/>
          <w:sz w:val="32"/>
          <w:szCs w:val="32"/>
        </w:rPr>
        <w:t>医疗卫生与计划生育支出（类）医疗保障（款）：指用于医疗保障方面的支出。</w:t>
      </w:r>
    </w:p>
    <w:p w:rsidR="00D117E7" w:rsidRDefault="0084454E">
      <w:pPr>
        <w:pStyle w:val="a9"/>
        <w:spacing w:before="0" w:beforeAutospacing="0" w:after="0" w:afterAutospacing="0" w:line="555" w:lineRule="atLeast"/>
        <w:ind w:firstLine="645"/>
        <w:rPr>
          <w:rFonts w:ascii="仿宋" w:eastAsia="仿宋" w:hAnsi="仿宋"/>
          <w:kern w:val="2"/>
          <w:sz w:val="32"/>
          <w:szCs w:val="32"/>
        </w:rPr>
      </w:pPr>
      <w:r>
        <w:rPr>
          <w:rFonts w:ascii="仿宋" w:eastAsia="仿宋" w:hAnsi="仿宋" w:hint="eastAsia"/>
          <w:kern w:val="2"/>
          <w:sz w:val="32"/>
          <w:szCs w:val="32"/>
        </w:rPr>
        <w:t>行政单位医疗（项）121.29万元，与年初预算接近；事业单位医疗（项）81.19万元，比年初预算数减少4.37万元，主要原因为</w:t>
      </w:r>
      <w:r w:rsidR="007A630D">
        <w:rPr>
          <w:rFonts w:ascii="仿宋" w:eastAsia="仿宋" w:hAnsi="仿宋" w:hint="eastAsia"/>
          <w:kern w:val="2"/>
          <w:sz w:val="32"/>
          <w:szCs w:val="32"/>
        </w:rPr>
        <w:t>事业单位</w:t>
      </w:r>
      <w:r>
        <w:rPr>
          <w:rFonts w:ascii="仿宋" w:eastAsia="仿宋" w:hAnsi="仿宋" w:hint="eastAsia"/>
          <w:kern w:val="2"/>
          <w:sz w:val="32"/>
          <w:szCs w:val="32"/>
        </w:rPr>
        <w:t>人员</w:t>
      </w:r>
      <w:r w:rsidR="007A630D">
        <w:rPr>
          <w:rFonts w:ascii="仿宋" w:eastAsia="仿宋" w:hAnsi="仿宋" w:hint="eastAsia"/>
          <w:kern w:val="2"/>
          <w:sz w:val="32"/>
          <w:szCs w:val="32"/>
        </w:rPr>
        <w:t>变动</w:t>
      </w:r>
      <w:r>
        <w:rPr>
          <w:rFonts w:ascii="仿宋" w:eastAsia="仿宋" w:hAnsi="仿宋" w:hint="eastAsia"/>
          <w:kern w:val="2"/>
          <w:sz w:val="32"/>
          <w:szCs w:val="32"/>
        </w:rPr>
        <w:t>调整</w:t>
      </w:r>
      <w:r w:rsidR="007A630D">
        <w:rPr>
          <w:rFonts w:ascii="仿宋" w:eastAsia="仿宋" w:hAnsi="仿宋" w:hint="eastAsia"/>
          <w:kern w:val="2"/>
          <w:sz w:val="32"/>
          <w:szCs w:val="32"/>
        </w:rPr>
        <w:t>支出减少</w:t>
      </w:r>
      <w:r>
        <w:rPr>
          <w:rFonts w:ascii="仿宋" w:eastAsia="仿宋" w:hAnsi="仿宋" w:hint="eastAsia"/>
          <w:kern w:val="2"/>
          <w:sz w:val="32"/>
          <w:szCs w:val="32"/>
        </w:rPr>
        <w:t>。</w:t>
      </w:r>
    </w:p>
    <w:p w:rsidR="00D117E7" w:rsidRDefault="00A97160">
      <w:pPr>
        <w:pStyle w:val="a9"/>
        <w:spacing w:before="0" w:beforeAutospacing="0" w:after="0" w:afterAutospacing="0" w:line="555" w:lineRule="atLeast"/>
        <w:ind w:firstLineChars="200" w:firstLine="640"/>
        <w:rPr>
          <w:rFonts w:ascii="仿宋" w:eastAsia="仿宋" w:hAnsi="仿宋"/>
          <w:kern w:val="2"/>
          <w:sz w:val="32"/>
          <w:szCs w:val="32"/>
        </w:rPr>
      </w:pPr>
      <w:r>
        <w:rPr>
          <w:rFonts w:ascii="仿宋" w:eastAsia="仿宋" w:hAnsi="仿宋" w:hint="eastAsia"/>
          <w:kern w:val="2"/>
          <w:sz w:val="32"/>
          <w:szCs w:val="32"/>
        </w:rPr>
        <w:t>4.</w:t>
      </w:r>
      <w:r w:rsidR="0084454E">
        <w:rPr>
          <w:rFonts w:ascii="仿宋" w:eastAsia="仿宋" w:hAnsi="仿宋" w:hint="eastAsia"/>
          <w:kern w:val="2"/>
          <w:sz w:val="32"/>
          <w:szCs w:val="32"/>
        </w:rPr>
        <w:t>农林水支出（类）农业（款）：指财政用于种植业、畜牧业、渔业、兽医、农机、农垦、农场、农业产业化经营组织、农村和垦区公益事业、农产品加工等方面的支出。</w:t>
      </w:r>
    </w:p>
    <w:p w:rsidR="00D117E7" w:rsidRDefault="0084454E">
      <w:pPr>
        <w:pStyle w:val="a9"/>
        <w:spacing w:before="0" w:beforeAutospacing="0" w:after="0" w:afterAutospacing="0" w:line="555" w:lineRule="atLeast"/>
        <w:rPr>
          <w:rFonts w:ascii="仿宋" w:eastAsia="仿宋" w:hAnsi="仿宋"/>
          <w:kern w:val="2"/>
          <w:sz w:val="32"/>
          <w:szCs w:val="32"/>
        </w:rPr>
      </w:pPr>
      <w:r>
        <w:rPr>
          <w:rFonts w:ascii="仿宋" w:eastAsia="仿宋" w:hAnsi="仿宋" w:hint="eastAsia"/>
          <w:kern w:val="2"/>
          <w:sz w:val="32"/>
          <w:szCs w:val="32"/>
        </w:rPr>
        <w:t xml:space="preserve">    </w:t>
      </w:r>
      <w:r w:rsidR="00A97160">
        <w:rPr>
          <w:rFonts w:ascii="仿宋" w:eastAsia="仿宋" w:hAnsi="仿宋" w:hint="eastAsia"/>
          <w:kern w:val="2"/>
          <w:sz w:val="32"/>
          <w:szCs w:val="32"/>
        </w:rPr>
        <w:t xml:space="preserve"> </w:t>
      </w:r>
      <w:r>
        <w:rPr>
          <w:rFonts w:ascii="仿宋" w:eastAsia="仿宋" w:hAnsi="仿宋" w:hint="eastAsia"/>
          <w:kern w:val="2"/>
          <w:sz w:val="32"/>
          <w:szCs w:val="32"/>
        </w:rPr>
        <w:t>行政运行（项）支出2057.08万元，比年初预算增加327.29万元，增加18.92%。主要是行政单位（包括实行公务员管理的事业单位）的人员工资福利标准变动和增人增资。</w:t>
      </w:r>
    </w:p>
    <w:p w:rsidR="00D117E7" w:rsidRDefault="0084454E" w:rsidP="00A97160">
      <w:pPr>
        <w:pStyle w:val="a9"/>
        <w:spacing w:before="0" w:beforeAutospacing="0" w:after="0" w:afterAutospacing="0" w:line="555" w:lineRule="atLeast"/>
        <w:ind w:firstLineChars="200" w:firstLine="640"/>
        <w:rPr>
          <w:rFonts w:ascii="仿宋" w:eastAsia="仿宋" w:hAnsi="仿宋"/>
          <w:kern w:val="2"/>
          <w:sz w:val="32"/>
          <w:szCs w:val="32"/>
        </w:rPr>
      </w:pPr>
      <w:r>
        <w:rPr>
          <w:rFonts w:ascii="仿宋" w:eastAsia="仿宋" w:hAnsi="仿宋" w:hint="eastAsia"/>
          <w:kern w:val="2"/>
          <w:sz w:val="32"/>
          <w:szCs w:val="32"/>
        </w:rPr>
        <w:t>一般行政管理事务（项）支出 223.38万元，比年初预算减少36.16万元，下降13.93%。</w:t>
      </w:r>
      <w:r w:rsidR="007B732D">
        <w:rPr>
          <w:rFonts w:ascii="仿宋" w:eastAsia="仿宋" w:hAnsi="仿宋" w:hint="eastAsia"/>
          <w:kern w:val="2"/>
          <w:sz w:val="32"/>
          <w:szCs w:val="32"/>
        </w:rPr>
        <w:t>减少36.16万元</w:t>
      </w:r>
      <w:r>
        <w:rPr>
          <w:rFonts w:ascii="仿宋" w:eastAsia="仿宋" w:hAnsi="仿宋" w:hint="eastAsia"/>
          <w:kern w:val="2"/>
          <w:sz w:val="32"/>
          <w:szCs w:val="32"/>
        </w:rPr>
        <w:t>主要是行政单位（包括实行公务员管理的事业单位）项目支付完后的零星结余</w:t>
      </w:r>
      <w:r w:rsidR="007B732D">
        <w:rPr>
          <w:rFonts w:ascii="仿宋" w:eastAsia="仿宋" w:hAnsi="仿宋" w:hint="eastAsia"/>
          <w:kern w:val="2"/>
          <w:sz w:val="32"/>
          <w:szCs w:val="32"/>
        </w:rPr>
        <w:t>合计（执行率略微下降）</w:t>
      </w:r>
      <w:r>
        <w:rPr>
          <w:rFonts w:ascii="仿宋" w:eastAsia="仿宋" w:hAnsi="仿宋" w:hint="eastAsia"/>
          <w:kern w:val="2"/>
          <w:sz w:val="32"/>
          <w:szCs w:val="32"/>
        </w:rPr>
        <w:t>。</w:t>
      </w:r>
    </w:p>
    <w:p w:rsidR="00D117E7" w:rsidRDefault="0084454E" w:rsidP="00A97160">
      <w:pPr>
        <w:pStyle w:val="a9"/>
        <w:spacing w:before="0" w:beforeAutospacing="0" w:after="0" w:afterAutospacing="0" w:line="555" w:lineRule="atLeast"/>
        <w:ind w:firstLineChars="200" w:firstLine="640"/>
        <w:rPr>
          <w:rFonts w:ascii="仿宋" w:eastAsia="仿宋" w:hAnsi="仿宋"/>
          <w:kern w:val="2"/>
          <w:sz w:val="32"/>
          <w:szCs w:val="32"/>
        </w:rPr>
      </w:pPr>
      <w:r>
        <w:rPr>
          <w:rFonts w:ascii="仿宋" w:eastAsia="仿宋" w:hAnsi="仿宋" w:hint="eastAsia"/>
          <w:kern w:val="2"/>
          <w:sz w:val="32"/>
          <w:szCs w:val="32"/>
        </w:rPr>
        <w:lastRenderedPageBreak/>
        <w:t>事业运行（项）支出1487.32万元，比年初预算增加120.85万元，增长8.84%。主要是农业事业单位在职人员工资福利提标和增人增资。 </w:t>
      </w:r>
    </w:p>
    <w:p w:rsidR="00D117E7" w:rsidRDefault="0084454E" w:rsidP="00A97160">
      <w:pPr>
        <w:pStyle w:val="a9"/>
        <w:spacing w:before="0" w:beforeAutospacing="0" w:after="0" w:afterAutospacing="0" w:line="555" w:lineRule="atLeast"/>
        <w:ind w:firstLineChars="200" w:firstLine="640"/>
        <w:rPr>
          <w:rFonts w:ascii="仿宋" w:eastAsia="仿宋" w:hAnsi="仿宋"/>
          <w:kern w:val="2"/>
          <w:sz w:val="32"/>
          <w:szCs w:val="32"/>
        </w:rPr>
      </w:pPr>
      <w:r>
        <w:rPr>
          <w:rFonts w:ascii="仿宋" w:eastAsia="仿宋" w:hAnsi="仿宋" w:hint="eastAsia"/>
          <w:kern w:val="2"/>
          <w:sz w:val="32"/>
          <w:szCs w:val="32"/>
        </w:rPr>
        <w:t>科技转化与推广服务（项）支出192.24万元，比年初预算减少35.76万元，减少15.68%。</w:t>
      </w:r>
      <w:r w:rsidR="007B732D">
        <w:rPr>
          <w:rFonts w:ascii="仿宋" w:eastAsia="仿宋" w:hAnsi="仿宋" w:hint="eastAsia"/>
          <w:kern w:val="2"/>
          <w:sz w:val="32"/>
          <w:szCs w:val="32"/>
        </w:rPr>
        <w:t>减少35.76万元</w:t>
      </w:r>
      <w:r>
        <w:rPr>
          <w:rFonts w:ascii="仿宋" w:eastAsia="仿宋" w:hAnsi="仿宋" w:hint="eastAsia"/>
          <w:kern w:val="2"/>
          <w:sz w:val="32"/>
          <w:szCs w:val="32"/>
        </w:rPr>
        <w:t>主要是</w:t>
      </w:r>
      <w:r w:rsidR="007B732D">
        <w:rPr>
          <w:rFonts w:ascii="仿宋" w:eastAsia="仿宋" w:hAnsi="仿宋" w:hint="eastAsia"/>
          <w:kern w:val="2"/>
          <w:sz w:val="32"/>
          <w:szCs w:val="32"/>
        </w:rPr>
        <w:t>相关</w:t>
      </w:r>
      <w:r>
        <w:rPr>
          <w:rFonts w:ascii="仿宋" w:eastAsia="仿宋" w:hAnsi="仿宋" w:hint="eastAsia"/>
          <w:kern w:val="2"/>
          <w:sz w:val="32"/>
          <w:szCs w:val="32"/>
        </w:rPr>
        <w:t>项目完成后结余资金</w:t>
      </w:r>
      <w:r w:rsidR="007B732D">
        <w:rPr>
          <w:rFonts w:ascii="仿宋" w:eastAsia="仿宋" w:hAnsi="仿宋" w:hint="eastAsia"/>
          <w:kern w:val="2"/>
          <w:sz w:val="32"/>
          <w:szCs w:val="32"/>
        </w:rPr>
        <w:t>（执行率略微下降）</w:t>
      </w:r>
      <w:r>
        <w:rPr>
          <w:rFonts w:ascii="仿宋" w:eastAsia="仿宋" w:hAnsi="仿宋" w:hint="eastAsia"/>
          <w:kern w:val="2"/>
          <w:sz w:val="32"/>
          <w:szCs w:val="32"/>
        </w:rPr>
        <w:t>。</w:t>
      </w:r>
    </w:p>
    <w:p w:rsidR="00A97160" w:rsidRDefault="0084454E" w:rsidP="00A97160">
      <w:pPr>
        <w:pStyle w:val="a9"/>
        <w:spacing w:before="0" w:beforeAutospacing="0" w:after="0" w:afterAutospacing="0" w:line="555" w:lineRule="atLeast"/>
        <w:ind w:firstLineChars="200" w:firstLine="640"/>
        <w:rPr>
          <w:rFonts w:ascii="仿宋" w:eastAsia="仿宋" w:hAnsi="仿宋"/>
          <w:kern w:val="2"/>
          <w:sz w:val="32"/>
          <w:szCs w:val="32"/>
        </w:rPr>
      </w:pPr>
      <w:r>
        <w:rPr>
          <w:rFonts w:ascii="仿宋" w:eastAsia="仿宋" w:hAnsi="仿宋" w:hint="eastAsia"/>
          <w:kern w:val="2"/>
          <w:sz w:val="32"/>
          <w:szCs w:val="32"/>
        </w:rPr>
        <w:t>病虫害控制（项）支出65.06万元，比年初预算减少5.44万元，下降7.71%。</w:t>
      </w:r>
      <w:r w:rsidR="007B732D">
        <w:rPr>
          <w:rFonts w:ascii="仿宋" w:eastAsia="仿宋" w:hAnsi="仿宋" w:hint="eastAsia"/>
          <w:kern w:val="2"/>
          <w:sz w:val="32"/>
          <w:szCs w:val="32"/>
        </w:rPr>
        <w:t>减少5.44万元</w:t>
      </w:r>
      <w:r>
        <w:rPr>
          <w:rFonts w:ascii="仿宋" w:eastAsia="仿宋" w:hAnsi="仿宋" w:hint="eastAsia"/>
          <w:kern w:val="2"/>
          <w:sz w:val="32"/>
          <w:szCs w:val="32"/>
        </w:rPr>
        <w:t>主要是项目完成后结余资金</w:t>
      </w:r>
      <w:r w:rsidR="007B732D">
        <w:rPr>
          <w:rFonts w:ascii="仿宋" w:eastAsia="仿宋" w:hAnsi="仿宋" w:hint="eastAsia"/>
          <w:kern w:val="2"/>
          <w:sz w:val="32"/>
          <w:szCs w:val="32"/>
        </w:rPr>
        <w:t>（执行率略微下降）</w:t>
      </w:r>
      <w:r>
        <w:rPr>
          <w:rFonts w:ascii="仿宋" w:eastAsia="仿宋" w:hAnsi="仿宋" w:hint="eastAsia"/>
          <w:kern w:val="2"/>
          <w:sz w:val="32"/>
          <w:szCs w:val="32"/>
        </w:rPr>
        <w:t>。</w:t>
      </w:r>
    </w:p>
    <w:p w:rsidR="00D117E7" w:rsidRDefault="0084454E" w:rsidP="00A97160">
      <w:pPr>
        <w:pStyle w:val="a9"/>
        <w:spacing w:before="0" w:beforeAutospacing="0" w:after="0" w:afterAutospacing="0" w:line="555" w:lineRule="atLeast"/>
        <w:ind w:firstLineChars="200" w:firstLine="640"/>
        <w:rPr>
          <w:rFonts w:ascii="仿宋" w:eastAsia="仿宋" w:hAnsi="仿宋"/>
          <w:kern w:val="2"/>
          <w:sz w:val="32"/>
          <w:szCs w:val="32"/>
        </w:rPr>
      </w:pPr>
      <w:r>
        <w:rPr>
          <w:rFonts w:ascii="仿宋" w:eastAsia="仿宋" w:hAnsi="仿宋" w:hint="eastAsia"/>
          <w:kern w:val="2"/>
          <w:sz w:val="32"/>
          <w:szCs w:val="32"/>
        </w:rPr>
        <w:t>农产品质量安全（项）支出128.25万元，比年初预算减少11.75万元，减少8.39%。</w:t>
      </w:r>
      <w:r w:rsidR="007B732D">
        <w:rPr>
          <w:rFonts w:ascii="仿宋" w:eastAsia="仿宋" w:hAnsi="仿宋" w:hint="eastAsia"/>
          <w:kern w:val="2"/>
          <w:sz w:val="32"/>
          <w:szCs w:val="32"/>
        </w:rPr>
        <w:t>减少11.75万元</w:t>
      </w:r>
      <w:r w:rsidRPr="007B732D">
        <w:rPr>
          <w:rFonts w:ascii="仿宋" w:eastAsia="仿宋" w:hAnsi="仿宋" w:hint="eastAsia"/>
          <w:kern w:val="2"/>
          <w:sz w:val="32"/>
          <w:szCs w:val="32"/>
        </w:rPr>
        <w:t>主要是项目完成后结余资金</w:t>
      </w:r>
      <w:r w:rsidR="007B732D" w:rsidRPr="007B732D">
        <w:rPr>
          <w:rFonts w:ascii="仿宋" w:eastAsia="仿宋" w:hAnsi="仿宋" w:hint="eastAsia"/>
          <w:kern w:val="2"/>
          <w:sz w:val="32"/>
          <w:szCs w:val="32"/>
        </w:rPr>
        <w:t>（执行率略微下降）</w:t>
      </w:r>
      <w:r w:rsidRPr="007B732D">
        <w:rPr>
          <w:rFonts w:ascii="仿宋" w:eastAsia="仿宋" w:hAnsi="仿宋" w:hint="eastAsia"/>
          <w:kern w:val="2"/>
          <w:sz w:val="32"/>
          <w:szCs w:val="32"/>
        </w:rPr>
        <w:t>。</w:t>
      </w:r>
    </w:p>
    <w:p w:rsidR="007B732D" w:rsidRDefault="0084454E" w:rsidP="00A97160">
      <w:pPr>
        <w:pStyle w:val="a9"/>
        <w:spacing w:before="0" w:beforeAutospacing="0" w:after="0" w:afterAutospacing="0" w:line="555" w:lineRule="atLeast"/>
        <w:ind w:firstLineChars="200" w:firstLine="640"/>
        <w:rPr>
          <w:rFonts w:ascii="仿宋" w:eastAsia="仿宋" w:hAnsi="仿宋"/>
          <w:kern w:val="2"/>
          <w:sz w:val="32"/>
          <w:szCs w:val="32"/>
        </w:rPr>
      </w:pPr>
      <w:r>
        <w:rPr>
          <w:rFonts w:ascii="仿宋" w:eastAsia="仿宋" w:hAnsi="仿宋" w:hint="eastAsia"/>
          <w:kern w:val="2"/>
          <w:sz w:val="32"/>
          <w:szCs w:val="32"/>
        </w:rPr>
        <w:t>执法监管（项）支出81.23万元，比年初预算减少7.57万元，下降8.52%。</w:t>
      </w:r>
      <w:r w:rsidR="007B732D">
        <w:rPr>
          <w:rFonts w:ascii="仿宋" w:eastAsia="仿宋" w:hAnsi="仿宋" w:hint="eastAsia"/>
          <w:kern w:val="2"/>
          <w:sz w:val="32"/>
          <w:szCs w:val="32"/>
        </w:rPr>
        <w:t>减少7.57万元</w:t>
      </w:r>
      <w:r>
        <w:rPr>
          <w:rFonts w:ascii="仿宋" w:eastAsia="仿宋" w:hAnsi="仿宋" w:hint="eastAsia"/>
          <w:kern w:val="2"/>
          <w:sz w:val="32"/>
          <w:szCs w:val="32"/>
        </w:rPr>
        <w:t>主要是项目完成后的结余资金</w:t>
      </w:r>
      <w:r w:rsidR="007B732D" w:rsidRPr="007B732D">
        <w:rPr>
          <w:rFonts w:ascii="仿宋" w:eastAsia="仿宋" w:hAnsi="仿宋" w:hint="eastAsia"/>
          <w:kern w:val="2"/>
          <w:sz w:val="32"/>
          <w:szCs w:val="32"/>
        </w:rPr>
        <w:t>（执行率略微下降）。</w:t>
      </w:r>
    </w:p>
    <w:p w:rsidR="00D117E7" w:rsidRDefault="0084454E" w:rsidP="00A97160">
      <w:pPr>
        <w:pStyle w:val="a9"/>
        <w:spacing w:before="0" w:beforeAutospacing="0" w:after="0" w:afterAutospacing="0" w:line="555" w:lineRule="atLeast"/>
        <w:ind w:firstLineChars="200" w:firstLine="640"/>
        <w:rPr>
          <w:rFonts w:ascii="仿宋" w:eastAsia="仿宋" w:hAnsi="仿宋"/>
          <w:kern w:val="2"/>
          <w:sz w:val="32"/>
          <w:szCs w:val="32"/>
        </w:rPr>
      </w:pPr>
      <w:r>
        <w:rPr>
          <w:rFonts w:ascii="仿宋" w:eastAsia="仿宋" w:hAnsi="仿宋" w:hint="eastAsia"/>
          <w:kern w:val="2"/>
          <w:sz w:val="32"/>
          <w:szCs w:val="32"/>
        </w:rPr>
        <w:t>统计监测与信息服务（项）</w:t>
      </w:r>
      <w:r w:rsidRPr="007B732D">
        <w:rPr>
          <w:rFonts w:ascii="仿宋" w:eastAsia="仿宋" w:hAnsi="仿宋" w:hint="eastAsia"/>
          <w:kern w:val="2"/>
          <w:sz w:val="32"/>
          <w:szCs w:val="32"/>
        </w:rPr>
        <w:t>支出77.71万元，比年初预算减少32.27万元，下降29.34%。</w:t>
      </w:r>
      <w:r w:rsidR="007B732D" w:rsidRPr="007B732D">
        <w:rPr>
          <w:rFonts w:ascii="仿宋" w:eastAsia="仿宋" w:hAnsi="仿宋" w:hint="eastAsia"/>
          <w:kern w:val="2"/>
          <w:sz w:val="32"/>
          <w:szCs w:val="32"/>
        </w:rPr>
        <w:t>减少32.27万元</w:t>
      </w:r>
      <w:r w:rsidRPr="007B732D">
        <w:rPr>
          <w:rFonts w:ascii="仿宋" w:eastAsia="仿宋" w:hAnsi="仿宋" w:hint="eastAsia"/>
          <w:kern w:val="2"/>
          <w:sz w:val="32"/>
          <w:szCs w:val="32"/>
        </w:rPr>
        <w:t>主要是</w:t>
      </w:r>
      <w:r w:rsidR="007B732D" w:rsidRPr="007B732D">
        <w:rPr>
          <w:rFonts w:ascii="仿宋" w:eastAsia="仿宋" w:hAnsi="仿宋" w:hint="eastAsia"/>
          <w:kern w:val="2"/>
          <w:sz w:val="32"/>
          <w:szCs w:val="32"/>
        </w:rPr>
        <w:t>相关</w:t>
      </w:r>
      <w:r w:rsidRPr="007B732D">
        <w:rPr>
          <w:rFonts w:ascii="仿宋" w:eastAsia="仿宋" w:hAnsi="仿宋" w:hint="eastAsia"/>
          <w:kern w:val="2"/>
          <w:sz w:val="32"/>
          <w:szCs w:val="32"/>
        </w:rPr>
        <w:t>项目</w:t>
      </w:r>
      <w:r w:rsidR="007B732D" w:rsidRPr="007B732D">
        <w:rPr>
          <w:rFonts w:ascii="仿宋" w:eastAsia="仿宋" w:hAnsi="仿宋" w:hint="eastAsia"/>
          <w:kern w:val="2"/>
          <w:sz w:val="32"/>
          <w:szCs w:val="32"/>
        </w:rPr>
        <w:t>执行率偏低造成</w:t>
      </w:r>
      <w:r w:rsidRPr="007B732D">
        <w:rPr>
          <w:rFonts w:ascii="仿宋" w:eastAsia="仿宋" w:hAnsi="仿宋" w:hint="eastAsia"/>
          <w:kern w:val="2"/>
          <w:sz w:val="32"/>
          <w:szCs w:val="32"/>
        </w:rPr>
        <w:t>的结余资金。</w:t>
      </w:r>
    </w:p>
    <w:p w:rsidR="007B732D" w:rsidRDefault="0084454E" w:rsidP="007B732D">
      <w:pPr>
        <w:pStyle w:val="a9"/>
        <w:spacing w:before="0" w:beforeAutospacing="0" w:after="0" w:afterAutospacing="0" w:line="555" w:lineRule="atLeast"/>
        <w:ind w:firstLine="645"/>
        <w:rPr>
          <w:rFonts w:ascii="仿宋" w:eastAsia="仿宋" w:hAnsi="仿宋"/>
          <w:kern w:val="2"/>
          <w:sz w:val="32"/>
          <w:szCs w:val="32"/>
        </w:rPr>
      </w:pPr>
      <w:r>
        <w:rPr>
          <w:rFonts w:ascii="仿宋" w:eastAsia="仿宋" w:hAnsi="仿宋" w:hint="eastAsia"/>
          <w:kern w:val="2"/>
          <w:sz w:val="32"/>
          <w:szCs w:val="32"/>
        </w:rPr>
        <w:t>农业行业业务管理（项）69万元，比年初预算减少5万元，下降6.76%。</w:t>
      </w:r>
      <w:r w:rsidR="007B732D">
        <w:rPr>
          <w:rFonts w:ascii="仿宋" w:eastAsia="仿宋" w:hAnsi="仿宋" w:hint="eastAsia"/>
          <w:kern w:val="2"/>
          <w:sz w:val="32"/>
          <w:szCs w:val="32"/>
        </w:rPr>
        <w:t>减少5万元</w:t>
      </w:r>
      <w:r w:rsidR="007B732D" w:rsidRPr="007B732D">
        <w:rPr>
          <w:rFonts w:ascii="仿宋" w:eastAsia="仿宋" w:hAnsi="仿宋" w:hint="eastAsia"/>
          <w:kern w:val="2"/>
          <w:sz w:val="32"/>
          <w:szCs w:val="32"/>
        </w:rPr>
        <w:t>主要是相关项目执行率偏低造成的结余资金。</w:t>
      </w:r>
    </w:p>
    <w:p w:rsidR="007B732D" w:rsidRDefault="0084454E" w:rsidP="007B732D">
      <w:pPr>
        <w:pStyle w:val="a9"/>
        <w:spacing w:before="0" w:beforeAutospacing="0" w:after="0" w:afterAutospacing="0" w:line="555" w:lineRule="atLeast"/>
        <w:ind w:firstLine="645"/>
        <w:rPr>
          <w:rFonts w:ascii="仿宋" w:eastAsia="仿宋" w:hAnsi="仿宋"/>
          <w:kern w:val="2"/>
          <w:sz w:val="32"/>
          <w:szCs w:val="32"/>
        </w:rPr>
      </w:pPr>
      <w:r>
        <w:rPr>
          <w:rFonts w:ascii="微软雅黑" w:eastAsia="微软雅黑" w:hAnsi="微软雅黑" w:hint="eastAsia"/>
          <w:color w:val="454545"/>
        </w:rPr>
        <w:lastRenderedPageBreak/>
        <w:t> </w:t>
      </w:r>
      <w:r>
        <w:rPr>
          <w:rFonts w:ascii="仿宋" w:eastAsia="仿宋" w:hAnsi="仿宋" w:hint="eastAsia"/>
          <w:kern w:val="2"/>
          <w:sz w:val="32"/>
          <w:szCs w:val="32"/>
        </w:rPr>
        <w:t>农产品加工与促销（项）支出24.81万元，比年初预算减少7.19万元，下降22.47%。</w:t>
      </w:r>
      <w:r w:rsidR="007B732D">
        <w:rPr>
          <w:rFonts w:ascii="仿宋" w:eastAsia="仿宋" w:hAnsi="仿宋" w:hint="eastAsia"/>
          <w:kern w:val="2"/>
          <w:sz w:val="32"/>
          <w:szCs w:val="32"/>
        </w:rPr>
        <w:t>减少7.19万元</w:t>
      </w:r>
      <w:r w:rsidR="007B732D" w:rsidRPr="007B732D">
        <w:rPr>
          <w:rFonts w:ascii="仿宋" w:eastAsia="仿宋" w:hAnsi="仿宋" w:hint="eastAsia"/>
          <w:kern w:val="2"/>
          <w:sz w:val="32"/>
          <w:szCs w:val="32"/>
        </w:rPr>
        <w:t>主要是相关项目执行率偏低造成的结余资金。</w:t>
      </w:r>
    </w:p>
    <w:p w:rsidR="00D117E7" w:rsidRDefault="0084454E" w:rsidP="007B732D">
      <w:pPr>
        <w:pStyle w:val="a9"/>
        <w:spacing w:before="0" w:beforeAutospacing="0" w:after="0" w:afterAutospacing="0" w:line="555" w:lineRule="atLeast"/>
        <w:ind w:firstLine="645"/>
        <w:rPr>
          <w:rFonts w:ascii="仿宋" w:eastAsia="仿宋" w:hAnsi="仿宋"/>
          <w:kern w:val="2"/>
          <w:sz w:val="32"/>
          <w:szCs w:val="32"/>
        </w:rPr>
      </w:pPr>
      <w:r>
        <w:rPr>
          <w:rFonts w:ascii="仿宋" w:eastAsia="仿宋" w:hAnsi="仿宋" w:hint="eastAsia"/>
          <w:kern w:val="2"/>
          <w:sz w:val="32"/>
          <w:szCs w:val="32"/>
        </w:rPr>
        <w:t>其他农业支出（项）支出1412.53万元，比年初预算增加453.58万元，增加47.30%。主要是跨年度支付项目，2016年</w:t>
      </w:r>
      <w:r w:rsidR="007B732D">
        <w:rPr>
          <w:rFonts w:ascii="仿宋" w:eastAsia="仿宋" w:hAnsi="仿宋" w:hint="eastAsia"/>
          <w:kern w:val="2"/>
          <w:sz w:val="32"/>
          <w:szCs w:val="32"/>
        </w:rPr>
        <w:t>有</w:t>
      </w:r>
      <w:r>
        <w:rPr>
          <w:rFonts w:ascii="仿宋" w:eastAsia="仿宋" w:hAnsi="仿宋" w:hint="eastAsia"/>
          <w:kern w:val="2"/>
          <w:sz w:val="32"/>
          <w:szCs w:val="32"/>
        </w:rPr>
        <w:t>结余资金结转</w:t>
      </w:r>
      <w:r w:rsidR="007B732D">
        <w:rPr>
          <w:rFonts w:ascii="仿宋" w:eastAsia="仿宋" w:hAnsi="仿宋" w:hint="eastAsia"/>
          <w:kern w:val="2"/>
          <w:sz w:val="32"/>
          <w:szCs w:val="32"/>
        </w:rPr>
        <w:t>到</w:t>
      </w:r>
      <w:r>
        <w:rPr>
          <w:rFonts w:ascii="仿宋" w:eastAsia="仿宋" w:hAnsi="仿宋" w:hint="eastAsia"/>
          <w:kern w:val="2"/>
          <w:sz w:val="32"/>
          <w:szCs w:val="32"/>
        </w:rPr>
        <w:t>2017年度支付。</w:t>
      </w:r>
    </w:p>
    <w:p w:rsidR="00D117E7" w:rsidRDefault="0084454E">
      <w:pPr>
        <w:pStyle w:val="a9"/>
        <w:spacing w:before="0" w:beforeAutospacing="0" w:after="0" w:afterAutospacing="0" w:line="555" w:lineRule="atLeast"/>
        <w:ind w:firstLineChars="200" w:firstLine="640"/>
        <w:rPr>
          <w:rFonts w:ascii="仿宋" w:eastAsia="仿宋" w:hAnsi="仿宋"/>
          <w:kern w:val="2"/>
          <w:sz w:val="32"/>
          <w:szCs w:val="32"/>
        </w:rPr>
      </w:pPr>
      <w:r>
        <w:rPr>
          <w:rFonts w:ascii="仿宋" w:eastAsia="仿宋" w:hAnsi="仿宋" w:hint="eastAsia"/>
          <w:kern w:val="2"/>
          <w:sz w:val="32"/>
          <w:szCs w:val="32"/>
        </w:rPr>
        <w:t>5.农林水支出（类）扶贫（款）：指用于农村（包括国有农场、国有林场）扶贫开发等方面的支出。</w:t>
      </w:r>
    </w:p>
    <w:p w:rsidR="00D117E7" w:rsidRDefault="0084454E">
      <w:pPr>
        <w:pStyle w:val="a9"/>
        <w:spacing w:before="0" w:beforeAutospacing="0" w:after="0" w:afterAutospacing="0" w:line="555" w:lineRule="atLeast"/>
        <w:ind w:firstLineChars="200" w:firstLine="640"/>
        <w:rPr>
          <w:rFonts w:ascii="仿宋" w:eastAsia="仿宋" w:hAnsi="仿宋"/>
          <w:kern w:val="2"/>
          <w:sz w:val="32"/>
          <w:szCs w:val="32"/>
        </w:rPr>
      </w:pPr>
      <w:r>
        <w:rPr>
          <w:rFonts w:ascii="仿宋" w:eastAsia="仿宋" w:hAnsi="仿宋" w:hint="eastAsia"/>
          <w:kern w:val="2"/>
          <w:sz w:val="32"/>
          <w:szCs w:val="32"/>
        </w:rPr>
        <w:t>其他扶贫支出（项）支出50.36万元，比年初预算增加50.36万元，主要是</w:t>
      </w:r>
      <w:r w:rsidR="008F1E54">
        <w:rPr>
          <w:rFonts w:ascii="仿宋" w:eastAsia="仿宋" w:hAnsi="仿宋" w:hint="eastAsia"/>
          <w:kern w:val="2"/>
          <w:sz w:val="32"/>
          <w:szCs w:val="32"/>
        </w:rPr>
        <w:t>因工作</w:t>
      </w:r>
      <w:r>
        <w:rPr>
          <w:rFonts w:ascii="仿宋" w:eastAsia="仿宋" w:hAnsi="仿宋" w:hint="eastAsia"/>
          <w:kern w:val="2"/>
          <w:sz w:val="32"/>
          <w:szCs w:val="32"/>
        </w:rPr>
        <w:t>2017年度中央财政专项扶贫资金或省拨资金增加</w:t>
      </w:r>
      <w:r w:rsidR="008F1E54">
        <w:rPr>
          <w:rFonts w:ascii="仿宋" w:eastAsia="仿宋" w:hAnsi="仿宋" w:hint="eastAsia"/>
          <w:kern w:val="2"/>
          <w:sz w:val="32"/>
          <w:szCs w:val="32"/>
        </w:rPr>
        <w:t>用于相关扶贫工作</w:t>
      </w:r>
      <w:r>
        <w:rPr>
          <w:rFonts w:ascii="仿宋" w:eastAsia="仿宋" w:hAnsi="仿宋" w:hint="eastAsia"/>
          <w:kern w:val="2"/>
          <w:sz w:val="32"/>
          <w:szCs w:val="32"/>
        </w:rPr>
        <w:t>，年初无预算。</w:t>
      </w:r>
    </w:p>
    <w:p w:rsidR="00D117E7" w:rsidRDefault="0084454E">
      <w:pPr>
        <w:pStyle w:val="a9"/>
        <w:spacing w:before="0" w:beforeAutospacing="0" w:after="0" w:afterAutospacing="0" w:line="555" w:lineRule="atLeast"/>
        <w:ind w:firstLineChars="200" w:firstLine="640"/>
        <w:rPr>
          <w:rFonts w:ascii="仿宋" w:eastAsia="仿宋" w:hAnsi="仿宋"/>
          <w:kern w:val="2"/>
          <w:sz w:val="32"/>
          <w:szCs w:val="32"/>
        </w:rPr>
      </w:pPr>
      <w:r>
        <w:rPr>
          <w:rFonts w:ascii="仿宋" w:eastAsia="仿宋" w:hAnsi="仿宋" w:hint="eastAsia"/>
          <w:kern w:val="2"/>
          <w:sz w:val="32"/>
          <w:szCs w:val="32"/>
        </w:rPr>
        <w:t>6.农林水支出（类）农村综合改革（款）：指农村综合改革方面的支出。</w:t>
      </w:r>
    </w:p>
    <w:p w:rsidR="00D117E7" w:rsidRDefault="0084454E">
      <w:pPr>
        <w:pStyle w:val="a9"/>
        <w:spacing w:before="0" w:beforeAutospacing="0" w:after="0" w:afterAutospacing="0" w:line="555" w:lineRule="atLeast"/>
        <w:rPr>
          <w:rFonts w:ascii="仿宋" w:eastAsia="仿宋" w:hAnsi="仿宋"/>
          <w:kern w:val="2"/>
          <w:sz w:val="32"/>
          <w:szCs w:val="32"/>
        </w:rPr>
      </w:pPr>
      <w:r>
        <w:rPr>
          <w:rFonts w:ascii="仿宋" w:eastAsia="仿宋" w:hAnsi="仿宋" w:hint="eastAsia"/>
          <w:kern w:val="2"/>
          <w:sz w:val="32"/>
          <w:szCs w:val="32"/>
        </w:rPr>
        <w:t> </w:t>
      </w:r>
      <w:r w:rsidR="00A97160">
        <w:rPr>
          <w:rFonts w:ascii="仿宋" w:eastAsia="仿宋" w:hAnsi="仿宋" w:hint="eastAsia"/>
          <w:kern w:val="2"/>
          <w:sz w:val="32"/>
          <w:szCs w:val="32"/>
        </w:rPr>
        <w:t xml:space="preserve">    </w:t>
      </w:r>
      <w:r>
        <w:rPr>
          <w:rFonts w:ascii="仿宋" w:eastAsia="仿宋" w:hAnsi="仿宋" w:hint="eastAsia"/>
          <w:kern w:val="2"/>
          <w:sz w:val="32"/>
          <w:szCs w:val="32"/>
        </w:rPr>
        <w:t>其他农村综合改革支出（项）支出27.52万元，</w:t>
      </w:r>
      <w:r w:rsidR="004C33D3">
        <w:rPr>
          <w:rFonts w:ascii="仿宋" w:eastAsia="仿宋" w:hAnsi="仿宋" w:hint="eastAsia"/>
          <w:kern w:val="2"/>
          <w:sz w:val="32"/>
          <w:szCs w:val="32"/>
        </w:rPr>
        <w:t>年初预算为8万，</w:t>
      </w:r>
      <w:r>
        <w:rPr>
          <w:rFonts w:ascii="仿宋" w:eastAsia="仿宋" w:hAnsi="仿宋" w:hint="eastAsia"/>
          <w:kern w:val="2"/>
          <w:sz w:val="32"/>
          <w:szCs w:val="32"/>
        </w:rPr>
        <w:t>比年初预算增加</w:t>
      </w:r>
      <w:r w:rsidR="004C33D3">
        <w:rPr>
          <w:rFonts w:ascii="仿宋" w:eastAsia="仿宋" w:hAnsi="仿宋" w:hint="eastAsia"/>
          <w:kern w:val="2"/>
          <w:sz w:val="32"/>
          <w:szCs w:val="32"/>
        </w:rPr>
        <w:t>了</w:t>
      </w:r>
      <w:r>
        <w:rPr>
          <w:rFonts w:ascii="仿宋" w:eastAsia="仿宋" w:hAnsi="仿宋" w:hint="eastAsia"/>
          <w:kern w:val="2"/>
          <w:sz w:val="32"/>
          <w:szCs w:val="32"/>
        </w:rPr>
        <w:t>19.52万元，增加244%。主要是2017年度中央专项或省拨资金增加</w:t>
      </w:r>
      <w:r w:rsidR="008F1E54">
        <w:rPr>
          <w:rFonts w:ascii="仿宋" w:eastAsia="仿宋" w:hAnsi="仿宋" w:hint="eastAsia"/>
          <w:kern w:val="2"/>
          <w:sz w:val="32"/>
          <w:szCs w:val="32"/>
        </w:rPr>
        <w:t>用于农村综合改革相关工作方面的支出</w:t>
      </w:r>
      <w:r>
        <w:rPr>
          <w:rFonts w:ascii="仿宋" w:eastAsia="仿宋" w:hAnsi="仿宋" w:hint="eastAsia"/>
          <w:kern w:val="2"/>
          <w:sz w:val="32"/>
          <w:szCs w:val="32"/>
        </w:rPr>
        <w:t>。</w:t>
      </w:r>
    </w:p>
    <w:p w:rsidR="00D117E7" w:rsidRDefault="0084454E">
      <w:pPr>
        <w:pStyle w:val="a9"/>
        <w:spacing w:before="0" w:beforeAutospacing="0" w:after="0" w:afterAutospacing="0" w:line="555" w:lineRule="atLeast"/>
        <w:ind w:firstLineChars="200" w:firstLine="640"/>
        <w:rPr>
          <w:rFonts w:ascii="仿宋" w:eastAsia="仿宋" w:hAnsi="仿宋"/>
          <w:kern w:val="2"/>
          <w:sz w:val="32"/>
          <w:szCs w:val="32"/>
        </w:rPr>
      </w:pPr>
      <w:r>
        <w:rPr>
          <w:rFonts w:ascii="仿宋" w:eastAsia="仿宋" w:hAnsi="仿宋" w:hint="eastAsia"/>
          <w:kern w:val="2"/>
          <w:sz w:val="32"/>
          <w:szCs w:val="32"/>
        </w:rPr>
        <w:t>7.住房保障支出（类）住房改革支出（款）：反映行政事业单位用财政拨款资金和其他资金等安排的住房改革支出。</w:t>
      </w:r>
    </w:p>
    <w:p w:rsidR="00D117E7" w:rsidRDefault="0084454E">
      <w:pPr>
        <w:pStyle w:val="a9"/>
        <w:spacing w:before="0" w:beforeAutospacing="0" w:after="0" w:afterAutospacing="0" w:line="555" w:lineRule="atLeast"/>
        <w:ind w:firstLineChars="200" w:firstLine="640"/>
        <w:rPr>
          <w:rFonts w:ascii="仿宋" w:eastAsia="仿宋" w:hAnsi="仿宋"/>
          <w:kern w:val="2"/>
          <w:sz w:val="32"/>
          <w:szCs w:val="32"/>
        </w:rPr>
      </w:pPr>
      <w:r>
        <w:rPr>
          <w:rFonts w:ascii="仿宋" w:eastAsia="仿宋" w:hAnsi="仿宋" w:hint="eastAsia"/>
          <w:kern w:val="2"/>
          <w:sz w:val="32"/>
          <w:szCs w:val="32"/>
        </w:rPr>
        <w:t>住房公积金（项）支出211.08万元，比年初预算增加20.14万元，增加10.55%。主要是公积金基数和人员变化调整数</w:t>
      </w:r>
      <w:r w:rsidR="007100CB">
        <w:rPr>
          <w:rFonts w:ascii="仿宋" w:eastAsia="仿宋" w:hAnsi="仿宋" w:hint="eastAsia"/>
          <w:kern w:val="2"/>
          <w:sz w:val="32"/>
          <w:szCs w:val="32"/>
        </w:rPr>
        <w:t>造成支出增加</w:t>
      </w:r>
      <w:r>
        <w:rPr>
          <w:rFonts w:ascii="仿宋" w:eastAsia="仿宋" w:hAnsi="仿宋" w:hint="eastAsia"/>
          <w:kern w:val="2"/>
          <w:sz w:val="32"/>
          <w:szCs w:val="32"/>
        </w:rPr>
        <w:t>。</w:t>
      </w:r>
    </w:p>
    <w:p w:rsidR="00D117E7" w:rsidRPr="008F1E54" w:rsidRDefault="0084454E" w:rsidP="008F1E54">
      <w:pPr>
        <w:pStyle w:val="a9"/>
        <w:spacing w:before="0" w:beforeAutospacing="0" w:after="0" w:afterAutospacing="0" w:line="555" w:lineRule="atLeast"/>
        <w:ind w:firstLineChars="200" w:firstLine="640"/>
        <w:rPr>
          <w:rFonts w:ascii="仿宋" w:eastAsia="仿宋" w:hAnsi="仿宋"/>
          <w:kern w:val="2"/>
          <w:sz w:val="32"/>
          <w:szCs w:val="32"/>
        </w:rPr>
      </w:pPr>
      <w:r>
        <w:rPr>
          <w:rFonts w:ascii="仿宋" w:eastAsia="仿宋" w:hAnsi="仿宋" w:hint="eastAsia"/>
          <w:kern w:val="2"/>
          <w:sz w:val="32"/>
          <w:szCs w:val="32"/>
        </w:rPr>
        <w:lastRenderedPageBreak/>
        <w:t>购房补贴（项）支出29.60万元，比年初预算增加6.46万元，增长27.92%，主要是1999年后参加工作的符合条件享受购买住房补贴的人员增加。</w:t>
      </w:r>
    </w:p>
    <w:p w:rsidR="00D117E7" w:rsidRDefault="0084454E" w:rsidP="00A97160">
      <w:pPr>
        <w:shd w:val="clear" w:color="auto" w:fill="FFFFFF"/>
        <w:spacing w:line="600" w:lineRule="atLeast"/>
        <w:rPr>
          <w:rStyle w:val="a8"/>
          <w:rFonts w:ascii="楷体" w:eastAsia="楷体" w:hAnsi="仿宋" w:cs="Arial"/>
          <w:sz w:val="32"/>
          <w:szCs w:val="32"/>
        </w:rPr>
      </w:pPr>
      <w:r>
        <w:rPr>
          <w:rStyle w:val="a8"/>
          <w:rFonts w:ascii="楷体" w:eastAsia="楷体" w:hAnsi="仿宋" w:cs="Arial" w:hint="eastAsia"/>
          <w:sz w:val="32"/>
          <w:szCs w:val="32"/>
        </w:rPr>
        <w:t>（六）一般公共预算财政拨款基本支出情况</w:t>
      </w:r>
    </w:p>
    <w:p w:rsidR="00D117E7" w:rsidRDefault="0084454E" w:rsidP="00A97160">
      <w:pPr>
        <w:shd w:val="clear" w:color="auto" w:fill="FFFFFF"/>
        <w:spacing w:line="600" w:lineRule="atLeast"/>
        <w:ind w:firstLineChars="200" w:firstLine="640"/>
        <w:rPr>
          <w:rFonts w:ascii="仿宋" w:eastAsia="仿宋" w:hAnsi="仿宋"/>
          <w:sz w:val="32"/>
          <w:szCs w:val="32"/>
        </w:rPr>
      </w:pPr>
      <w:r>
        <w:rPr>
          <w:rFonts w:ascii="仿宋" w:eastAsia="仿宋" w:hAnsi="仿宋" w:hint="eastAsia"/>
          <w:sz w:val="32"/>
          <w:szCs w:val="32"/>
        </w:rPr>
        <w:t>2017年度度一般公共预算财政拨款基本支出4,011.90万元。其中：人员经费3,583.92万元，包括基本工资、津贴补贴、奖金、社会保障缴费、伙食补助费、绩效工资、其他工资福利支出、离休费、退休费、抚恤金、生活补助、医疗费、住房公积金、其他对个人和家庭的补助支出；公用经费427.98万元，包括办公费、印刷费、水费、电费、邮电费、物业管理费、差旅费、维修（护）费、会议费、培训费、公务接待费、劳务费、工会经费、福利费、其他商品和服务支出。</w:t>
      </w:r>
    </w:p>
    <w:p w:rsidR="00D117E7" w:rsidRDefault="0084454E" w:rsidP="00A97160">
      <w:pPr>
        <w:shd w:val="clear" w:color="auto" w:fill="FFFFFF"/>
        <w:spacing w:line="600" w:lineRule="atLeast"/>
      </w:pPr>
      <w:r>
        <w:rPr>
          <w:rStyle w:val="a8"/>
          <w:rFonts w:ascii="楷体" w:eastAsia="楷体" w:hAnsi="仿宋" w:cs="Arial" w:hint="eastAsia"/>
          <w:sz w:val="32"/>
          <w:szCs w:val="32"/>
        </w:rPr>
        <w:t>（七）政府性基金预算财政拨款收入支出情况</w:t>
      </w:r>
    </w:p>
    <w:p w:rsidR="00D117E7" w:rsidRDefault="0084454E">
      <w:pPr>
        <w:shd w:val="clear" w:color="auto" w:fill="FFFFFF"/>
        <w:spacing w:line="600" w:lineRule="atLeast"/>
        <w:ind w:firstLine="640"/>
      </w:pPr>
      <w:r>
        <w:rPr>
          <w:rFonts w:ascii="仿宋" w:eastAsia="仿宋" w:hAnsi="仿宋" w:hint="eastAsia"/>
          <w:sz w:val="32"/>
          <w:szCs w:val="32"/>
        </w:rPr>
        <w:t>2017年度政府性基金预算年初结转0万元，本年收入7.62万元，本年支出7.62万元，年末结转0万元。支出具体情况如下：</w:t>
      </w:r>
    </w:p>
    <w:p w:rsidR="00D117E7" w:rsidRDefault="0084454E">
      <w:pPr>
        <w:shd w:val="clear" w:color="auto" w:fill="FFFFFF"/>
        <w:spacing w:line="600" w:lineRule="atLeast"/>
        <w:ind w:firstLine="640"/>
      </w:pPr>
      <w:r>
        <w:rPr>
          <w:rFonts w:ascii="仿宋" w:eastAsia="仿宋" w:hAnsi="仿宋" w:hint="eastAsia"/>
          <w:sz w:val="32"/>
          <w:szCs w:val="32"/>
        </w:rPr>
        <w:t>1</w:t>
      </w:r>
      <w:r w:rsidR="00A97160">
        <w:rPr>
          <w:rFonts w:ascii="仿宋" w:eastAsia="仿宋" w:hAnsi="仿宋" w:hint="eastAsia"/>
          <w:sz w:val="32"/>
          <w:szCs w:val="32"/>
        </w:rPr>
        <w:t>.</w:t>
      </w:r>
      <w:r>
        <w:rPr>
          <w:rFonts w:ascii="仿宋" w:eastAsia="仿宋" w:hAnsi="仿宋" w:hint="eastAsia"/>
          <w:sz w:val="32"/>
          <w:szCs w:val="32"/>
        </w:rPr>
        <w:t>其他支出（类）其他政府性基金及对应债务收入安排的支出（款）其他政府性基金及对应债务收入安排的支出（项）事务支出7.62万元。比年初预算增加7.62万元，主要是为历年或当年省拨资金的使用数，当年未安排预算。</w:t>
      </w:r>
    </w:p>
    <w:p w:rsidR="00D117E7" w:rsidRDefault="0084454E" w:rsidP="00A97160">
      <w:pPr>
        <w:shd w:val="clear" w:color="auto" w:fill="FFFFFF"/>
        <w:spacing w:line="600" w:lineRule="atLeast"/>
      </w:pPr>
      <w:r>
        <w:rPr>
          <w:rStyle w:val="a8"/>
          <w:rFonts w:ascii="楷体" w:eastAsia="楷体" w:hAnsi="仿宋" w:cs="Arial" w:hint="eastAsia"/>
          <w:sz w:val="32"/>
          <w:szCs w:val="32"/>
        </w:rPr>
        <w:t xml:space="preserve">（八）一般公共预算 “三公”经费决算情况 </w:t>
      </w:r>
    </w:p>
    <w:p w:rsidR="00D117E7" w:rsidRDefault="0084454E">
      <w:pPr>
        <w:shd w:val="clear" w:color="auto" w:fill="FFFFFF"/>
        <w:spacing w:line="600" w:lineRule="atLeast"/>
        <w:ind w:firstLine="640"/>
      </w:pPr>
      <w:r>
        <w:rPr>
          <w:rFonts w:ascii="仿宋" w:eastAsia="仿宋" w:hAnsi="仿宋" w:hint="eastAsia"/>
          <w:sz w:val="32"/>
          <w:szCs w:val="32"/>
        </w:rPr>
        <w:lastRenderedPageBreak/>
        <w:t>1.因公出国（境）费用：根据外事部门安排的因公出国计划和实际工作需要，2017年度一般公共预算财政拨款因公出国（境）支出8.46万元，比年初预算增加0.46万元，增加5.75%，主要原因是实际</w:t>
      </w:r>
      <w:r w:rsidR="007006CB">
        <w:rPr>
          <w:rFonts w:ascii="仿宋" w:eastAsia="仿宋" w:hAnsi="仿宋" w:hint="eastAsia"/>
          <w:sz w:val="32"/>
          <w:szCs w:val="32"/>
        </w:rPr>
        <w:t>出国</w:t>
      </w:r>
      <w:r>
        <w:rPr>
          <w:rFonts w:ascii="仿宋" w:eastAsia="仿宋" w:hAnsi="仿宋" w:hint="eastAsia"/>
          <w:sz w:val="32"/>
          <w:szCs w:val="32"/>
        </w:rPr>
        <w:t>安排费用</w:t>
      </w:r>
      <w:r w:rsidR="007006CB">
        <w:rPr>
          <w:rFonts w:ascii="仿宋" w:eastAsia="仿宋" w:hAnsi="仿宋" w:hint="eastAsia"/>
          <w:sz w:val="32"/>
          <w:szCs w:val="32"/>
        </w:rPr>
        <w:t>比预算</w:t>
      </w:r>
      <w:r>
        <w:rPr>
          <w:rFonts w:ascii="仿宋" w:eastAsia="仿宋" w:hAnsi="仿宋" w:hint="eastAsia"/>
          <w:sz w:val="32"/>
          <w:szCs w:val="32"/>
        </w:rPr>
        <w:t>增加</w:t>
      </w:r>
      <w:r w:rsidR="007006CB">
        <w:rPr>
          <w:rFonts w:ascii="仿宋" w:eastAsia="仿宋" w:hAnsi="仿宋" w:hint="eastAsia"/>
          <w:sz w:val="32"/>
          <w:szCs w:val="32"/>
        </w:rPr>
        <w:t>导致出国费用超预算</w:t>
      </w:r>
      <w:r>
        <w:rPr>
          <w:rFonts w:ascii="仿宋" w:eastAsia="仿宋" w:hAnsi="仿宋" w:hint="eastAsia"/>
          <w:sz w:val="32"/>
          <w:szCs w:val="32"/>
        </w:rPr>
        <w:t>；比上年决算数增加5.51万元，增长186.78%，主要原因是2017年因公出国（境）目的地为欧洲，2016年因公出国（境）目的地为中国台湾，所以费用增加。因公出国（境）费用主要用于机关及下属预算单位人员赴欧洲农业考察等公务出国（境）的住宿费、国际旅费、培训费、公杂费等支出。本部门全年组织因公出国(境)团组0个；本部门全年因公出国(境)累计2人次，较上年增加0人次。</w:t>
      </w:r>
    </w:p>
    <w:p w:rsidR="00D117E7" w:rsidRDefault="0084454E">
      <w:pPr>
        <w:shd w:val="clear" w:color="auto" w:fill="FFFFFF"/>
        <w:spacing w:line="600" w:lineRule="atLeast"/>
        <w:ind w:firstLine="640"/>
      </w:pPr>
      <w:r>
        <w:rPr>
          <w:rFonts w:ascii="仿宋" w:eastAsia="仿宋" w:hAnsi="仿宋" w:hint="eastAsia"/>
          <w:sz w:val="32"/>
          <w:szCs w:val="32"/>
        </w:rPr>
        <w:t>2.公务接待费：2017年度一般公共预算财政拨款公务接待费支出 8.51万元，比年初预算减少22.54万元，下降72.59%，主要原因是公务接待数量大幅减少；比上年决算数减少0.88万元，下降9.35%，减少的主要原因是公务接待严格控制。公务接待费主要用于接待上级单位以及各地农口系统来温考察等支出。其中，本部门国内公务接待85批次，967人次，支出8.51万元；国（境）外事接待0批次，0人次，支出0万元。</w:t>
      </w:r>
    </w:p>
    <w:p w:rsidR="00D117E7" w:rsidRDefault="0084454E">
      <w:pPr>
        <w:shd w:val="clear" w:color="auto" w:fill="FFFFFF"/>
        <w:spacing w:line="600" w:lineRule="atLeast"/>
        <w:ind w:firstLine="640"/>
      </w:pPr>
      <w:r>
        <w:rPr>
          <w:rFonts w:ascii="仿宋" w:eastAsia="仿宋" w:hAnsi="仿宋" w:hint="eastAsia"/>
          <w:sz w:val="32"/>
          <w:szCs w:val="32"/>
        </w:rPr>
        <w:t>3.公务用车购置及运行维护费：2017年度一般公共预算财政拨款公务用车购置及运行维护费支出3.47万元，比年初预算减少1.53万元，下降30.56%，主要原因是一般执法执勤车实</w:t>
      </w:r>
      <w:r>
        <w:rPr>
          <w:rFonts w:ascii="仿宋" w:eastAsia="仿宋" w:hAnsi="仿宋" w:hint="eastAsia"/>
          <w:sz w:val="32"/>
          <w:szCs w:val="32"/>
        </w:rPr>
        <w:lastRenderedPageBreak/>
        <w:t>际工作发生费用未达到5万元；比上年决算数减少0.59万元，下降14.63%。减少的主要原因是因实际工作发生费用比上年少。具体内容如下：</w:t>
      </w:r>
    </w:p>
    <w:p w:rsidR="00D117E7" w:rsidRDefault="0084454E">
      <w:pPr>
        <w:shd w:val="clear" w:color="auto" w:fill="FFFFFF"/>
        <w:spacing w:line="600" w:lineRule="atLeast"/>
        <w:ind w:firstLine="640"/>
      </w:pPr>
      <w:r>
        <w:rPr>
          <w:rFonts w:ascii="仿宋" w:eastAsia="仿宋" w:hAnsi="仿宋" w:hint="eastAsia"/>
          <w:sz w:val="32"/>
          <w:szCs w:val="32"/>
        </w:rPr>
        <w:t>公务用车购置支出0万元（含购置税等附加费用），主要用于经批准购置的0辆公务用车。</w:t>
      </w:r>
    </w:p>
    <w:p w:rsidR="00D117E7" w:rsidRDefault="0084454E">
      <w:pPr>
        <w:shd w:val="clear" w:color="auto" w:fill="FFFFFF"/>
        <w:spacing w:line="600" w:lineRule="atLeast"/>
        <w:ind w:firstLine="640"/>
      </w:pPr>
      <w:r>
        <w:rPr>
          <w:rFonts w:ascii="仿宋" w:eastAsia="仿宋" w:hAnsi="仿宋" w:hint="eastAsia"/>
          <w:sz w:val="32"/>
          <w:szCs w:val="32"/>
        </w:rPr>
        <w:t>公务用车运行维护费支出3.47万元，主要用于主要用于生猪屠宰场（厂）点的监督检查和农业执法检查办案等所需的公务用车租用费、燃料费、维修费、过路过桥费、保险费、安全奖励费用等支出。2017年度，本级及所属单位使用一般公共预算资金开支费用的公务用车保有量为2辆。</w:t>
      </w:r>
    </w:p>
    <w:p w:rsidR="00D117E7" w:rsidRDefault="0084454E" w:rsidP="00A97160">
      <w:pPr>
        <w:shd w:val="clear" w:color="auto" w:fill="FFFFFF"/>
        <w:spacing w:line="600" w:lineRule="atLeast"/>
      </w:pPr>
      <w:r>
        <w:rPr>
          <w:rStyle w:val="a8"/>
          <w:rFonts w:ascii="楷体" w:eastAsia="楷体" w:hAnsi="仿宋" w:cs="Arial" w:hint="eastAsia"/>
          <w:sz w:val="32"/>
          <w:szCs w:val="32"/>
        </w:rPr>
        <w:t xml:space="preserve">（九）其他重要事项情况说明 </w:t>
      </w:r>
    </w:p>
    <w:p w:rsidR="00D117E7" w:rsidRDefault="0084454E" w:rsidP="00A97160">
      <w:pPr>
        <w:shd w:val="clear" w:color="auto" w:fill="FFFFFF"/>
        <w:spacing w:line="600" w:lineRule="atLeast"/>
      </w:pPr>
      <w:r>
        <w:rPr>
          <w:rFonts w:ascii="仿宋" w:eastAsia="仿宋" w:hAnsi="仿宋" w:hint="eastAsia"/>
          <w:sz w:val="32"/>
          <w:szCs w:val="32"/>
        </w:rPr>
        <w:t>1、机关运行经费支出情况</w:t>
      </w:r>
    </w:p>
    <w:p w:rsidR="00D117E7" w:rsidRDefault="0084454E">
      <w:pPr>
        <w:shd w:val="clear" w:color="auto" w:fill="FFFFFF"/>
        <w:spacing w:line="600" w:lineRule="atLeast"/>
        <w:ind w:firstLine="640"/>
      </w:pPr>
      <w:r>
        <w:rPr>
          <w:rFonts w:ascii="仿宋" w:eastAsia="仿宋" w:hAnsi="仿宋" w:hint="eastAsia"/>
          <w:sz w:val="32"/>
          <w:szCs w:val="32"/>
        </w:rPr>
        <w:t>2017年度2016年度温州市委农办（温州市农业局）机关、所属温州市农业执法支队1家参公管理事业单位的机关运行经费支出255.93万元，比上年减少15.40万元，下降5.67%，主要原因是经费使用严格控制。</w:t>
      </w:r>
    </w:p>
    <w:p w:rsidR="00D117E7" w:rsidRDefault="0084454E" w:rsidP="00A97160">
      <w:pPr>
        <w:shd w:val="clear" w:color="auto" w:fill="FFFFFF"/>
        <w:spacing w:line="600" w:lineRule="atLeast"/>
      </w:pPr>
      <w:r>
        <w:rPr>
          <w:rFonts w:ascii="仿宋" w:eastAsia="仿宋" w:hAnsi="仿宋" w:hint="eastAsia"/>
          <w:sz w:val="32"/>
          <w:szCs w:val="32"/>
        </w:rPr>
        <w:t xml:space="preserve">2、政府采购情况 </w:t>
      </w:r>
    </w:p>
    <w:p w:rsidR="00D117E7" w:rsidRPr="007100CB" w:rsidRDefault="0084454E">
      <w:pPr>
        <w:shd w:val="clear" w:color="auto" w:fill="FFFFFF"/>
        <w:spacing w:line="600" w:lineRule="atLeast"/>
        <w:ind w:firstLine="640"/>
      </w:pPr>
      <w:r>
        <w:rPr>
          <w:rFonts w:ascii="仿宋" w:eastAsia="仿宋" w:hAnsi="仿宋" w:hint="eastAsia"/>
          <w:sz w:val="32"/>
          <w:szCs w:val="32"/>
        </w:rPr>
        <w:t>2017年度温州市委农办（温州市农业局）机关本级及所属各预算单位政府采购预算166.65万元，采购支出总额155.75万元。其中：货物采购支出10.52万元；工程采购支出0万元；服务采购支出145.23万</w:t>
      </w:r>
      <w:r w:rsidRPr="007100CB">
        <w:rPr>
          <w:rFonts w:ascii="仿宋" w:eastAsia="仿宋" w:hAnsi="仿宋" w:hint="eastAsia"/>
          <w:sz w:val="32"/>
          <w:szCs w:val="32"/>
        </w:rPr>
        <w:t>元。授予中小企业合同金额</w:t>
      </w:r>
      <w:r w:rsidRPr="007100CB">
        <w:rPr>
          <w:rFonts w:eastAsia="仿宋" w:hAnsi="仿宋"/>
          <w:sz w:val="32"/>
          <w:szCs w:val="32"/>
        </w:rPr>
        <w:t>68.33</w:t>
      </w:r>
      <w:r w:rsidRPr="007100CB">
        <w:rPr>
          <w:rFonts w:ascii="仿宋" w:eastAsia="仿宋" w:hAnsi="仿宋" w:hint="eastAsia"/>
          <w:sz w:val="32"/>
          <w:szCs w:val="32"/>
        </w:rPr>
        <w:t>万元，</w:t>
      </w:r>
      <w:r w:rsidRPr="007100CB">
        <w:rPr>
          <w:rFonts w:ascii="仿宋" w:eastAsia="仿宋" w:hAnsi="仿宋" w:hint="eastAsia"/>
          <w:sz w:val="32"/>
          <w:szCs w:val="32"/>
        </w:rPr>
        <w:lastRenderedPageBreak/>
        <w:t>占政府采购支出总额</w:t>
      </w:r>
      <w:r w:rsidRPr="007100CB">
        <w:rPr>
          <w:rFonts w:eastAsia="仿宋" w:hAnsi="仿宋"/>
          <w:sz w:val="32"/>
          <w:szCs w:val="32"/>
        </w:rPr>
        <w:t>41</w:t>
      </w:r>
      <w:r w:rsidRPr="007100CB">
        <w:rPr>
          <w:rFonts w:ascii="仿宋" w:eastAsia="仿宋" w:hAnsi="仿宋" w:hint="eastAsia"/>
          <w:sz w:val="32"/>
          <w:szCs w:val="32"/>
        </w:rPr>
        <w:t>%,其中：授予小微企业合同金额</w:t>
      </w:r>
      <w:r w:rsidRPr="007100CB">
        <w:rPr>
          <w:rFonts w:eastAsia="仿宋" w:hAnsi="仿宋"/>
          <w:sz w:val="32"/>
          <w:szCs w:val="32"/>
        </w:rPr>
        <w:t>98.32</w:t>
      </w:r>
      <w:r w:rsidRPr="007100CB">
        <w:rPr>
          <w:rFonts w:ascii="仿宋" w:eastAsia="仿宋" w:hAnsi="仿宋" w:hint="eastAsia"/>
          <w:sz w:val="32"/>
          <w:szCs w:val="32"/>
        </w:rPr>
        <w:t>万元，占政府采购支出总额</w:t>
      </w:r>
      <w:r w:rsidRPr="007100CB">
        <w:rPr>
          <w:rFonts w:eastAsia="仿宋" w:hAnsi="仿宋"/>
          <w:sz w:val="32"/>
          <w:szCs w:val="32"/>
        </w:rPr>
        <w:t>59</w:t>
      </w:r>
      <w:r w:rsidRPr="007100CB">
        <w:rPr>
          <w:rFonts w:ascii="仿宋" w:eastAsia="仿宋" w:hAnsi="仿宋" w:hint="eastAsia"/>
          <w:sz w:val="32"/>
          <w:szCs w:val="32"/>
        </w:rPr>
        <w:t>%。</w:t>
      </w:r>
    </w:p>
    <w:p w:rsidR="00D117E7" w:rsidRDefault="0084454E" w:rsidP="00A97160">
      <w:pPr>
        <w:shd w:val="clear" w:color="auto" w:fill="FFFFFF"/>
        <w:spacing w:line="600" w:lineRule="atLeast"/>
      </w:pPr>
      <w:r w:rsidRPr="007100CB">
        <w:rPr>
          <w:rFonts w:ascii="仿宋" w:eastAsia="仿宋" w:hAnsi="仿宋" w:hint="eastAsia"/>
          <w:sz w:val="32"/>
          <w:szCs w:val="32"/>
        </w:rPr>
        <w:t>3、国有资产占用情况</w:t>
      </w:r>
    </w:p>
    <w:p w:rsidR="00D117E7" w:rsidRDefault="0084454E">
      <w:pPr>
        <w:shd w:val="clear" w:color="auto" w:fill="FFFFFF"/>
        <w:spacing w:line="600" w:lineRule="atLeast"/>
        <w:ind w:firstLine="640"/>
        <w:rPr>
          <w:highlight w:val="yellow"/>
        </w:rPr>
      </w:pPr>
      <w:r>
        <w:rPr>
          <w:rFonts w:ascii="仿宋" w:eastAsia="仿宋" w:hAnsi="仿宋" w:hint="eastAsia"/>
          <w:sz w:val="32"/>
          <w:szCs w:val="32"/>
        </w:rPr>
        <w:t>截止2017年底，温州市委农办（市农业局）</w:t>
      </w:r>
      <w:r w:rsidRPr="007100CB">
        <w:rPr>
          <w:rFonts w:ascii="仿宋" w:eastAsia="仿宋" w:hAnsi="仿宋" w:hint="eastAsia"/>
          <w:sz w:val="32"/>
          <w:szCs w:val="32"/>
        </w:rPr>
        <w:t>本级及所属各预算单位资产合计4,875.52万元，比上年增长16.88%，主要原因是新增一家事业单位及本年度有</w:t>
      </w:r>
      <w:r w:rsidRPr="007100CB">
        <w:rPr>
          <w:rFonts w:ascii="仿宋" w:hAnsi="仿宋"/>
          <w:sz w:val="32"/>
          <w:szCs w:val="32"/>
        </w:rPr>
        <w:t>资</w:t>
      </w:r>
      <w:r w:rsidRPr="007100CB">
        <w:rPr>
          <w:rFonts w:ascii="仿宋" w:eastAsia="仿宋" w:hAnsi="仿宋" w:hint="eastAsia"/>
          <w:sz w:val="32"/>
          <w:szCs w:val="32"/>
        </w:rPr>
        <w:t>产增加。其中：流动资产831.20万元，占总资产的17.05%；固定资</w:t>
      </w:r>
      <w:r>
        <w:rPr>
          <w:rFonts w:ascii="仿宋" w:eastAsia="仿宋" w:hAnsi="仿宋" w:hint="eastAsia"/>
          <w:sz w:val="32"/>
          <w:szCs w:val="32"/>
        </w:rPr>
        <w:t>产4,027.43万元，占总资产的82.61%；在建工程0万元，占总资产的0%。固定资产含：车辆2辆，其中:一般公务用车0辆、一般执法执勤用车2辆、特种专业技术用车0辆、其他用车0辆；单位价值50万元（含）以上通用设备4套（台）;单位价值100万元（含）以上专用设备3套（台）。</w:t>
      </w:r>
    </w:p>
    <w:p w:rsidR="008E08BC" w:rsidRDefault="008E08BC" w:rsidP="00A97160">
      <w:pPr>
        <w:shd w:val="clear" w:color="auto" w:fill="FFFFFF"/>
        <w:spacing w:line="600" w:lineRule="atLeast"/>
        <w:rPr>
          <w:rFonts w:ascii="仿宋" w:eastAsia="仿宋" w:hAnsi="仿宋"/>
          <w:sz w:val="32"/>
          <w:szCs w:val="32"/>
        </w:rPr>
      </w:pPr>
      <w:r>
        <w:rPr>
          <w:rFonts w:ascii="仿宋" w:eastAsia="仿宋" w:hAnsi="仿宋" w:hint="eastAsia"/>
          <w:sz w:val="32"/>
          <w:szCs w:val="32"/>
        </w:rPr>
        <w:t>4、绩效评价结果情况</w:t>
      </w:r>
    </w:p>
    <w:p w:rsidR="008E08BC" w:rsidRDefault="008E08BC" w:rsidP="00A97160">
      <w:pPr>
        <w:shd w:val="clear" w:color="auto" w:fill="FFFFFF"/>
        <w:spacing w:line="600" w:lineRule="atLeast"/>
      </w:pPr>
      <w:r>
        <w:rPr>
          <w:rFonts w:ascii="仿宋" w:eastAsia="仿宋" w:hAnsi="仿宋" w:hint="eastAsia"/>
          <w:sz w:val="32"/>
          <w:szCs w:val="32"/>
        </w:rPr>
        <w:t xml:space="preserve"> (1)部门开展的绩效自评情况。</w:t>
      </w:r>
    </w:p>
    <w:p w:rsidR="008E08BC" w:rsidRDefault="008E08BC" w:rsidP="008E08BC">
      <w:pPr>
        <w:shd w:val="clear" w:color="auto" w:fill="FFFFFF"/>
        <w:spacing w:line="600" w:lineRule="atLeast"/>
        <w:ind w:firstLine="640"/>
      </w:pPr>
      <w:r>
        <w:rPr>
          <w:rFonts w:ascii="仿宋" w:eastAsia="仿宋" w:hAnsi="仿宋" w:hint="eastAsia"/>
          <w:sz w:val="32"/>
          <w:szCs w:val="32"/>
        </w:rPr>
        <w:t>根据预算管理要求，本部门组织对2017年度一般公共预算项目支出开展了绩效自评，自评项目</w:t>
      </w:r>
      <w:r w:rsidR="00420CF2">
        <w:rPr>
          <w:rFonts w:ascii="仿宋" w:eastAsia="仿宋" w:hAnsi="仿宋" w:hint="eastAsia"/>
          <w:sz w:val="32"/>
          <w:szCs w:val="32"/>
        </w:rPr>
        <w:t>72</w:t>
      </w:r>
      <w:r>
        <w:rPr>
          <w:rFonts w:ascii="仿宋" w:eastAsia="仿宋" w:hAnsi="仿宋" w:hint="eastAsia"/>
          <w:sz w:val="32"/>
          <w:szCs w:val="32"/>
        </w:rPr>
        <w:t>个，共涉及资金</w:t>
      </w:r>
      <w:r w:rsidR="00420CF2">
        <w:rPr>
          <w:rFonts w:ascii="仿宋" w:eastAsia="仿宋" w:hAnsi="仿宋" w:hint="eastAsia"/>
          <w:sz w:val="32"/>
          <w:szCs w:val="32"/>
        </w:rPr>
        <w:t>1741.76</w:t>
      </w:r>
      <w:r>
        <w:rPr>
          <w:rFonts w:ascii="仿宋" w:eastAsia="仿宋" w:hAnsi="仿宋" w:hint="eastAsia"/>
          <w:sz w:val="32"/>
          <w:szCs w:val="32"/>
        </w:rPr>
        <w:t>万元，占项目支出预算总额的</w:t>
      </w:r>
      <w:r w:rsidR="008F0A54">
        <w:rPr>
          <w:rFonts w:ascii="仿宋" w:eastAsia="仿宋" w:hAnsi="仿宋" w:hint="eastAsia"/>
          <w:sz w:val="32"/>
          <w:szCs w:val="32"/>
        </w:rPr>
        <w:t>87.13</w:t>
      </w:r>
      <w:r>
        <w:rPr>
          <w:rFonts w:ascii="仿宋" w:eastAsia="仿宋" w:hAnsi="仿宋" w:hint="eastAsia"/>
          <w:sz w:val="32"/>
          <w:szCs w:val="32"/>
        </w:rPr>
        <w:t>%。绩效评价结果显示，自评结果为优秀</w:t>
      </w:r>
      <w:r w:rsidR="00420CF2">
        <w:rPr>
          <w:rFonts w:ascii="仿宋" w:eastAsia="仿宋" w:hAnsi="仿宋" w:hint="eastAsia"/>
          <w:sz w:val="32"/>
          <w:szCs w:val="32"/>
        </w:rPr>
        <w:t>69</w:t>
      </w:r>
      <w:r>
        <w:rPr>
          <w:rFonts w:ascii="仿宋" w:eastAsia="仿宋" w:hAnsi="仿宋" w:hint="eastAsia"/>
          <w:sz w:val="32"/>
          <w:szCs w:val="32"/>
        </w:rPr>
        <w:t>个，良好</w:t>
      </w:r>
      <w:r w:rsidR="00420CF2">
        <w:rPr>
          <w:rFonts w:ascii="仿宋" w:eastAsia="仿宋" w:hAnsi="仿宋" w:hint="eastAsia"/>
          <w:sz w:val="32"/>
          <w:szCs w:val="32"/>
        </w:rPr>
        <w:t>3</w:t>
      </w:r>
      <w:r>
        <w:rPr>
          <w:rFonts w:ascii="仿宋" w:eastAsia="仿宋" w:hAnsi="仿宋" w:hint="eastAsia"/>
          <w:sz w:val="32"/>
          <w:szCs w:val="32"/>
        </w:rPr>
        <w:t>个，一般</w:t>
      </w:r>
      <w:r w:rsidR="00420CF2">
        <w:rPr>
          <w:rFonts w:ascii="仿宋" w:eastAsia="仿宋" w:hAnsi="仿宋" w:hint="eastAsia"/>
          <w:sz w:val="32"/>
          <w:szCs w:val="32"/>
        </w:rPr>
        <w:t>0</w:t>
      </w:r>
      <w:r>
        <w:rPr>
          <w:rFonts w:ascii="仿宋" w:eastAsia="仿宋" w:hAnsi="仿宋" w:hint="eastAsia"/>
          <w:sz w:val="32"/>
          <w:szCs w:val="32"/>
        </w:rPr>
        <w:t>个，较差</w:t>
      </w:r>
      <w:r w:rsidR="00420CF2">
        <w:rPr>
          <w:rFonts w:ascii="仿宋" w:eastAsia="仿宋" w:hAnsi="仿宋" w:hint="eastAsia"/>
          <w:sz w:val="32"/>
          <w:szCs w:val="32"/>
        </w:rPr>
        <w:t>0</w:t>
      </w:r>
      <w:r>
        <w:rPr>
          <w:rFonts w:ascii="仿宋" w:eastAsia="仿宋" w:hAnsi="仿宋" w:hint="eastAsia"/>
          <w:sz w:val="32"/>
          <w:szCs w:val="32"/>
        </w:rPr>
        <w:t>个。</w:t>
      </w:r>
    </w:p>
    <w:p w:rsidR="008E08BC" w:rsidRPr="006C2C87" w:rsidRDefault="008E08BC" w:rsidP="00A97160">
      <w:pPr>
        <w:shd w:val="clear" w:color="auto" w:fill="FFFFFF"/>
        <w:spacing w:line="600" w:lineRule="atLeast"/>
      </w:pPr>
      <w:r w:rsidRPr="006C2C87">
        <w:rPr>
          <w:rFonts w:ascii="仿宋" w:eastAsia="仿宋" w:hAnsi="仿宋" w:hint="eastAsia"/>
          <w:sz w:val="32"/>
          <w:szCs w:val="32"/>
        </w:rPr>
        <w:t>(2)财政部门组织开展的绩效评价情况</w:t>
      </w:r>
    </w:p>
    <w:p w:rsidR="00D117E7" w:rsidRPr="00A97160" w:rsidRDefault="008E08BC" w:rsidP="00A97160">
      <w:pPr>
        <w:shd w:val="clear" w:color="auto" w:fill="FFFFFF"/>
        <w:spacing w:line="600" w:lineRule="atLeast"/>
        <w:ind w:firstLine="640"/>
        <w:rPr>
          <w:rFonts w:ascii="仿宋" w:eastAsia="仿宋" w:hAnsi="仿宋"/>
          <w:sz w:val="32"/>
          <w:szCs w:val="32"/>
        </w:rPr>
      </w:pPr>
      <w:r w:rsidRPr="006C2C87">
        <w:rPr>
          <w:rFonts w:ascii="仿宋" w:eastAsia="仿宋" w:hAnsi="仿宋" w:hint="eastAsia"/>
          <w:sz w:val="32"/>
          <w:szCs w:val="32"/>
        </w:rPr>
        <w:t>2017年度本部门由财政部门组织开展的绩效评价项目</w:t>
      </w:r>
      <w:r w:rsidR="005D3D02" w:rsidRPr="006C2C87">
        <w:rPr>
          <w:rFonts w:ascii="仿宋" w:eastAsia="仿宋" w:hAnsi="仿宋" w:hint="eastAsia"/>
          <w:sz w:val="32"/>
          <w:szCs w:val="32"/>
        </w:rPr>
        <w:t>2</w:t>
      </w:r>
      <w:r w:rsidRPr="006C2C87">
        <w:rPr>
          <w:rFonts w:ascii="仿宋" w:eastAsia="仿宋" w:hAnsi="仿宋" w:hint="eastAsia"/>
          <w:sz w:val="32"/>
          <w:szCs w:val="32"/>
        </w:rPr>
        <w:t>个，支出金额共计</w:t>
      </w:r>
      <w:r w:rsidR="008F0A54" w:rsidRPr="006C2C87">
        <w:rPr>
          <w:rFonts w:ascii="仿宋" w:eastAsia="仿宋" w:hAnsi="仿宋" w:hint="eastAsia"/>
          <w:sz w:val="32"/>
          <w:szCs w:val="32"/>
        </w:rPr>
        <w:t>69.14</w:t>
      </w:r>
      <w:r w:rsidRPr="006C2C87">
        <w:rPr>
          <w:rFonts w:ascii="仿宋" w:eastAsia="仿宋" w:hAnsi="仿宋" w:hint="eastAsia"/>
          <w:sz w:val="32"/>
          <w:szCs w:val="32"/>
        </w:rPr>
        <w:t>万元。其中：评价结果等次为优秀的项目</w:t>
      </w:r>
      <w:r w:rsidR="00EE1A62" w:rsidRPr="006C2C87">
        <w:rPr>
          <w:rFonts w:ascii="仿宋" w:eastAsia="仿宋" w:hAnsi="仿宋" w:hint="eastAsia"/>
          <w:sz w:val="32"/>
          <w:szCs w:val="32"/>
        </w:rPr>
        <w:lastRenderedPageBreak/>
        <w:t>0</w:t>
      </w:r>
      <w:r w:rsidRPr="006C2C87">
        <w:rPr>
          <w:rFonts w:ascii="仿宋" w:eastAsia="仿宋" w:hAnsi="仿宋" w:hint="eastAsia"/>
          <w:sz w:val="32"/>
          <w:szCs w:val="32"/>
        </w:rPr>
        <w:t>个。评价等次为良好的项目</w:t>
      </w:r>
      <w:r w:rsidR="00EE1A62" w:rsidRPr="006C2C87">
        <w:rPr>
          <w:rFonts w:ascii="仿宋" w:eastAsia="仿宋" w:hAnsi="仿宋" w:hint="eastAsia"/>
          <w:sz w:val="32"/>
          <w:szCs w:val="32"/>
        </w:rPr>
        <w:t>2</w:t>
      </w:r>
      <w:r w:rsidRPr="006C2C87">
        <w:rPr>
          <w:rFonts w:ascii="仿宋" w:eastAsia="仿宋" w:hAnsi="仿宋" w:hint="eastAsia"/>
          <w:sz w:val="32"/>
          <w:szCs w:val="32"/>
        </w:rPr>
        <w:t>个，分别是①</w:t>
      </w:r>
      <w:r w:rsidR="008F0A54" w:rsidRPr="006C2C87">
        <w:rPr>
          <w:rFonts w:ascii="仿宋" w:eastAsia="仿宋" w:hAnsi="仿宋" w:hint="eastAsia"/>
          <w:sz w:val="32"/>
          <w:szCs w:val="32"/>
        </w:rPr>
        <w:t>扶贫工作经费</w:t>
      </w:r>
      <w:r w:rsidRPr="006C2C87">
        <w:rPr>
          <w:rFonts w:ascii="仿宋" w:eastAsia="仿宋" w:hAnsi="仿宋" w:hint="eastAsia"/>
          <w:sz w:val="32"/>
          <w:szCs w:val="32"/>
        </w:rPr>
        <w:t>项目,支出</w:t>
      </w:r>
      <w:r w:rsidR="008F0A54" w:rsidRPr="006C2C87">
        <w:rPr>
          <w:rFonts w:ascii="仿宋" w:eastAsia="仿宋" w:hAnsi="仿宋" w:hint="eastAsia"/>
          <w:sz w:val="32"/>
          <w:szCs w:val="32"/>
        </w:rPr>
        <w:t>13</w:t>
      </w:r>
      <w:r w:rsidRPr="006C2C87">
        <w:rPr>
          <w:rFonts w:ascii="仿宋" w:eastAsia="仿宋" w:hAnsi="仿宋" w:hint="eastAsia"/>
          <w:sz w:val="32"/>
          <w:szCs w:val="32"/>
        </w:rPr>
        <w:t>万元，项目资金主要用于</w:t>
      </w:r>
      <w:r w:rsidR="008F0A54" w:rsidRPr="006C2C87">
        <w:rPr>
          <w:rFonts w:ascii="仿宋" w:eastAsia="仿宋" w:hAnsi="仿宋" w:hint="eastAsia"/>
          <w:sz w:val="32"/>
          <w:szCs w:val="32"/>
        </w:rPr>
        <w:t>扶贫工作调研、示范典型交流推广、扶贫成效评估等</w:t>
      </w:r>
      <w:r w:rsidRPr="006C2C87">
        <w:rPr>
          <w:rFonts w:ascii="仿宋" w:eastAsia="仿宋" w:hAnsi="仿宋" w:hint="eastAsia"/>
          <w:sz w:val="32"/>
          <w:szCs w:val="32"/>
        </w:rPr>
        <w:t>；②</w:t>
      </w:r>
      <w:r w:rsidR="008F0A54" w:rsidRPr="006C2C87">
        <w:rPr>
          <w:rFonts w:ascii="仿宋" w:eastAsia="仿宋" w:hAnsi="仿宋" w:hint="eastAsia"/>
          <w:sz w:val="32"/>
          <w:szCs w:val="32"/>
        </w:rPr>
        <w:t>早茶节经费（专项）</w:t>
      </w:r>
      <w:r w:rsidRPr="006C2C87">
        <w:rPr>
          <w:rFonts w:ascii="仿宋" w:eastAsia="仿宋" w:hAnsi="仿宋" w:hint="eastAsia"/>
          <w:sz w:val="32"/>
          <w:szCs w:val="32"/>
        </w:rPr>
        <w:t>项目,支出</w:t>
      </w:r>
      <w:r w:rsidR="008F0A54" w:rsidRPr="006C2C87">
        <w:rPr>
          <w:rFonts w:ascii="仿宋" w:eastAsia="仿宋" w:hAnsi="仿宋" w:hint="eastAsia"/>
          <w:sz w:val="32"/>
          <w:szCs w:val="32"/>
        </w:rPr>
        <w:t>56.14</w:t>
      </w:r>
      <w:r w:rsidRPr="006C2C87">
        <w:rPr>
          <w:rFonts w:ascii="仿宋" w:eastAsia="仿宋" w:hAnsi="仿宋" w:hint="eastAsia"/>
          <w:sz w:val="32"/>
          <w:szCs w:val="32"/>
        </w:rPr>
        <w:t>万元，项目资金主要用于</w:t>
      </w:r>
      <w:r w:rsidR="006C2C87" w:rsidRPr="006C2C87">
        <w:rPr>
          <w:rFonts w:ascii="仿宋" w:eastAsia="仿宋" w:hAnsi="仿宋" w:hint="eastAsia"/>
          <w:sz w:val="32"/>
          <w:szCs w:val="32"/>
        </w:rPr>
        <w:t>展区设计搭建及开幕式、保安保洁、广告宣传、专题活动、会务费等。</w:t>
      </w:r>
      <w:r w:rsidRPr="006C2C87">
        <w:rPr>
          <w:rFonts w:ascii="仿宋" w:eastAsia="仿宋" w:hAnsi="仿宋" w:hint="eastAsia"/>
          <w:sz w:val="32"/>
          <w:szCs w:val="32"/>
        </w:rPr>
        <w:t>评价结果等次为一般的项目</w:t>
      </w:r>
      <w:r w:rsidR="00EE1A62" w:rsidRPr="006C2C87">
        <w:rPr>
          <w:rFonts w:ascii="仿宋" w:eastAsia="仿宋" w:hAnsi="仿宋" w:hint="eastAsia"/>
          <w:sz w:val="32"/>
          <w:szCs w:val="32"/>
        </w:rPr>
        <w:t>0</w:t>
      </w:r>
      <w:r w:rsidRPr="006C2C87">
        <w:rPr>
          <w:rFonts w:ascii="仿宋" w:eastAsia="仿宋" w:hAnsi="仿宋" w:hint="eastAsia"/>
          <w:sz w:val="32"/>
          <w:szCs w:val="32"/>
        </w:rPr>
        <w:t>个。</w:t>
      </w:r>
    </w:p>
    <w:p w:rsidR="00A97160" w:rsidRDefault="00A97160" w:rsidP="00A97160">
      <w:pPr>
        <w:spacing w:line="600" w:lineRule="exact"/>
        <w:rPr>
          <w:rFonts w:ascii="黑体" w:eastAsia="黑体" w:hAnsi="Times New Roman" w:cs="黑体"/>
          <w:color w:val="000000"/>
          <w:sz w:val="32"/>
          <w:szCs w:val="32"/>
        </w:rPr>
      </w:pPr>
    </w:p>
    <w:p w:rsidR="00D117E7" w:rsidRDefault="0084454E" w:rsidP="00A97160">
      <w:pPr>
        <w:spacing w:line="600" w:lineRule="exact"/>
        <w:rPr>
          <w:rFonts w:ascii="黑体" w:eastAsia="黑体" w:hAnsi="Times New Roman" w:cs="黑体"/>
          <w:color w:val="000000"/>
          <w:sz w:val="32"/>
          <w:szCs w:val="32"/>
        </w:rPr>
      </w:pPr>
      <w:r w:rsidRPr="00A97160">
        <w:rPr>
          <w:rFonts w:ascii="黑体" w:eastAsia="黑体" w:hAnsi="Times New Roman" w:cs="黑体" w:hint="eastAsia"/>
          <w:b/>
          <w:bCs/>
          <w:sz w:val="32"/>
          <w:szCs w:val="32"/>
        </w:rPr>
        <w:t>四、名词解释</w:t>
      </w:r>
      <w:r>
        <w:rPr>
          <w:rFonts w:ascii="黑体" w:eastAsia="黑体" w:hAnsi="Times New Roman" w:cs="黑体" w:hint="eastAsia"/>
          <w:b/>
          <w:bCs/>
          <w:sz w:val="32"/>
          <w:szCs w:val="32"/>
        </w:rPr>
        <w:t>（所列具体项目由各部门按本部门情况有选择使用）</w:t>
      </w:r>
    </w:p>
    <w:p w:rsidR="00D117E7" w:rsidRDefault="0084454E" w:rsidP="00A97160">
      <w:pPr>
        <w:pStyle w:val="a9"/>
        <w:spacing w:before="0" w:beforeAutospacing="0" w:after="0" w:afterAutospacing="0" w:line="600" w:lineRule="atLeast"/>
        <w:ind w:firstLineChars="200" w:firstLine="640"/>
        <w:rPr>
          <w:rFonts w:ascii="仿宋" w:eastAsia="仿宋" w:hAnsi="仿宋"/>
          <w:kern w:val="2"/>
          <w:sz w:val="32"/>
          <w:szCs w:val="32"/>
        </w:rPr>
      </w:pPr>
      <w:r>
        <w:rPr>
          <w:rFonts w:ascii="仿宋" w:eastAsia="仿宋" w:hAnsi="仿宋" w:hint="eastAsia"/>
          <w:kern w:val="2"/>
          <w:sz w:val="32"/>
          <w:szCs w:val="32"/>
        </w:rPr>
        <w:t>1.财政拨款收入：从同级财政部门取得的财政预算资金，包括公共预算财政拨款和政府性基金预算财政拨款。</w:t>
      </w:r>
    </w:p>
    <w:p w:rsidR="00D117E7" w:rsidRDefault="0084454E" w:rsidP="00A97160">
      <w:pPr>
        <w:pStyle w:val="a9"/>
        <w:spacing w:before="0" w:beforeAutospacing="0" w:after="0" w:afterAutospacing="0" w:line="600" w:lineRule="atLeast"/>
        <w:ind w:firstLineChars="200" w:firstLine="640"/>
        <w:rPr>
          <w:rFonts w:ascii="仿宋" w:eastAsia="仿宋" w:hAnsi="仿宋"/>
          <w:kern w:val="2"/>
          <w:sz w:val="32"/>
          <w:szCs w:val="32"/>
        </w:rPr>
      </w:pPr>
      <w:r>
        <w:rPr>
          <w:rFonts w:ascii="仿宋" w:eastAsia="仿宋" w:hAnsi="仿宋" w:hint="eastAsia"/>
          <w:kern w:val="2"/>
          <w:sz w:val="32"/>
          <w:szCs w:val="32"/>
        </w:rPr>
        <w:t>2.事业收入：事业单位开展专业业务活动及辅助活动所取得的收入（含事业单位收到的财政专户实际核拨的资金）。</w:t>
      </w:r>
    </w:p>
    <w:p w:rsidR="00D117E7" w:rsidRDefault="0084454E" w:rsidP="00A97160">
      <w:pPr>
        <w:pStyle w:val="a9"/>
        <w:spacing w:before="0" w:beforeAutospacing="0" w:after="0" w:afterAutospacing="0" w:line="555" w:lineRule="atLeast"/>
        <w:ind w:firstLineChars="200" w:firstLine="640"/>
        <w:rPr>
          <w:rFonts w:ascii="仿宋" w:eastAsia="仿宋" w:hAnsi="仿宋"/>
          <w:kern w:val="2"/>
          <w:sz w:val="32"/>
          <w:szCs w:val="32"/>
        </w:rPr>
      </w:pPr>
      <w:r>
        <w:rPr>
          <w:rFonts w:ascii="仿宋" w:eastAsia="仿宋" w:hAnsi="仿宋" w:hint="eastAsia"/>
          <w:kern w:val="2"/>
          <w:sz w:val="32"/>
          <w:szCs w:val="32"/>
        </w:rPr>
        <w:t>3.其他收入：预算单位在“财政拨款”、“事业收入”、“经营收入”、“附属单位上缴收入”等之外取得的各项收入。</w:t>
      </w:r>
    </w:p>
    <w:p w:rsidR="00D117E7" w:rsidRDefault="0084454E" w:rsidP="00A97160">
      <w:pPr>
        <w:pStyle w:val="a9"/>
        <w:spacing w:before="0" w:beforeAutospacing="0" w:after="0" w:afterAutospacing="0" w:line="555" w:lineRule="atLeast"/>
        <w:ind w:firstLineChars="200" w:firstLine="640"/>
        <w:rPr>
          <w:rFonts w:ascii="仿宋" w:eastAsia="仿宋" w:hAnsi="仿宋"/>
          <w:kern w:val="2"/>
          <w:sz w:val="32"/>
          <w:szCs w:val="32"/>
        </w:rPr>
      </w:pPr>
      <w:r>
        <w:rPr>
          <w:rFonts w:ascii="仿宋" w:eastAsia="仿宋" w:hAnsi="仿宋" w:hint="eastAsia"/>
          <w:kern w:val="2"/>
          <w:sz w:val="32"/>
          <w:szCs w:val="32"/>
        </w:rPr>
        <w:t>4.年初结转和结余：预算单位以前年度尚未完成、结转到本年仍按原规定用途继续使用的资金，或项目已完成等产生的结余资金。</w:t>
      </w:r>
    </w:p>
    <w:p w:rsidR="00D117E7" w:rsidRDefault="0084454E" w:rsidP="00A97160">
      <w:pPr>
        <w:pStyle w:val="a9"/>
        <w:spacing w:before="0" w:beforeAutospacing="0" w:after="0" w:afterAutospacing="0" w:line="555" w:lineRule="atLeast"/>
        <w:ind w:firstLineChars="200" w:firstLine="640"/>
        <w:rPr>
          <w:rFonts w:ascii="仿宋" w:eastAsia="仿宋" w:hAnsi="仿宋"/>
          <w:kern w:val="2"/>
          <w:sz w:val="32"/>
          <w:szCs w:val="32"/>
        </w:rPr>
      </w:pPr>
      <w:r>
        <w:rPr>
          <w:rFonts w:ascii="仿宋" w:eastAsia="仿宋" w:hAnsi="仿宋" w:hint="eastAsia"/>
          <w:kern w:val="2"/>
          <w:sz w:val="32"/>
          <w:szCs w:val="32"/>
        </w:rPr>
        <w:t>5.结余分配：事业单位按照国家规定应交所得税和提取事业基金、专用基金的分配情况和结果。</w:t>
      </w:r>
    </w:p>
    <w:p w:rsidR="00D117E7" w:rsidRDefault="0084454E" w:rsidP="00A97160">
      <w:pPr>
        <w:pStyle w:val="a9"/>
        <w:spacing w:before="0" w:beforeAutospacing="0" w:after="0" w:afterAutospacing="0" w:line="555" w:lineRule="atLeast"/>
        <w:ind w:firstLineChars="200" w:firstLine="640"/>
        <w:rPr>
          <w:rFonts w:ascii="仿宋" w:eastAsia="仿宋" w:hAnsi="仿宋"/>
          <w:kern w:val="2"/>
          <w:sz w:val="32"/>
          <w:szCs w:val="32"/>
        </w:rPr>
      </w:pPr>
      <w:r>
        <w:rPr>
          <w:rFonts w:ascii="仿宋" w:eastAsia="仿宋" w:hAnsi="仿宋" w:hint="eastAsia"/>
          <w:kern w:val="2"/>
          <w:sz w:val="32"/>
          <w:szCs w:val="32"/>
        </w:rPr>
        <w:lastRenderedPageBreak/>
        <w:t>6.年末结转和结余：预算单位本年底前的收入预算未执行完毕，需结转下年度按照原用途继续使用的资金，或项目已完成等产生的结余资金。</w:t>
      </w:r>
    </w:p>
    <w:p w:rsidR="00D117E7" w:rsidRDefault="0084454E" w:rsidP="00A97160">
      <w:pPr>
        <w:pStyle w:val="a9"/>
        <w:spacing w:before="0" w:beforeAutospacing="0" w:after="0" w:afterAutospacing="0" w:line="600" w:lineRule="atLeast"/>
        <w:ind w:firstLineChars="200" w:firstLine="640"/>
        <w:rPr>
          <w:rFonts w:ascii="仿宋" w:eastAsia="仿宋" w:hAnsi="仿宋"/>
          <w:kern w:val="2"/>
          <w:sz w:val="32"/>
          <w:szCs w:val="32"/>
        </w:rPr>
      </w:pPr>
      <w:r>
        <w:rPr>
          <w:rFonts w:ascii="仿宋" w:eastAsia="仿宋" w:hAnsi="仿宋" w:hint="eastAsia"/>
          <w:kern w:val="2"/>
          <w:sz w:val="32"/>
          <w:szCs w:val="32"/>
        </w:rPr>
        <w:t>7.基本支出：是预算单位为保障其正常运转，完成日常工作任务所发生的支出，包括人员支出和日常公用支出。</w:t>
      </w:r>
    </w:p>
    <w:p w:rsidR="00D117E7" w:rsidRDefault="0084454E" w:rsidP="00A97160">
      <w:pPr>
        <w:pStyle w:val="a9"/>
        <w:spacing w:before="0" w:beforeAutospacing="0" w:after="0" w:afterAutospacing="0" w:line="600" w:lineRule="atLeast"/>
        <w:ind w:firstLineChars="200" w:firstLine="640"/>
        <w:rPr>
          <w:rFonts w:ascii="仿宋" w:eastAsia="仿宋" w:hAnsi="仿宋"/>
          <w:kern w:val="2"/>
          <w:sz w:val="32"/>
          <w:szCs w:val="32"/>
        </w:rPr>
      </w:pPr>
      <w:r>
        <w:rPr>
          <w:rFonts w:ascii="仿宋" w:eastAsia="仿宋" w:hAnsi="仿宋" w:hint="eastAsia"/>
          <w:kern w:val="2"/>
          <w:sz w:val="32"/>
          <w:szCs w:val="32"/>
        </w:rPr>
        <w:t>8.项目支出：是预算单位为完成其特定的行政工作任务或事业发展目标所发生的支出。</w:t>
      </w:r>
    </w:p>
    <w:p w:rsidR="00D117E7" w:rsidRDefault="0084454E" w:rsidP="00A97160">
      <w:pPr>
        <w:pStyle w:val="a9"/>
        <w:spacing w:before="0" w:beforeAutospacing="0" w:after="0" w:afterAutospacing="0" w:line="600" w:lineRule="atLeast"/>
        <w:ind w:firstLineChars="200" w:firstLine="640"/>
        <w:rPr>
          <w:rFonts w:ascii="仿宋" w:eastAsia="仿宋" w:hAnsi="仿宋"/>
          <w:kern w:val="2"/>
          <w:sz w:val="32"/>
          <w:szCs w:val="32"/>
        </w:rPr>
      </w:pPr>
      <w:r>
        <w:rPr>
          <w:rFonts w:ascii="仿宋" w:eastAsia="仿宋" w:hAnsi="仿宋" w:hint="eastAsia"/>
          <w:kern w:val="2"/>
          <w:sz w:val="32"/>
          <w:szCs w:val="32"/>
        </w:rPr>
        <w:t>9.因公出国（境）费用：反映单位公务出国（境）的国际旅费、国外城市间交通费、住宿费、伙食费、培训费、公杂费等支出。</w:t>
      </w:r>
    </w:p>
    <w:p w:rsidR="00D117E7" w:rsidRDefault="0084454E" w:rsidP="00A97160">
      <w:pPr>
        <w:pStyle w:val="a9"/>
        <w:spacing w:before="0" w:beforeAutospacing="0" w:after="0" w:afterAutospacing="0" w:line="600" w:lineRule="atLeast"/>
        <w:ind w:firstLineChars="200" w:firstLine="640"/>
        <w:rPr>
          <w:rFonts w:ascii="仿宋" w:eastAsia="仿宋" w:hAnsi="仿宋"/>
          <w:kern w:val="2"/>
          <w:sz w:val="32"/>
          <w:szCs w:val="32"/>
        </w:rPr>
      </w:pPr>
      <w:r>
        <w:rPr>
          <w:rFonts w:ascii="仿宋" w:eastAsia="仿宋" w:hAnsi="仿宋" w:hint="eastAsia"/>
          <w:kern w:val="2"/>
          <w:sz w:val="32"/>
          <w:szCs w:val="32"/>
        </w:rPr>
        <w:t>10.公务接待费：反映单位按规定开支的各类公务接待（含外宾接待）费用。</w:t>
      </w:r>
    </w:p>
    <w:p w:rsidR="00D117E7" w:rsidRDefault="0084454E" w:rsidP="00A97160">
      <w:pPr>
        <w:pStyle w:val="a9"/>
        <w:spacing w:before="0" w:beforeAutospacing="0" w:after="0" w:afterAutospacing="0" w:line="600" w:lineRule="atLeast"/>
        <w:ind w:firstLineChars="200" w:firstLine="640"/>
        <w:rPr>
          <w:rFonts w:ascii="仿宋" w:eastAsia="仿宋" w:hAnsi="仿宋"/>
          <w:kern w:val="2"/>
          <w:sz w:val="32"/>
          <w:szCs w:val="32"/>
        </w:rPr>
      </w:pPr>
      <w:r>
        <w:rPr>
          <w:rFonts w:ascii="仿宋" w:eastAsia="仿宋" w:hAnsi="仿宋" w:hint="eastAsia"/>
          <w:kern w:val="2"/>
          <w:sz w:val="32"/>
          <w:szCs w:val="32"/>
        </w:rPr>
        <w:t>11.公务用车购置：反映公务用车车辆购置支出（含车辆购置税）。</w:t>
      </w:r>
    </w:p>
    <w:p w:rsidR="00D117E7" w:rsidRDefault="0084454E" w:rsidP="00A97160">
      <w:pPr>
        <w:pStyle w:val="a9"/>
        <w:spacing w:before="0" w:beforeAutospacing="0" w:after="0" w:afterAutospacing="0" w:line="600" w:lineRule="atLeast"/>
        <w:ind w:firstLineChars="200" w:firstLine="640"/>
        <w:rPr>
          <w:rFonts w:ascii="仿宋" w:eastAsia="仿宋" w:hAnsi="仿宋"/>
          <w:kern w:val="2"/>
          <w:sz w:val="32"/>
          <w:szCs w:val="32"/>
        </w:rPr>
      </w:pPr>
      <w:r>
        <w:rPr>
          <w:rFonts w:ascii="仿宋" w:eastAsia="仿宋" w:hAnsi="仿宋" w:hint="eastAsia"/>
          <w:kern w:val="2"/>
          <w:sz w:val="32"/>
          <w:szCs w:val="32"/>
        </w:rPr>
        <w:t>12.公务用车运行维护费：反映按规定保留的公务用车燃料费、维修费、过桥过路费、保险费、安全奖励费用等支出。</w:t>
      </w:r>
    </w:p>
    <w:p w:rsidR="00D117E7" w:rsidRDefault="0084454E" w:rsidP="00A97160">
      <w:pPr>
        <w:pStyle w:val="a9"/>
        <w:spacing w:before="0" w:beforeAutospacing="0" w:after="0" w:afterAutospacing="0" w:line="600" w:lineRule="atLeast"/>
        <w:ind w:firstLineChars="200" w:firstLine="640"/>
        <w:rPr>
          <w:rFonts w:ascii="仿宋" w:eastAsia="仿宋" w:hAnsi="仿宋"/>
          <w:kern w:val="2"/>
          <w:sz w:val="32"/>
          <w:szCs w:val="32"/>
        </w:rPr>
      </w:pPr>
      <w:r>
        <w:rPr>
          <w:rFonts w:ascii="仿宋" w:eastAsia="仿宋" w:hAnsi="仿宋" w:hint="eastAsia"/>
          <w:kern w:val="2"/>
          <w:sz w:val="32"/>
          <w:szCs w:val="32"/>
        </w:rPr>
        <w:t>13.机关运行经费：为保障行政单位和参照公务员法管理的事业单位运行使用一般公共预算财政拨款资金购买货物和服务的各项经费，即使用一般公共预算财政拨款资金安排的基本支出中的日常公用经费。</w:t>
      </w:r>
    </w:p>
    <w:p w:rsidR="00D117E7" w:rsidRDefault="0084454E" w:rsidP="00A97160">
      <w:pPr>
        <w:pStyle w:val="a9"/>
        <w:spacing w:before="0" w:beforeAutospacing="0" w:after="0" w:afterAutospacing="0" w:line="600" w:lineRule="atLeast"/>
        <w:ind w:firstLineChars="200" w:firstLine="640"/>
        <w:rPr>
          <w:rFonts w:ascii="仿宋" w:eastAsia="仿宋" w:hAnsi="仿宋"/>
          <w:kern w:val="2"/>
          <w:sz w:val="32"/>
          <w:szCs w:val="32"/>
        </w:rPr>
      </w:pPr>
      <w:r>
        <w:rPr>
          <w:rFonts w:ascii="仿宋" w:eastAsia="仿宋" w:hAnsi="仿宋" w:hint="eastAsia"/>
          <w:kern w:val="2"/>
          <w:sz w:val="32"/>
          <w:szCs w:val="32"/>
        </w:rPr>
        <w:lastRenderedPageBreak/>
        <w:t>14.流动资产：是指一年以内变现或耗用的资产，包括库存现金、银行存款、零余额用款额度、财政应返还额度、应收及预付款项、存货等。</w:t>
      </w:r>
    </w:p>
    <w:p w:rsidR="00D117E7" w:rsidRDefault="0084454E" w:rsidP="00A97160">
      <w:pPr>
        <w:pStyle w:val="a9"/>
        <w:spacing w:before="0" w:beforeAutospacing="0" w:after="0" w:afterAutospacing="0" w:line="600" w:lineRule="atLeast"/>
        <w:ind w:firstLineChars="200" w:firstLine="640"/>
        <w:rPr>
          <w:rFonts w:ascii="仿宋" w:eastAsia="仿宋" w:hAnsi="仿宋"/>
          <w:kern w:val="2"/>
          <w:sz w:val="32"/>
          <w:szCs w:val="32"/>
        </w:rPr>
      </w:pPr>
      <w:r>
        <w:rPr>
          <w:rFonts w:ascii="仿宋" w:eastAsia="仿宋" w:hAnsi="仿宋" w:hint="eastAsia"/>
          <w:kern w:val="2"/>
          <w:sz w:val="32"/>
          <w:szCs w:val="32"/>
        </w:rPr>
        <w:t>15.固定资产：是指使用期限超过1年（不含1年），单位价值在规定标准以上，并且在使用过程中基本保持原有物质形态的资产。</w:t>
      </w:r>
    </w:p>
    <w:p w:rsidR="00D117E7" w:rsidRDefault="0084454E" w:rsidP="00A97160">
      <w:pPr>
        <w:pStyle w:val="a9"/>
        <w:spacing w:before="0" w:beforeAutospacing="0" w:after="0" w:afterAutospacing="0" w:line="600" w:lineRule="atLeast"/>
        <w:ind w:firstLineChars="200" w:firstLine="640"/>
        <w:rPr>
          <w:rFonts w:ascii="仿宋" w:eastAsia="仿宋" w:hAnsi="仿宋"/>
          <w:kern w:val="2"/>
          <w:sz w:val="32"/>
          <w:szCs w:val="32"/>
        </w:rPr>
      </w:pPr>
      <w:r>
        <w:rPr>
          <w:rFonts w:ascii="仿宋" w:eastAsia="仿宋" w:hAnsi="仿宋" w:hint="eastAsia"/>
          <w:kern w:val="2"/>
          <w:sz w:val="32"/>
          <w:szCs w:val="32"/>
        </w:rPr>
        <w:t>16.无形资产：是指不具有实物形态而能为单位提供某种权利的非货币性资产。包括计算机软件、土地使用权、著作权、专利权、非专利技术等。</w:t>
      </w:r>
    </w:p>
    <w:p w:rsidR="00D117E7" w:rsidRDefault="0084454E" w:rsidP="00A97160">
      <w:pPr>
        <w:pStyle w:val="a9"/>
        <w:spacing w:before="0" w:beforeAutospacing="0" w:after="0" w:afterAutospacing="0" w:line="555" w:lineRule="atLeast"/>
        <w:ind w:firstLineChars="200" w:firstLine="640"/>
        <w:rPr>
          <w:rFonts w:ascii="仿宋" w:eastAsia="仿宋" w:hAnsi="仿宋"/>
          <w:kern w:val="2"/>
          <w:sz w:val="32"/>
          <w:szCs w:val="32"/>
        </w:rPr>
      </w:pPr>
      <w:r>
        <w:rPr>
          <w:rFonts w:ascii="仿宋" w:eastAsia="仿宋" w:hAnsi="仿宋" w:hint="eastAsia"/>
          <w:kern w:val="2"/>
          <w:sz w:val="32"/>
          <w:szCs w:val="32"/>
        </w:rPr>
        <w:t>17</w:t>
      </w:r>
      <w:r w:rsidR="00A97160">
        <w:rPr>
          <w:rFonts w:ascii="仿宋" w:eastAsia="仿宋" w:hAnsi="仿宋" w:hint="eastAsia"/>
          <w:kern w:val="2"/>
          <w:sz w:val="32"/>
          <w:szCs w:val="32"/>
        </w:rPr>
        <w:t>.</w:t>
      </w:r>
      <w:r>
        <w:rPr>
          <w:rFonts w:ascii="仿宋" w:eastAsia="仿宋" w:hAnsi="仿宋" w:hint="eastAsia"/>
          <w:kern w:val="2"/>
          <w:sz w:val="32"/>
          <w:szCs w:val="32"/>
        </w:rPr>
        <w:t>医疗卫生与计划生育支出（类）医疗保障（款）：指用于医疗保障方面的支出。</w:t>
      </w:r>
    </w:p>
    <w:p w:rsidR="00D117E7" w:rsidRDefault="0084454E" w:rsidP="00A97160">
      <w:pPr>
        <w:pStyle w:val="a9"/>
        <w:spacing w:before="0" w:beforeAutospacing="0" w:after="0" w:afterAutospacing="0" w:line="555" w:lineRule="atLeast"/>
        <w:ind w:firstLineChars="200" w:firstLine="640"/>
        <w:rPr>
          <w:rFonts w:ascii="仿宋" w:eastAsia="仿宋" w:hAnsi="仿宋"/>
          <w:kern w:val="2"/>
          <w:sz w:val="32"/>
          <w:szCs w:val="32"/>
        </w:rPr>
      </w:pPr>
      <w:r>
        <w:rPr>
          <w:rFonts w:ascii="仿宋" w:eastAsia="仿宋" w:hAnsi="仿宋" w:hint="eastAsia"/>
          <w:kern w:val="2"/>
          <w:sz w:val="32"/>
          <w:szCs w:val="32"/>
        </w:rPr>
        <w:t>行政单位医疗（项）：指用于财政部门集中安排的行政单位基本医疗保险缴费经费，未参加医疗保险的行政单位的公费医疗经费，按国家规定享受离休人员、红军老战士待遇人员的医疗经费。</w:t>
      </w:r>
    </w:p>
    <w:p w:rsidR="00D117E7" w:rsidRDefault="0084454E" w:rsidP="00A97160">
      <w:pPr>
        <w:pStyle w:val="a9"/>
        <w:spacing w:before="0" w:beforeAutospacing="0" w:after="0" w:afterAutospacing="0" w:line="555" w:lineRule="atLeast"/>
        <w:ind w:firstLineChars="200" w:firstLine="640"/>
        <w:rPr>
          <w:rFonts w:ascii="仿宋" w:eastAsia="仿宋" w:hAnsi="仿宋"/>
          <w:kern w:val="2"/>
          <w:sz w:val="32"/>
          <w:szCs w:val="32"/>
        </w:rPr>
      </w:pPr>
      <w:r>
        <w:rPr>
          <w:rFonts w:ascii="仿宋" w:eastAsia="仿宋" w:hAnsi="仿宋" w:hint="eastAsia"/>
          <w:kern w:val="2"/>
          <w:sz w:val="32"/>
          <w:szCs w:val="32"/>
        </w:rPr>
        <w:t>事业单位医疗（项），指用于财政部门集中安排的事业单位基本医疗保险缴费经费，未参加医疗保险的事业单位的公费医疗经费，按国家规定享受离休人员待遇人员的医疗经费。</w:t>
      </w:r>
    </w:p>
    <w:p w:rsidR="00D117E7" w:rsidRDefault="0084454E" w:rsidP="00A97160">
      <w:pPr>
        <w:pStyle w:val="a9"/>
        <w:spacing w:before="0" w:beforeAutospacing="0" w:after="0" w:afterAutospacing="0" w:line="555" w:lineRule="atLeast"/>
        <w:ind w:firstLineChars="200" w:firstLine="640"/>
        <w:rPr>
          <w:rFonts w:ascii="仿宋" w:eastAsia="仿宋" w:hAnsi="仿宋"/>
          <w:kern w:val="2"/>
          <w:sz w:val="32"/>
          <w:szCs w:val="32"/>
        </w:rPr>
      </w:pPr>
      <w:r>
        <w:rPr>
          <w:rFonts w:ascii="仿宋" w:eastAsia="仿宋" w:hAnsi="仿宋" w:hint="eastAsia"/>
          <w:kern w:val="2"/>
          <w:sz w:val="32"/>
          <w:szCs w:val="32"/>
        </w:rPr>
        <w:t>18</w:t>
      </w:r>
      <w:r w:rsidR="00A97160">
        <w:rPr>
          <w:rFonts w:ascii="仿宋" w:eastAsia="仿宋" w:hAnsi="仿宋" w:hint="eastAsia"/>
          <w:kern w:val="2"/>
          <w:sz w:val="32"/>
          <w:szCs w:val="32"/>
        </w:rPr>
        <w:t>.</w:t>
      </w:r>
      <w:r>
        <w:rPr>
          <w:rFonts w:ascii="仿宋" w:eastAsia="仿宋" w:hAnsi="仿宋" w:hint="eastAsia"/>
          <w:kern w:val="2"/>
          <w:sz w:val="32"/>
          <w:szCs w:val="32"/>
        </w:rPr>
        <w:t>农林水支出（类）农业（款）：指财政用于种植业、畜牧业、渔业、兽医、农机、农垦、农场、农业产业化经营组织、农村和垦区公益事业、农产品加工等方面的支出。</w:t>
      </w:r>
    </w:p>
    <w:p w:rsidR="00D117E7" w:rsidRDefault="0084454E" w:rsidP="00A97160">
      <w:pPr>
        <w:pStyle w:val="a9"/>
        <w:spacing w:before="0" w:beforeAutospacing="0" w:after="0" w:afterAutospacing="0" w:line="555" w:lineRule="atLeast"/>
        <w:ind w:firstLineChars="200" w:firstLine="640"/>
        <w:rPr>
          <w:rFonts w:ascii="仿宋" w:eastAsia="仿宋" w:hAnsi="仿宋"/>
          <w:kern w:val="2"/>
          <w:sz w:val="32"/>
          <w:szCs w:val="32"/>
        </w:rPr>
      </w:pPr>
      <w:r>
        <w:rPr>
          <w:rFonts w:ascii="仿宋" w:eastAsia="仿宋" w:hAnsi="仿宋" w:hint="eastAsia"/>
          <w:kern w:val="2"/>
          <w:sz w:val="32"/>
          <w:szCs w:val="32"/>
        </w:rPr>
        <w:lastRenderedPageBreak/>
        <w:t>行政运行（项）：指用于行政单位（包括实行公务员管理的事业单位）的基本支出。</w:t>
      </w:r>
    </w:p>
    <w:p w:rsidR="00D117E7" w:rsidRDefault="0084454E" w:rsidP="00A97160">
      <w:pPr>
        <w:pStyle w:val="a9"/>
        <w:spacing w:before="0" w:beforeAutospacing="0" w:after="0" w:afterAutospacing="0" w:line="555" w:lineRule="atLeast"/>
        <w:ind w:firstLineChars="200" w:firstLine="640"/>
        <w:rPr>
          <w:rFonts w:ascii="仿宋" w:eastAsia="仿宋" w:hAnsi="仿宋"/>
          <w:kern w:val="2"/>
          <w:sz w:val="32"/>
          <w:szCs w:val="32"/>
        </w:rPr>
      </w:pPr>
      <w:r>
        <w:rPr>
          <w:rFonts w:ascii="仿宋" w:eastAsia="仿宋" w:hAnsi="仿宋" w:hint="eastAsia"/>
          <w:kern w:val="2"/>
          <w:sz w:val="32"/>
          <w:szCs w:val="32"/>
        </w:rPr>
        <w:t>一般行政管理事务（项）：指用于行政单位（包括实行公务员管理的事业单位）未单独设置项级科目的其他项目支出。</w:t>
      </w:r>
    </w:p>
    <w:p w:rsidR="00D117E7" w:rsidRDefault="0084454E">
      <w:pPr>
        <w:pStyle w:val="a9"/>
        <w:spacing w:before="0" w:beforeAutospacing="0" w:after="0" w:afterAutospacing="0" w:line="555" w:lineRule="atLeast"/>
        <w:rPr>
          <w:rFonts w:ascii="仿宋" w:eastAsia="仿宋" w:hAnsi="仿宋"/>
          <w:kern w:val="2"/>
          <w:sz w:val="32"/>
          <w:szCs w:val="32"/>
        </w:rPr>
      </w:pPr>
      <w:r>
        <w:rPr>
          <w:rFonts w:ascii="仿宋" w:eastAsia="仿宋" w:hAnsi="仿宋" w:hint="eastAsia"/>
          <w:kern w:val="2"/>
          <w:sz w:val="32"/>
          <w:szCs w:val="32"/>
        </w:rPr>
        <w:t>事业运行（项）：指用于农业事业单位基本支出，事业单位设施、系统运行与资产维护等方面的支出。</w:t>
      </w:r>
    </w:p>
    <w:p w:rsidR="00D117E7" w:rsidRDefault="0084454E" w:rsidP="00A97160">
      <w:pPr>
        <w:pStyle w:val="a9"/>
        <w:spacing w:before="0" w:beforeAutospacing="0" w:after="0" w:afterAutospacing="0" w:line="555" w:lineRule="atLeast"/>
        <w:ind w:firstLineChars="200" w:firstLine="640"/>
        <w:rPr>
          <w:rFonts w:ascii="仿宋" w:eastAsia="仿宋" w:hAnsi="仿宋"/>
          <w:kern w:val="2"/>
          <w:sz w:val="32"/>
          <w:szCs w:val="32"/>
        </w:rPr>
      </w:pPr>
      <w:r>
        <w:rPr>
          <w:rFonts w:ascii="仿宋" w:eastAsia="仿宋" w:hAnsi="仿宋" w:hint="eastAsia"/>
          <w:kern w:val="2"/>
          <w:sz w:val="32"/>
          <w:szCs w:val="32"/>
        </w:rPr>
        <w:t>科技转化与推广服务（项）：指用于农业新品种、新机具、新技术引进、试验、示范、推广等，以及农业系统管理干部、专业技术人员、农民等培训方面的支出。</w:t>
      </w:r>
    </w:p>
    <w:p w:rsidR="00D117E7" w:rsidRDefault="0084454E" w:rsidP="00A97160">
      <w:pPr>
        <w:pStyle w:val="a9"/>
        <w:spacing w:before="0" w:beforeAutospacing="0" w:after="0" w:afterAutospacing="0" w:line="555" w:lineRule="atLeast"/>
        <w:ind w:firstLineChars="200" w:firstLine="640"/>
        <w:rPr>
          <w:rFonts w:ascii="仿宋" w:eastAsia="仿宋" w:hAnsi="仿宋"/>
          <w:kern w:val="2"/>
          <w:sz w:val="32"/>
          <w:szCs w:val="32"/>
        </w:rPr>
      </w:pPr>
      <w:r>
        <w:rPr>
          <w:rFonts w:ascii="仿宋" w:eastAsia="仿宋" w:hAnsi="仿宋" w:hint="eastAsia"/>
          <w:kern w:val="2"/>
          <w:sz w:val="32"/>
          <w:szCs w:val="32"/>
        </w:rPr>
        <w:t>病虫害控制（项）：指用于病虫鼠害及疫情监测、预报、预防、控制、检疫、防疫所需的仪器、设施、药物、疫苗、种苗，疫畜（禽、鱼、植物）防治、扑杀补偿及劳务补助、菌（毒）种保藏及动植物及其产品检疫、检测等方面的支出。</w:t>
      </w:r>
    </w:p>
    <w:p w:rsidR="00D117E7" w:rsidRDefault="0084454E">
      <w:pPr>
        <w:pStyle w:val="a9"/>
        <w:spacing w:before="0" w:beforeAutospacing="0" w:after="0" w:afterAutospacing="0" w:line="555" w:lineRule="atLeast"/>
        <w:rPr>
          <w:rFonts w:ascii="仿宋" w:eastAsia="仿宋" w:hAnsi="仿宋"/>
          <w:kern w:val="2"/>
          <w:sz w:val="32"/>
          <w:szCs w:val="32"/>
        </w:rPr>
      </w:pPr>
      <w:r>
        <w:rPr>
          <w:rFonts w:ascii="仿宋" w:eastAsia="仿宋" w:hAnsi="仿宋" w:hint="eastAsia"/>
          <w:kern w:val="2"/>
          <w:sz w:val="32"/>
          <w:szCs w:val="32"/>
        </w:rPr>
        <w:t>农产品质量安全（项）：指用于农业质量标准制定 、实施和监督、投入品监管、残留监控，农产品质量认证、普查、标准化生产示范等方面的支出。</w:t>
      </w:r>
    </w:p>
    <w:p w:rsidR="00D117E7" w:rsidRDefault="0084454E">
      <w:pPr>
        <w:pStyle w:val="a9"/>
        <w:spacing w:before="0" w:beforeAutospacing="0" w:after="0" w:afterAutospacing="0" w:line="555" w:lineRule="atLeast"/>
        <w:rPr>
          <w:rFonts w:ascii="仿宋" w:eastAsia="仿宋" w:hAnsi="仿宋"/>
          <w:kern w:val="2"/>
          <w:sz w:val="32"/>
          <w:szCs w:val="32"/>
        </w:rPr>
      </w:pPr>
      <w:r>
        <w:rPr>
          <w:rFonts w:ascii="仿宋" w:eastAsia="仿宋" w:hAnsi="仿宋" w:hint="eastAsia"/>
          <w:kern w:val="2"/>
          <w:sz w:val="32"/>
          <w:szCs w:val="32"/>
        </w:rPr>
        <w:t xml:space="preserve">    </w:t>
      </w:r>
      <w:r w:rsidR="00A97160">
        <w:rPr>
          <w:rFonts w:ascii="仿宋" w:eastAsia="仿宋" w:hAnsi="仿宋" w:hint="eastAsia"/>
          <w:kern w:val="2"/>
          <w:sz w:val="32"/>
          <w:szCs w:val="32"/>
        </w:rPr>
        <w:t xml:space="preserve"> </w:t>
      </w:r>
      <w:r>
        <w:rPr>
          <w:rFonts w:ascii="仿宋" w:eastAsia="仿宋" w:hAnsi="仿宋" w:hint="eastAsia"/>
          <w:kern w:val="2"/>
          <w:sz w:val="32"/>
          <w:szCs w:val="32"/>
        </w:rPr>
        <w:t>执法监管（项）：指用于农业法制建设、执法监督、纠纷处理、行政复议诉讼，安全生产、农产品质量监管、农资打假与市场监管，草原、农机监理、跨区作业管理、农业机械使用跟踪调查及试验鉴定、渔政、兽医医政、药政管理、防疫检疫监督管理及实验室生物安全管理、农业基本建设项目监管等方面的支出。</w:t>
      </w:r>
    </w:p>
    <w:p w:rsidR="00D117E7" w:rsidRDefault="0084454E" w:rsidP="00A97160">
      <w:pPr>
        <w:pStyle w:val="a9"/>
        <w:spacing w:before="0" w:beforeAutospacing="0" w:after="0" w:afterAutospacing="0" w:line="555" w:lineRule="atLeast"/>
        <w:ind w:firstLineChars="200" w:firstLine="640"/>
        <w:rPr>
          <w:rFonts w:ascii="仿宋" w:eastAsia="仿宋" w:hAnsi="仿宋"/>
          <w:kern w:val="2"/>
          <w:sz w:val="32"/>
          <w:szCs w:val="32"/>
        </w:rPr>
      </w:pPr>
      <w:r>
        <w:rPr>
          <w:rFonts w:ascii="仿宋" w:eastAsia="仿宋" w:hAnsi="仿宋" w:hint="eastAsia"/>
          <w:kern w:val="2"/>
          <w:sz w:val="32"/>
          <w:szCs w:val="32"/>
        </w:rPr>
        <w:lastRenderedPageBreak/>
        <w:t>统计监测与信息服务（项）：指用于农业统计调查与信息收集、整理、分析、发布，以及农业自然资源调查和农业区划等方面的支出。</w:t>
      </w:r>
    </w:p>
    <w:p w:rsidR="00D117E7" w:rsidRDefault="0084454E" w:rsidP="00A97160">
      <w:pPr>
        <w:pStyle w:val="a9"/>
        <w:spacing w:before="0" w:beforeAutospacing="0" w:after="0" w:afterAutospacing="0" w:line="555" w:lineRule="atLeast"/>
        <w:ind w:firstLineChars="200" w:firstLine="640"/>
        <w:rPr>
          <w:rFonts w:ascii="仿宋" w:eastAsia="仿宋" w:hAnsi="仿宋"/>
          <w:kern w:val="2"/>
          <w:sz w:val="32"/>
          <w:szCs w:val="32"/>
        </w:rPr>
      </w:pPr>
      <w:r>
        <w:rPr>
          <w:rFonts w:ascii="仿宋" w:eastAsia="仿宋" w:hAnsi="仿宋" w:hint="eastAsia"/>
          <w:kern w:val="2"/>
          <w:sz w:val="32"/>
          <w:szCs w:val="32"/>
        </w:rPr>
        <w:t>农业行业业务管理（项）：指用于农业农村政策研究、土地承包管理、审计监督等农业行业一般性基本业务管理工作的支出。</w:t>
      </w:r>
    </w:p>
    <w:p w:rsidR="00D117E7" w:rsidRDefault="0084454E" w:rsidP="00A97160">
      <w:pPr>
        <w:pStyle w:val="a9"/>
        <w:spacing w:before="0" w:beforeAutospacing="0" w:after="0" w:afterAutospacing="0" w:line="555" w:lineRule="atLeast"/>
        <w:ind w:firstLineChars="200" w:firstLine="640"/>
        <w:rPr>
          <w:rFonts w:ascii="仿宋" w:eastAsia="仿宋" w:hAnsi="仿宋"/>
          <w:kern w:val="2"/>
          <w:sz w:val="32"/>
          <w:szCs w:val="32"/>
        </w:rPr>
      </w:pPr>
      <w:r>
        <w:rPr>
          <w:rFonts w:ascii="仿宋" w:eastAsia="仿宋" w:hAnsi="仿宋" w:hint="eastAsia"/>
          <w:kern w:val="2"/>
          <w:sz w:val="32"/>
          <w:szCs w:val="32"/>
        </w:rPr>
        <w:t>对外交流与合作（项）：指用于对外农业交流合作活动，领导人出访后续项目，招待来访、参观以及来华参加各项国际活动的外国体表团、对外联络等方面的支出。</w:t>
      </w:r>
    </w:p>
    <w:p w:rsidR="00D117E7" w:rsidRDefault="0084454E" w:rsidP="00A97160">
      <w:pPr>
        <w:pStyle w:val="a9"/>
        <w:spacing w:before="0" w:beforeAutospacing="0" w:after="0" w:afterAutospacing="0" w:line="555" w:lineRule="atLeast"/>
        <w:ind w:firstLineChars="200" w:firstLine="640"/>
        <w:rPr>
          <w:rFonts w:ascii="仿宋" w:eastAsia="仿宋" w:hAnsi="仿宋"/>
          <w:kern w:val="2"/>
          <w:sz w:val="32"/>
          <w:szCs w:val="32"/>
        </w:rPr>
      </w:pPr>
      <w:r>
        <w:rPr>
          <w:rFonts w:ascii="仿宋" w:eastAsia="仿宋" w:hAnsi="仿宋" w:hint="eastAsia"/>
          <w:kern w:val="2"/>
          <w:sz w:val="32"/>
          <w:szCs w:val="32"/>
        </w:rPr>
        <w:t>稳定农民收入补贴（项）：指用于政府为稳定增加农民收入给予的补贴。</w:t>
      </w:r>
    </w:p>
    <w:p w:rsidR="00D117E7" w:rsidRDefault="0084454E" w:rsidP="00A97160">
      <w:pPr>
        <w:pStyle w:val="a9"/>
        <w:spacing w:before="0" w:beforeAutospacing="0" w:after="0" w:afterAutospacing="0" w:line="555" w:lineRule="atLeast"/>
        <w:ind w:firstLineChars="200" w:firstLine="640"/>
        <w:rPr>
          <w:rFonts w:ascii="仿宋" w:eastAsia="仿宋" w:hAnsi="仿宋"/>
          <w:kern w:val="2"/>
          <w:sz w:val="32"/>
          <w:szCs w:val="32"/>
        </w:rPr>
      </w:pPr>
      <w:r>
        <w:rPr>
          <w:rFonts w:ascii="仿宋" w:eastAsia="仿宋" w:hAnsi="仿宋" w:hint="eastAsia"/>
          <w:kern w:val="2"/>
          <w:sz w:val="32"/>
          <w:szCs w:val="32"/>
        </w:rPr>
        <w:t>农产品加工与促销（项）：指用于促进农产品加工、储藏、运输、国内外大型农产品展示、交易、产销衔接、开拓国内外农产品市场及农业产业化发展等方面的支出。</w:t>
      </w:r>
    </w:p>
    <w:p w:rsidR="00D117E7" w:rsidRDefault="0084454E" w:rsidP="00A97160">
      <w:pPr>
        <w:pStyle w:val="a9"/>
        <w:spacing w:before="0" w:beforeAutospacing="0" w:after="0" w:afterAutospacing="0" w:line="555" w:lineRule="atLeast"/>
        <w:ind w:firstLineChars="200" w:firstLine="640"/>
        <w:rPr>
          <w:rFonts w:ascii="仿宋" w:eastAsia="仿宋" w:hAnsi="仿宋"/>
          <w:kern w:val="2"/>
          <w:sz w:val="32"/>
          <w:szCs w:val="32"/>
        </w:rPr>
      </w:pPr>
      <w:r>
        <w:rPr>
          <w:rFonts w:ascii="仿宋" w:eastAsia="仿宋" w:hAnsi="仿宋" w:hint="eastAsia"/>
          <w:kern w:val="2"/>
          <w:sz w:val="32"/>
          <w:szCs w:val="32"/>
        </w:rPr>
        <w:t>农业资源保护修复与利用（项）：指用于农业耕地保护、修复与建设、草原草场生态保护、改良、利用及建设，渔业水产及水生生物资源保护与利用等方面的支出。</w:t>
      </w:r>
    </w:p>
    <w:p w:rsidR="00D117E7" w:rsidRDefault="0084454E" w:rsidP="00A97160">
      <w:pPr>
        <w:pStyle w:val="a9"/>
        <w:spacing w:before="0" w:beforeAutospacing="0" w:after="0" w:afterAutospacing="0" w:line="555" w:lineRule="atLeast"/>
        <w:ind w:firstLineChars="200" w:firstLine="640"/>
        <w:rPr>
          <w:rFonts w:ascii="仿宋" w:eastAsia="仿宋" w:hAnsi="仿宋"/>
          <w:kern w:val="2"/>
          <w:sz w:val="32"/>
          <w:szCs w:val="32"/>
        </w:rPr>
      </w:pPr>
      <w:r>
        <w:rPr>
          <w:rFonts w:ascii="仿宋" w:eastAsia="仿宋" w:hAnsi="仿宋" w:hint="eastAsia"/>
          <w:kern w:val="2"/>
          <w:sz w:val="32"/>
          <w:szCs w:val="32"/>
        </w:rPr>
        <w:t>其他农业支出（项）：指用于除上述项目以外其他用于农业方面的支出。</w:t>
      </w:r>
    </w:p>
    <w:p w:rsidR="00D117E7" w:rsidRDefault="0084454E" w:rsidP="00A97160">
      <w:pPr>
        <w:pStyle w:val="a9"/>
        <w:spacing w:before="0" w:beforeAutospacing="0" w:after="0" w:afterAutospacing="0" w:line="555" w:lineRule="atLeast"/>
        <w:ind w:firstLineChars="200" w:firstLine="640"/>
        <w:rPr>
          <w:rFonts w:ascii="仿宋" w:eastAsia="仿宋" w:hAnsi="仿宋"/>
          <w:kern w:val="2"/>
          <w:sz w:val="32"/>
          <w:szCs w:val="32"/>
        </w:rPr>
      </w:pPr>
      <w:r>
        <w:rPr>
          <w:rFonts w:ascii="仿宋" w:eastAsia="仿宋" w:hAnsi="仿宋" w:hint="eastAsia"/>
          <w:kern w:val="2"/>
          <w:sz w:val="32"/>
          <w:szCs w:val="32"/>
        </w:rPr>
        <w:t>19</w:t>
      </w:r>
      <w:r w:rsidR="00A97160">
        <w:rPr>
          <w:rFonts w:ascii="仿宋" w:eastAsia="仿宋" w:hAnsi="仿宋" w:hint="eastAsia"/>
          <w:kern w:val="2"/>
          <w:sz w:val="32"/>
          <w:szCs w:val="32"/>
        </w:rPr>
        <w:t>.</w:t>
      </w:r>
      <w:r>
        <w:rPr>
          <w:rFonts w:ascii="仿宋" w:eastAsia="仿宋" w:hAnsi="仿宋" w:hint="eastAsia"/>
          <w:kern w:val="2"/>
          <w:sz w:val="32"/>
          <w:szCs w:val="32"/>
        </w:rPr>
        <w:t>农林水支出（类）扶贫（款）：指用于农村（包括国有农场、国有林场）扶贫开发等方面的支出。</w:t>
      </w:r>
    </w:p>
    <w:p w:rsidR="00D117E7" w:rsidRDefault="0084454E" w:rsidP="00A97160">
      <w:pPr>
        <w:pStyle w:val="a9"/>
        <w:spacing w:before="0" w:beforeAutospacing="0" w:after="0" w:afterAutospacing="0" w:line="555" w:lineRule="atLeast"/>
        <w:ind w:firstLineChars="200" w:firstLine="640"/>
        <w:rPr>
          <w:rFonts w:ascii="仿宋" w:eastAsia="仿宋" w:hAnsi="仿宋"/>
          <w:kern w:val="2"/>
          <w:sz w:val="32"/>
          <w:szCs w:val="32"/>
        </w:rPr>
      </w:pPr>
      <w:r>
        <w:rPr>
          <w:rFonts w:ascii="仿宋" w:eastAsia="仿宋" w:hAnsi="仿宋" w:hint="eastAsia"/>
          <w:kern w:val="2"/>
          <w:sz w:val="32"/>
          <w:szCs w:val="32"/>
        </w:rPr>
        <w:lastRenderedPageBreak/>
        <w:t>生产发展（项）:指用于农村贫困地区发展种植业、养殖业、畜牧业、农副产品加工、林果地建设等生产发展项目以及相关技术推广等方面的项目支出。</w:t>
      </w:r>
    </w:p>
    <w:p w:rsidR="00D117E7" w:rsidRDefault="0084454E" w:rsidP="00A97160">
      <w:pPr>
        <w:pStyle w:val="a9"/>
        <w:spacing w:before="0" w:beforeAutospacing="0" w:after="0" w:afterAutospacing="0" w:line="555" w:lineRule="atLeast"/>
        <w:ind w:firstLineChars="200" w:firstLine="640"/>
        <w:rPr>
          <w:rFonts w:ascii="仿宋" w:eastAsia="仿宋" w:hAnsi="仿宋"/>
          <w:kern w:val="2"/>
          <w:sz w:val="32"/>
          <w:szCs w:val="32"/>
        </w:rPr>
      </w:pPr>
      <w:r>
        <w:rPr>
          <w:rFonts w:ascii="仿宋" w:eastAsia="仿宋" w:hAnsi="仿宋" w:hint="eastAsia"/>
          <w:kern w:val="2"/>
          <w:sz w:val="32"/>
          <w:szCs w:val="32"/>
        </w:rPr>
        <w:t>其他扶贫支出（项）：指用于对革命老区、海岛春节慰问项目：“三老”人员慰问金。</w:t>
      </w:r>
    </w:p>
    <w:p w:rsidR="00D117E7" w:rsidRDefault="0084454E" w:rsidP="00A97160">
      <w:pPr>
        <w:pStyle w:val="a9"/>
        <w:spacing w:before="0" w:beforeAutospacing="0" w:after="0" w:afterAutospacing="0" w:line="555" w:lineRule="atLeast"/>
        <w:ind w:firstLineChars="200" w:firstLine="640"/>
        <w:rPr>
          <w:rFonts w:ascii="仿宋" w:eastAsia="仿宋" w:hAnsi="仿宋"/>
          <w:kern w:val="2"/>
          <w:sz w:val="32"/>
          <w:szCs w:val="32"/>
        </w:rPr>
      </w:pPr>
      <w:r>
        <w:rPr>
          <w:rFonts w:ascii="仿宋" w:eastAsia="仿宋" w:hAnsi="仿宋" w:hint="eastAsia"/>
          <w:kern w:val="2"/>
          <w:sz w:val="32"/>
          <w:szCs w:val="32"/>
        </w:rPr>
        <w:t>20.农林水支出（类）农村综合改革（款）：指农村综合改革方面的支出。</w:t>
      </w:r>
    </w:p>
    <w:p w:rsidR="00D117E7" w:rsidRDefault="0084454E" w:rsidP="00A97160">
      <w:pPr>
        <w:pStyle w:val="a9"/>
        <w:spacing w:before="0" w:beforeAutospacing="0" w:after="0" w:afterAutospacing="0" w:line="555" w:lineRule="atLeast"/>
        <w:ind w:firstLineChars="200" w:firstLine="640"/>
        <w:rPr>
          <w:rFonts w:ascii="仿宋" w:eastAsia="仿宋" w:hAnsi="仿宋"/>
          <w:kern w:val="2"/>
          <w:sz w:val="32"/>
          <w:szCs w:val="32"/>
        </w:rPr>
      </w:pPr>
      <w:r>
        <w:rPr>
          <w:rFonts w:ascii="仿宋" w:eastAsia="仿宋" w:hAnsi="仿宋" w:hint="eastAsia"/>
          <w:kern w:val="2"/>
          <w:sz w:val="32"/>
          <w:szCs w:val="32"/>
        </w:rPr>
        <w:t>其他农村综合改革支出（项）：指用于培育和发展农村资金互助组织及农村产权交易市场方面的支出。</w:t>
      </w:r>
    </w:p>
    <w:p w:rsidR="00D117E7" w:rsidRDefault="0084454E" w:rsidP="00A97160">
      <w:pPr>
        <w:pStyle w:val="a9"/>
        <w:spacing w:before="0" w:beforeAutospacing="0" w:after="0" w:afterAutospacing="0" w:line="555" w:lineRule="atLeast"/>
        <w:ind w:firstLineChars="200" w:firstLine="640"/>
        <w:rPr>
          <w:rFonts w:ascii="仿宋" w:eastAsia="仿宋" w:hAnsi="仿宋"/>
          <w:kern w:val="2"/>
          <w:sz w:val="32"/>
          <w:szCs w:val="32"/>
        </w:rPr>
      </w:pPr>
      <w:r>
        <w:rPr>
          <w:rFonts w:ascii="仿宋" w:eastAsia="仿宋" w:hAnsi="仿宋" w:hint="eastAsia"/>
          <w:kern w:val="2"/>
          <w:sz w:val="32"/>
          <w:szCs w:val="32"/>
        </w:rPr>
        <w:t>21.农林水支出（类）其他农林水支出（款）：指除上述项目以外其他用于农林水方面的支出。</w:t>
      </w:r>
    </w:p>
    <w:p w:rsidR="00D117E7" w:rsidRDefault="0084454E" w:rsidP="00A97160">
      <w:pPr>
        <w:pStyle w:val="a9"/>
        <w:spacing w:before="0" w:beforeAutospacing="0" w:after="0" w:afterAutospacing="0" w:line="555" w:lineRule="atLeast"/>
        <w:ind w:firstLineChars="200" w:firstLine="640"/>
        <w:rPr>
          <w:rFonts w:ascii="仿宋" w:eastAsia="仿宋" w:hAnsi="仿宋"/>
          <w:kern w:val="2"/>
          <w:sz w:val="32"/>
          <w:szCs w:val="32"/>
        </w:rPr>
      </w:pPr>
      <w:r>
        <w:rPr>
          <w:rFonts w:ascii="仿宋" w:eastAsia="仿宋" w:hAnsi="仿宋" w:hint="eastAsia"/>
          <w:kern w:val="2"/>
          <w:sz w:val="32"/>
          <w:szCs w:val="32"/>
        </w:rPr>
        <w:t>其他农林水支出（项）：指用于除化解债务支出以外其他用于农林水方面的支出。</w:t>
      </w:r>
    </w:p>
    <w:p w:rsidR="00D117E7" w:rsidRDefault="0084454E" w:rsidP="00A97160">
      <w:pPr>
        <w:pStyle w:val="a9"/>
        <w:spacing w:before="0" w:beforeAutospacing="0" w:after="0" w:afterAutospacing="0" w:line="555" w:lineRule="atLeast"/>
        <w:ind w:firstLineChars="200" w:firstLine="640"/>
        <w:rPr>
          <w:rFonts w:ascii="仿宋" w:eastAsia="仿宋" w:hAnsi="仿宋"/>
          <w:kern w:val="2"/>
          <w:sz w:val="32"/>
          <w:szCs w:val="32"/>
        </w:rPr>
      </w:pPr>
      <w:r>
        <w:rPr>
          <w:rFonts w:ascii="仿宋" w:eastAsia="仿宋" w:hAnsi="仿宋" w:hint="eastAsia"/>
          <w:kern w:val="2"/>
          <w:sz w:val="32"/>
          <w:szCs w:val="32"/>
        </w:rPr>
        <w:t>22</w:t>
      </w:r>
      <w:r w:rsidR="00A97160">
        <w:rPr>
          <w:rFonts w:ascii="仿宋" w:eastAsia="仿宋" w:hAnsi="仿宋" w:hint="eastAsia"/>
          <w:kern w:val="2"/>
          <w:sz w:val="32"/>
          <w:szCs w:val="32"/>
        </w:rPr>
        <w:t>.</w:t>
      </w:r>
      <w:r>
        <w:rPr>
          <w:rFonts w:ascii="仿宋" w:eastAsia="仿宋" w:hAnsi="仿宋" w:hint="eastAsia"/>
          <w:kern w:val="2"/>
          <w:sz w:val="32"/>
          <w:szCs w:val="32"/>
        </w:rPr>
        <w:t>住房保障支出（类）住房改革支出（款）：反映行政事业单位用财政拨款资金和其他资金等安排的住房改革支出。</w:t>
      </w:r>
    </w:p>
    <w:p w:rsidR="00D117E7" w:rsidRDefault="0084454E" w:rsidP="00A97160">
      <w:pPr>
        <w:pStyle w:val="a9"/>
        <w:spacing w:before="0" w:beforeAutospacing="0" w:after="0" w:afterAutospacing="0" w:line="555" w:lineRule="atLeast"/>
        <w:ind w:firstLineChars="200" w:firstLine="640"/>
        <w:rPr>
          <w:rFonts w:ascii="仿宋" w:eastAsia="仿宋" w:hAnsi="仿宋"/>
          <w:kern w:val="2"/>
          <w:sz w:val="32"/>
          <w:szCs w:val="32"/>
        </w:rPr>
      </w:pPr>
      <w:r>
        <w:rPr>
          <w:rFonts w:ascii="仿宋" w:eastAsia="仿宋" w:hAnsi="仿宋" w:hint="eastAsia"/>
          <w:kern w:val="2"/>
          <w:sz w:val="32"/>
          <w:szCs w:val="32"/>
        </w:rPr>
        <w:t>住房公积金（项）:指用于行政事业单位按人力资源和社会保障部、财政部规定的基本工资和津贴补贴以及规定比例为职工缴纳的住房公积金。</w:t>
      </w:r>
    </w:p>
    <w:p w:rsidR="00D117E7" w:rsidRPr="00B04A41" w:rsidRDefault="0084454E" w:rsidP="00B04A41">
      <w:pPr>
        <w:pStyle w:val="a9"/>
        <w:spacing w:before="0" w:beforeAutospacing="0" w:after="0" w:afterAutospacing="0" w:line="555" w:lineRule="atLeast"/>
        <w:ind w:firstLineChars="200" w:firstLine="640"/>
        <w:rPr>
          <w:rFonts w:ascii="仿宋" w:eastAsia="仿宋" w:hAnsi="仿宋"/>
          <w:kern w:val="2"/>
          <w:sz w:val="32"/>
          <w:szCs w:val="32"/>
        </w:rPr>
      </w:pPr>
      <w:r>
        <w:rPr>
          <w:rFonts w:ascii="仿宋" w:eastAsia="仿宋" w:hAnsi="仿宋" w:hint="eastAsia"/>
          <w:kern w:val="2"/>
          <w:sz w:val="32"/>
          <w:szCs w:val="32"/>
        </w:rPr>
        <w:t>购房补贴（项）：指用于按房改政府规定，行政事业单位向符合条件职工（含离退休人员）、军队（含武警）向转役复员离退人员发放的用于购买住房的补贴。</w:t>
      </w:r>
    </w:p>
    <w:sectPr w:rsidR="00D117E7" w:rsidRPr="00B04A41" w:rsidSect="00D117E7">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E00" w:rsidRDefault="00406E00" w:rsidP="005D2473">
      <w:r>
        <w:separator/>
      </w:r>
    </w:p>
  </w:endnote>
  <w:endnote w:type="continuationSeparator" w:id="1">
    <w:p w:rsidR="00406E00" w:rsidRDefault="00406E00" w:rsidP="005D24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E00" w:rsidRDefault="00406E00" w:rsidP="005D2473">
      <w:r>
        <w:separator/>
      </w:r>
    </w:p>
  </w:footnote>
  <w:footnote w:type="continuationSeparator" w:id="1">
    <w:p w:rsidR="00406E00" w:rsidRDefault="00406E00" w:rsidP="005D24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DFC539C"/>
    <w:lvl w:ilvl="0" w:tplc="4C70C8B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0000002"/>
    <w:multiLevelType w:val="hybridMultilevel"/>
    <w:tmpl w:val="753ACDAA"/>
    <w:lvl w:ilvl="0" w:tplc="DB04B474">
      <w:start w:val="1"/>
      <w:numFmt w:val="decimal"/>
      <w:lvlText w:val="%1．"/>
      <w:lvlJc w:val="left"/>
      <w:pPr>
        <w:ind w:left="1135" w:hanging="49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00000003"/>
    <w:multiLevelType w:val="multilevel"/>
    <w:tmpl w:val="76F62DFA"/>
    <w:lvl w:ilvl="0">
      <w:start w:val="1"/>
      <w:numFmt w:val="decimal"/>
      <w:lvlText w:val="%1."/>
      <w:lvlJc w:val="left"/>
      <w:pPr>
        <w:tabs>
          <w:tab w:val="left" w:pos="360"/>
        </w:tabs>
        <w:ind w:left="360" w:hanging="360"/>
      </w:pPr>
    </w:lvl>
    <w:lvl w:ilvl="1" w:tentative="1">
      <w:start w:val="1"/>
      <w:numFmt w:val="decimal"/>
      <w:lvlText w:val="%2."/>
      <w:lvlJc w:val="left"/>
      <w:pPr>
        <w:tabs>
          <w:tab w:val="left" w:pos="1080"/>
        </w:tabs>
        <w:ind w:left="1080" w:hanging="360"/>
      </w:pPr>
    </w:lvl>
    <w:lvl w:ilvl="2" w:tentative="1">
      <w:start w:val="1"/>
      <w:numFmt w:val="decimal"/>
      <w:lvlText w:val="%3."/>
      <w:lvlJc w:val="left"/>
      <w:pPr>
        <w:tabs>
          <w:tab w:val="left" w:pos="1800"/>
        </w:tabs>
        <w:ind w:left="1800" w:hanging="360"/>
      </w:pPr>
    </w:lvl>
    <w:lvl w:ilvl="3" w:tentative="1">
      <w:start w:val="1"/>
      <w:numFmt w:val="decimal"/>
      <w:lvlText w:val="%4."/>
      <w:lvlJc w:val="left"/>
      <w:pPr>
        <w:tabs>
          <w:tab w:val="left" w:pos="2520"/>
        </w:tabs>
        <w:ind w:left="2520" w:hanging="360"/>
      </w:pPr>
    </w:lvl>
    <w:lvl w:ilvl="4" w:tentative="1">
      <w:start w:val="1"/>
      <w:numFmt w:val="decimal"/>
      <w:lvlText w:val="%5."/>
      <w:lvlJc w:val="left"/>
      <w:pPr>
        <w:tabs>
          <w:tab w:val="left" w:pos="3240"/>
        </w:tabs>
        <w:ind w:left="3240" w:hanging="360"/>
      </w:pPr>
    </w:lvl>
    <w:lvl w:ilvl="5" w:tentative="1">
      <w:start w:val="1"/>
      <w:numFmt w:val="decimal"/>
      <w:lvlText w:val="%6."/>
      <w:lvlJc w:val="left"/>
      <w:pPr>
        <w:tabs>
          <w:tab w:val="left" w:pos="3960"/>
        </w:tabs>
        <w:ind w:left="3960" w:hanging="360"/>
      </w:pPr>
    </w:lvl>
    <w:lvl w:ilvl="6" w:tentative="1">
      <w:start w:val="1"/>
      <w:numFmt w:val="decimal"/>
      <w:lvlText w:val="%7."/>
      <w:lvlJc w:val="left"/>
      <w:pPr>
        <w:tabs>
          <w:tab w:val="left" w:pos="4680"/>
        </w:tabs>
        <w:ind w:left="4680" w:hanging="360"/>
      </w:pPr>
    </w:lvl>
    <w:lvl w:ilvl="7" w:tentative="1">
      <w:start w:val="1"/>
      <w:numFmt w:val="decimal"/>
      <w:lvlText w:val="%8."/>
      <w:lvlJc w:val="left"/>
      <w:pPr>
        <w:tabs>
          <w:tab w:val="left" w:pos="5400"/>
        </w:tabs>
        <w:ind w:left="5400" w:hanging="360"/>
      </w:pPr>
    </w:lvl>
    <w:lvl w:ilvl="8" w:tentative="1">
      <w:start w:val="1"/>
      <w:numFmt w:val="decimal"/>
      <w:lvlText w:val="%9."/>
      <w:lvlJc w:val="left"/>
      <w:pPr>
        <w:tabs>
          <w:tab w:val="left" w:pos="6120"/>
        </w:tabs>
        <w:ind w:left="6120" w:hanging="360"/>
      </w:pPr>
    </w:lvl>
  </w:abstractNum>
  <w:abstractNum w:abstractNumId="3">
    <w:nsid w:val="05A37714"/>
    <w:multiLevelType w:val="hybridMultilevel"/>
    <w:tmpl w:val="0B8E98B6"/>
    <w:lvl w:ilvl="0" w:tplc="9CC470C0">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50DA7515"/>
    <w:multiLevelType w:val="multilevel"/>
    <w:tmpl w:val="8EBAFCC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17E7"/>
    <w:rsid w:val="00006B4E"/>
    <w:rsid w:val="00026ED6"/>
    <w:rsid w:val="00331F51"/>
    <w:rsid w:val="00406E00"/>
    <w:rsid w:val="00420CF2"/>
    <w:rsid w:val="004C33D3"/>
    <w:rsid w:val="00505D1A"/>
    <w:rsid w:val="00560E2C"/>
    <w:rsid w:val="005D2473"/>
    <w:rsid w:val="005D35FA"/>
    <w:rsid w:val="005D3D02"/>
    <w:rsid w:val="00657D27"/>
    <w:rsid w:val="006C2C87"/>
    <w:rsid w:val="007006CB"/>
    <w:rsid w:val="007100CB"/>
    <w:rsid w:val="00791642"/>
    <w:rsid w:val="007A630D"/>
    <w:rsid w:val="007B732D"/>
    <w:rsid w:val="0084454E"/>
    <w:rsid w:val="008E08BC"/>
    <w:rsid w:val="008F0A54"/>
    <w:rsid w:val="008F1E54"/>
    <w:rsid w:val="00937F87"/>
    <w:rsid w:val="00A44AFE"/>
    <w:rsid w:val="00A84A65"/>
    <w:rsid w:val="00A97160"/>
    <w:rsid w:val="00B04A41"/>
    <w:rsid w:val="00B24426"/>
    <w:rsid w:val="00C50B99"/>
    <w:rsid w:val="00D117E7"/>
    <w:rsid w:val="00D1258E"/>
    <w:rsid w:val="00D15519"/>
    <w:rsid w:val="00D164C5"/>
    <w:rsid w:val="00EA3A4D"/>
    <w:rsid w:val="00EE1A62"/>
    <w:rsid w:val="00F7428E"/>
    <w:rsid w:val="00FB3D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7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117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17E7"/>
    <w:rPr>
      <w:sz w:val="18"/>
      <w:szCs w:val="18"/>
    </w:rPr>
  </w:style>
  <w:style w:type="paragraph" w:styleId="a4">
    <w:name w:val="footer"/>
    <w:basedOn w:val="a"/>
    <w:link w:val="Char0"/>
    <w:uiPriority w:val="99"/>
    <w:rsid w:val="00D117E7"/>
    <w:pPr>
      <w:tabs>
        <w:tab w:val="center" w:pos="4153"/>
        <w:tab w:val="right" w:pos="8306"/>
      </w:tabs>
      <w:snapToGrid w:val="0"/>
      <w:jc w:val="left"/>
    </w:pPr>
    <w:rPr>
      <w:sz w:val="18"/>
      <w:szCs w:val="18"/>
    </w:rPr>
  </w:style>
  <w:style w:type="character" w:customStyle="1" w:styleId="Char0">
    <w:name w:val="页脚 Char"/>
    <w:basedOn w:val="a0"/>
    <w:link w:val="a4"/>
    <w:uiPriority w:val="99"/>
    <w:rsid w:val="00D117E7"/>
    <w:rPr>
      <w:sz w:val="18"/>
      <w:szCs w:val="18"/>
    </w:rPr>
  </w:style>
  <w:style w:type="paragraph" w:styleId="a5">
    <w:name w:val="Balloon Text"/>
    <w:basedOn w:val="a"/>
    <w:link w:val="Char1"/>
    <w:uiPriority w:val="99"/>
    <w:rsid w:val="00D117E7"/>
    <w:rPr>
      <w:sz w:val="18"/>
      <w:szCs w:val="18"/>
    </w:rPr>
  </w:style>
  <w:style w:type="character" w:customStyle="1" w:styleId="Char1">
    <w:name w:val="批注框文本 Char"/>
    <w:basedOn w:val="a0"/>
    <w:link w:val="a5"/>
    <w:uiPriority w:val="99"/>
    <w:rsid w:val="00D117E7"/>
    <w:rPr>
      <w:sz w:val="18"/>
      <w:szCs w:val="18"/>
    </w:rPr>
  </w:style>
  <w:style w:type="paragraph" w:styleId="a6">
    <w:name w:val="List Paragraph"/>
    <w:basedOn w:val="a"/>
    <w:uiPriority w:val="34"/>
    <w:qFormat/>
    <w:rsid w:val="00D117E7"/>
    <w:pPr>
      <w:ind w:firstLineChars="200" w:firstLine="420"/>
    </w:pPr>
  </w:style>
  <w:style w:type="table" w:styleId="a7">
    <w:name w:val="Table Grid"/>
    <w:basedOn w:val="a1"/>
    <w:uiPriority w:val="59"/>
    <w:rsid w:val="00D117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D117E7"/>
    <w:rPr>
      <w:b/>
      <w:bCs/>
    </w:rPr>
  </w:style>
  <w:style w:type="paragraph" w:styleId="a9">
    <w:name w:val="Normal (Web)"/>
    <w:basedOn w:val="a"/>
    <w:uiPriority w:val="99"/>
    <w:rsid w:val="00D117E7"/>
    <w:pPr>
      <w:widowControl/>
      <w:spacing w:before="100" w:beforeAutospacing="1" w:after="100" w:afterAutospacing="1"/>
      <w:jc w:val="left"/>
    </w:pPr>
    <w:rPr>
      <w:rFonts w:ascii="宋体" w:hAnsi="宋体"/>
      <w:kern w:val="0"/>
      <w:sz w:val="24"/>
      <w:szCs w:val="24"/>
    </w:rPr>
  </w:style>
  <w:style w:type="paragraph" w:customStyle="1" w:styleId="1">
    <w:name w:val="正文1"/>
    <w:basedOn w:val="a"/>
    <w:rsid w:val="006C2C87"/>
    <w:pPr>
      <w:widowControl/>
    </w:pPr>
    <w:rPr>
      <w:rFonts w:ascii="Times New Roman" w:eastAsia="Times New Roman" w:hAnsi="Times New Roman" w:cs="Times New Roman"/>
      <w:kern w:val="0"/>
      <w:szCs w:val="20"/>
      <w:lang w:val="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3933</TotalTime>
  <Pages>32</Pages>
  <Words>3401</Words>
  <Characters>19386</Characters>
  <Application>Microsoft Office Word</Application>
  <DocSecurity>0</DocSecurity>
  <Lines>161</Lines>
  <Paragraphs>45</Paragraphs>
  <ScaleCrop>false</ScaleCrop>
  <Company>CHINA</Company>
  <LinksUpToDate>false</LinksUpToDate>
  <CharactersWithSpaces>22742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张静</dc:creator>
  <cp:lastModifiedBy>xxzx5</cp:lastModifiedBy>
  <cp:revision>223</cp:revision>
  <cp:lastPrinted>2018-08-09T02:35:00Z</cp:lastPrinted>
  <dcterms:created xsi:type="dcterms:W3CDTF">2016-06-12T01:36:00Z</dcterms:created>
  <dcterms:modified xsi:type="dcterms:W3CDTF">2019-01-04T08:47:00Z</dcterms:modified>
</cp:coreProperties>
</file>