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F0" w:rsidRDefault="00A544F0" w:rsidP="00A544F0">
      <w:pPr>
        <w:spacing w:line="560" w:lineRule="exact"/>
        <w:jc w:val="center"/>
        <w:rPr>
          <w:rFonts w:eastAsia="方正小标宋简体"/>
          <w:spacing w:val="-12"/>
          <w:sz w:val="44"/>
          <w:szCs w:val="44"/>
        </w:rPr>
      </w:pPr>
      <w:r w:rsidRPr="000862C7">
        <w:rPr>
          <w:rFonts w:eastAsia="方正小标宋简体"/>
          <w:spacing w:val="-12"/>
          <w:sz w:val="44"/>
          <w:szCs w:val="44"/>
        </w:rPr>
        <w:t>关于进一步加快开放型经济发展的</w:t>
      </w:r>
      <w:r w:rsidRPr="000862C7">
        <w:rPr>
          <w:rFonts w:eastAsia="方正小标宋简体" w:hint="eastAsia"/>
          <w:spacing w:val="-12"/>
          <w:sz w:val="44"/>
          <w:szCs w:val="44"/>
        </w:rPr>
        <w:t>若干</w:t>
      </w:r>
      <w:r w:rsidRPr="000862C7">
        <w:rPr>
          <w:rFonts w:eastAsia="方正小标宋简体"/>
          <w:spacing w:val="-12"/>
          <w:sz w:val="44"/>
          <w:szCs w:val="44"/>
        </w:rPr>
        <w:t>政策意见</w:t>
      </w:r>
    </w:p>
    <w:p w:rsidR="00A544F0" w:rsidRPr="000862C7" w:rsidRDefault="00A544F0" w:rsidP="00A544F0">
      <w:pPr>
        <w:spacing w:line="560" w:lineRule="exact"/>
        <w:jc w:val="center"/>
        <w:rPr>
          <w:rFonts w:eastAsia="方正小标宋简体"/>
          <w:spacing w:val="-12"/>
          <w:sz w:val="44"/>
          <w:szCs w:val="44"/>
        </w:rPr>
      </w:pPr>
      <w:r>
        <w:rPr>
          <w:rFonts w:eastAsia="方正小标宋简体" w:hint="eastAsia"/>
          <w:spacing w:val="-12"/>
          <w:sz w:val="44"/>
          <w:szCs w:val="44"/>
        </w:rPr>
        <w:t>（征求意见稿）</w:t>
      </w:r>
    </w:p>
    <w:p w:rsidR="00A544F0" w:rsidRDefault="00A544F0" w:rsidP="00A544F0">
      <w:pPr>
        <w:spacing w:line="560" w:lineRule="exact"/>
        <w:jc w:val="center"/>
        <w:rPr>
          <w:sz w:val="32"/>
          <w:szCs w:val="32"/>
        </w:rPr>
      </w:pPr>
    </w:p>
    <w:p w:rsidR="00A544F0" w:rsidRPr="009137C0" w:rsidRDefault="00A544F0" w:rsidP="00A544F0">
      <w:pPr>
        <w:spacing w:line="560" w:lineRule="exact"/>
        <w:ind w:firstLineChars="200" w:firstLine="640"/>
        <w:rPr>
          <w:rFonts w:eastAsia="仿宋_GB2312"/>
          <w:sz w:val="32"/>
          <w:szCs w:val="32"/>
        </w:rPr>
      </w:pPr>
      <w:r w:rsidRPr="009137C0">
        <w:rPr>
          <w:rFonts w:eastAsia="仿宋_GB2312" w:hint="eastAsia"/>
          <w:sz w:val="32"/>
          <w:szCs w:val="32"/>
        </w:rPr>
        <w:t>为深入落实新发展理念，全面贯彻全省对外开放大会精神，</w:t>
      </w:r>
      <w:r w:rsidRPr="009137C0">
        <w:rPr>
          <w:rFonts w:eastAsia="仿宋_GB2312" w:hint="eastAsia"/>
          <w:spacing w:val="-4"/>
          <w:sz w:val="32"/>
          <w:szCs w:val="32"/>
        </w:rPr>
        <w:t>进一步提高温州对外开放水平，加快</w:t>
      </w:r>
      <w:r w:rsidRPr="009137C0">
        <w:rPr>
          <w:rFonts w:eastAsia="仿宋_GB2312" w:hint="eastAsia"/>
          <w:sz w:val="32"/>
          <w:szCs w:val="32"/>
        </w:rPr>
        <w:t>发展更高层次的开放型经济，推动温州迈向高质量发展，</w:t>
      </w:r>
      <w:r w:rsidRPr="009137C0">
        <w:rPr>
          <w:rFonts w:eastAsia="仿宋_GB2312" w:hint="eastAsia"/>
          <w:spacing w:val="-4"/>
          <w:sz w:val="32"/>
          <w:szCs w:val="32"/>
        </w:rPr>
        <w:t>根据《国务院关于积极有效利用外资推动经济高质量发展若干措施的通知》（国发〔</w:t>
      </w:r>
      <w:r w:rsidRPr="009137C0">
        <w:rPr>
          <w:rFonts w:eastAsia="仿宋_GB2312" w:hint="eastAsia"/>
          <w:spacing w:val="-4"/>
          <w:sz w:val="32"/>
          <w:szCs w:val="32"/>
        </w:rPr>
        <w:t>2018</w:t>
      </w:r>
      <w:r w:rsidRPr="009137C0">
        <w:rPr>
          <w:rFonts w:eastAsia="仿宋_GB2312" w:hint="eastAsia"/>
          <w:spacing w:val="-4"/>
          <w:sz w:val="32"/>
          <w:szCs w:val="32"/>
        </w:rPr>
        <w:t>〕</w:t>
      </w:r>
      <w:r w:rsidRPr="009137C0">
        <w:rPr>
          <w:rFonts w:eastAsia="仿宋_GB2312" w:hint="eastAsia"/>
          <w:spacing w:val="-4"/>
          <w:sz w:val="32"/>
          <w:szCs w:val="32"/>
        </w:rPr>
        <w:t>19</w:t>
      </w:r>
      <w:r w:rsidRPr="009137C0">
        <w:rPr>
          <w:rFonts w:eastAsia="仿宋_GB2312" w:hint="eastAsia"/>
          <w:spacing w:val="-4"/>
          <w:sz w:val="32"/>
          <w:szCs w:val="32"/>
        </w:rPr>
        <w:t>号）</w:t>
      </w:r>
      <w:r>
        <w:rPr>
          <w:rFonts w:eastAsia="仿宋_GB2312" w:hint="eastAsia"/>
          <w:spacing w:val="-4"/>
          <w:sz w:val="32"/>
          <w:szCs w:val="32"/>
        </w:rPr>
        <w:t>和</w:t>
      </w:r>
      <w:r w:rsidRPr="009137C0">
        <w:rPr>
          <w:rFonts w:eastAsia="仿宋_GB2312" w:hint="eastAsia"/>
          <w:spacing w:val="-4"/>
          <w:sz w:val="32"/>
          <w:szCs w:val="32"/>
        </w:rPr>
        <w:t>《</w:t>
      </w:r>
      <w:r>
        <w:rPr>
          <w:rFonts w:eastAsia="仿宋_GB2312" w:hint="eastAsia"/>
          <w:spacing w:val="-4"/>
          <w:sz w:val="32"/>
          <w:szCs w:val="32"/>
        </w:rPr>
        <w:t>中共</w:t>
      </w:r>
      <w:r w:rsidRPr="009137C0">
        <w:rPr>
          <w:rFonts w:eastAsia="仿宋_GB2312" w:hint="eastAsia"/>
          <w:spacing w:val="-4"/>
          <w:sz w:val="32"/>
          <w:szCs w:val="32"/>
        </w:rPr>
        <w:t>浙江省委</w:t>
      </w:r>
      <w:r>
        <w:rPr>
          <w:rFonts w:eastAsia="仿宋_GB2312" w:hint="eastAsia"/>
          <w:spacing w:val="-4"/>
          <w:sz w:val="32"/>
          <w:szCs w:val="32"/>
        </w:rPr>
        <w:t>、浙江</w:t>
      </w:r>
      <w:r w:rsidRPr="009137C0">
        <w:rPr>
          <w:rFonts w:eastAsia="仿宋_GB2312" w:hint="eastAsia"/>
          <w:spacing w:val="-4"/>
          <w:sz w:val="32"/>
          <w:szCs w:val="32"/>
        </w:rPr>
        <w:t>省</w:t>
      </w:r>
      <w:r>
        <w:rPr>
          <w:rFonts w:eastAsia="仿宋_GB2312" w:hint="eastAsia"/>
          <w:spacing w:val="-4"/>
          <w:sz w:val="32"/>
          <w:szCs w:val="32"/>
        </w:rPr>
        <w:t>人民</w:t>
      </w:r>
      <w:r w:rsidRPr="009137C0">
        <w:rPr>
          <w:rFonts w:eastAsia="仿宋_GB2312" w:hint="eastAsia"/>
          <w:spacing w:val="-4"/>
          <w:sz w:val="32"/>
          <w:szCs w:val="32"/>
        </w:rPr>
        <w:t>政府关于以“一带一路”建设为统领构建全面开放新格局的意见》（浙委发〔</w:t>
      </w:r>
      <w:r w:rsidRPr="009137C0">
        <w:rPr>
          <w:rFonts w:eastAsia="仿宋_GB2312" w:hint="eastAsia"/>
          <w:spacing w:val="-4"/>
          <w:sz w:val="32"/>
          <w:szCs w:val="32"/>
        </w:rPr>
        <w:t>2018</w:t>
      </w:r>
      <w:r w:rsidRPr="009137C0">
        <w:rPr>
          <w:rFonts w:eastAsia="仿宋_GB2312" w:hint="eastAsia"/>
          <w:spacing w:val="-4"/>
          <w:sz w:val="32"/>
          <w:szCs w:val="32"/>
        </w:rPr>
        <w:t>〕</w:t>
      </w:r>
      <w:r w:rsidRPr="009137C0">
        <w:rPr>
          <w:rFonts w:eastAsia="仿宋_GB2312" w:hint="eastAsia"/>
          <w:spacing w:val="-4"/>
          <w:sz w:val="32"/>
          <w:szCs w:val="32"/>
        </w:rPr>
        <w:t>20</w:t>
      </w:r>
      <w:r w:rsidRPr="009137C0">
        <w:rPr>
          <w:rFonts w:eastAsia="仿宋_GB2312" w:hint="eastAsia"/>
          <w:spacing w:val="-4"/>
          <w:sz w:val="32"/>
          <w:szCs w:val="32"/>
        </w:rPr>
        <w:t>号）</w:t>
      </w:r>
      <w:r>
        <w:rPr>
          <w:rFonts w:eastAsia="仿宋_GB2312" w:hint="eastAsia"/>
          <w:spacing w:val="-4"/>
          <w:sz w:val="32"/>
          <w:szCs w:val="32"/>
        </w:rPr>
        <w:t>、</w:t>
      </w:r>
      <w:r w:rsidRPr="009137C0">
        <w:rPr>
          <w:rFonts w:eastAsia="仿宋_GB2312" w:hint="eastAsia"/>
          <w:spacing w:val="-4"/>
          <w:sz w:val="32"/>
          <w:szCs w:val="32"/>
        </w:rPr>
        <w:t>《浙江省人民政府关于促进外资增长的若干意见》（浙政发〔</w:t>
      </w:r>
      <w:r w:rsidRPr="009137C0">
        <w:rPr>
          <w:rFonts w:eastAsia="仿宋_GB2312" w:hint="eastAsia"/>
          <w:spacing w:val="-4"/>
          <w:sz w:val="32"/>
          <w:szCs w:val="32"/>
        </w:rPr>
        <w:t>2018</w:t>
      </w:r>
      <w:r w:rsidRPr="009137C0">
        <w:rPr>
          <w:rFonts w:eastAsia="仿宋_GB2312" w:hint="eastAsia"/>
          <w:spacing w:val="-4"/>
          <w:sz w:val="32"/>
          <w:szCs w:val="32"/>
        </w:rPr>
        <w:t>〕</w:t>
      </w:r>
      <w:r w:rsidRPr="009137C0">
        <w:rPr>
          <w:rFonts w:eastAsia="仿宋_GB2312" w:hint="eastAsia"/>
          <w:spacing w:val="-4"/>
          <w:sz w:val="32"/>
          <w:szCs w:val="32"/>
        </w:rPr>
        <w:t>23</w:t>
      </w:r>
      <w:r w:rsidRPr="009137C0">
        <w:rPr>
          <w:rFonts w:eastAsia="仿宋_GB2312" w:hint="eastAsia"/>
          <w:spacing w:val="-4"/>
          <w:sz w:val="32"/>
          <w:szCs w:val="32"/>
        </w:rPr>
        <w:t>号）等文件精神，</w:t>
      </w:r>
      <w:r w:rsidRPr="009137C0">
        <w:rPr>
          <w:rFonts w:eastAsia="仿宋_GB2312" w:hint="eastAsia"/>
          <w:sz w:val="32"/>
          <w:szCs w:val="32"/>
        </w:rPr>
        <w:t>现制定如下政策意见。</w:t>
      </w:r>
    </w:p>
    <w:p w:rsidR="00A544F0" w:rsidRPr="009137C0" w:rsidRDefault="00A544F0" w:rsidP="00A544F0">
      <w:pPr>
        <w:spacing w:line="560" w:lineRule="exact"/>
        <w:ind w:firstLineChars="200" w:firstLine="640"/>
        <w:rPr>
          <w:rFonts w:eastAsia="黑体"/>
          <w:sz w:val="32"/>
          <w:szCs w:val="32"/>
        </w:rPr>
      </w:pPr>
      <w:r w:rsidRPr="009137C0">
        <w:rPr>
          <w:rFonts w:eastAsia="黑体"/>
          <w:sz w:val="32"/>
          <w:szCs w:val="32"/>
        </w:rPr>
        <w:t>一、打造高质量外资集聚地</w:t>
      </w:r>
    </w:p>
    <w:p w:rsidR="00A544F0" w:rsidRPr="009137C0" w:rsidRDefault="00A544F0" w:rsidP="00A544F0">
      <w:pPr>
        <w:pStyle w:val="a9"/>
        <w:spacing w:line="560" w:lineRule="exact"/>
        <w:ind w:firstLineChars="200" w:firstLine="640"/>
        <w:rPr>
          <w:rFonts w:ascii="Times New Roman" w:eastAsia="仿宋_GB2312" w:hAnsi="Times New Roman" w:cs="Times New Roman"/>
          <w:sz w:val="32"/>
          <w:szCs w:val="32"/>
        </w:rPr>
      </w:pPr>
      <w:r w:rsidRPr="009137C0">
        <w:rPr>
          <w:rFonts w:ascii="Times New Roman" w:eastAsia="楷体_GB2312" w:hAnsi="Times New Roman" w:cs="Times New Roman" w:hint="eastAsia"/>
          <w:sz w:val="32"/>
          <w:szCs w:val="32"/>
        </w:rPr>
        <w:t>1</w:t>
      </w:r>
      <w:r>
        <w:rPr>
          <w:rFonts w:ascii="Times New Roman" w:eastAsia="楷体_GB2312" w:hAnsi="Times New Roman" w:cs="Times New Roman" w:hint="eastAsia"/>
          <w:sz w:val="32"/>
          <w:szCs w:val="32"/>
        </w:rPr>
        <w:t>．</w:t>
      </w:r>
      <w:r w:rsidRPr="009137C0">
        <w:rPr>
          <w:rFonts w:ascii="Times New Roman" w:eastAsia="楷体_GB2312" w:hAnsi="Times New Roman" w:cs="Times New Roman" w:hint="eastAsia"/>
          <w:sz w:val="32"/>
          <w:szCs w:val="32"/>
        </w:rPr>
        <w:t>支持招引新动能重点项目。</w:t>
      </w:r>
      <w:r w:rsidRPr="009137C0">
        <w:rPr>
          <w:rFonts w:ascii="Times New Roman" w:eastAsia="仿宋_GB2312" w:hAnsi="Times New Roman" w:cs="Times New Roman" w:hint="eastAsia"/>
          <w:sz w:val="32"/>
          <w:szCs w:val="32"/>
        </w:rPr>
        <w:t>“三大产业领域”（战略性新兴产业、传统产业高端化和高成长型生产性服务业）实际固定资产投资超过</w:t>
      </w:r>
      <w:r w:rsidRPr="009137C0">
        <w:rPr>
          <w:rFonts w:ascii="Times New Roman" w:eastAsia="仿宋_GB2312" w:hAnsi="Times New Roman" w:cs="Times New Roman" w:hint="eastAsia"/>
          <w:sz w:val="32"/>
          <w:szCs w:val="32"/>
        </w:rPr>
        <w:t>3</w:t>
      </w:r>
      <w:r w:rsidRPr="009137C0">
        <w:rPr>
          <w:rFonts w:ascii="Times New Roman" w:eastAsia="仿宋_GB2312" w:hAnsi="Times New Roman" w:cs="Times New Roman" w:hint="eastAsia"/>
          <w:sz w:val="32"/>
          <w:szCs w:val="32"/>
        </w:rPr>
        <w:t>亿元（实到外资超过</w:t>
      </w:r>
      <w:r w:rsidRPr="009137C0">
        <w:rPr>
          <w:rFonts w:ascii="Times New Roman" w:eastAsia="仿宋_GB2312" w:hAnsi="Times New Roman" w:cs="Times New Roman" w:hint="eastAsia"/>
          <w:sz w:val="32"/>
          <w:szCs w:val="32"/>
        </w:rPr>
        <w:t>1000</w:t>
      </w:r>
      <w:r w:rsidRPr="009137C0">
        <w:rPr>
          <w:rFonts w:ascii="Times New Roman" w:eastAsia="仿宋_GB2312" w:hAnsi="Times New Roman" w:cs="Times New Roman" w:hint="eastAsia"/>
          <w:sz w:val="32"/>
          <w:szCs w:val="32"/>
        </w:rPr>
        <w:t>万美元），有独立法人资格的新增产业项目（不含产业园区类），从正式投产年度起</w:t>
      </w:r>
      <w:r w:rsidRPr="009137C0">
        <w:rPr>
          <w:rFonts w:ascii="Times New Roman" w:eastAsia="仿宋_GB2312" w:hAnsi="Times New Roman" w:cs="Times New Roman" w:hint="eastAsia"/>
          <w:sz w:val="32"/>
          <w:szCs w:val="32"/>
        </w:rPr>
        <w:t>5</w:t>
      </w:r>
      <w:r w:rsidRPr="009137C0">
        <w:rPr>
          <w:rFonts w:ascii="Times New Roman" w:eastAsia="仿宋_GB2312" w:hAnsi="Times New Roman" w:cs="Times New Roman" w:hint="eastAsia"/>
          <w:sz w:val="32"/>
          <w:szCs w:val="32"/>
        </w:rPr>
        <w:t>年内对其给予奖励，奖励额度参照前</w:t>
      </w:r>
      <w:r>
        <w:rPr>
          <w:rFonts w:ascii="Times New Roman" w:eastAsia="仿宋_GB2312" w:hAnsi="Times New Roman" w:cs="Times New Roman" w:hint="eastAsia"/>
          <w:sz w:val="32"/>
          <w:szCs w:val="32"/>
        </w:rPr>
        <w:t>3</w:t>
      </w:r>
      <w:r w:rsidRPr="009137C0">
        <w:rPr>
          <w:rFonts w:ascii="Times New Roman" w:eastAsia="仿宋_GB2312" w:hAnsi="Times New Roman" w:cs="Times New Roman" w:hint="eastAsia"/>
          <w:sz w:val="32"/>
          <w:szCs w:val="32"/>
        </w:rPr>
        <w:t>年按项目所形成地方综合贡献度的总额、后</w:t>
      </w:r>
      <w:r w:rsidRPr="009137C0">
        <w:rPr>
          <w:rFonts w:ascii="Times New Roman" w:eastAsia="仿宋_GB2312" w:hAnsi="Times New Roman" w:cs="Times New Roman" w:hint="eastAsia"/>
          <w:sz w:val="32"/>
          <w:szCs w:val="32"/>
        </w:rPr>
        <w:t>2</w:t>
      </w:r>
      <w:r w:rsidRPr="009137C0">
        <w:rPr>
          <w:rFonts w:ascii="Times New Roman" w:eastAsia="仿宋_GB2312" w:hAnsi="Times New Roman" w:cs="Times New Roman" w:hint="eastAsia"/>
          <w:sz w:val="32"/>
          <w:szCs w:val="32"/>
        </w:rPr>
        <w:t>年减半确定。对以下</w:t>
      </w:r>
      <w:r w:rsidRPr="009137C0">
        <w:rPr>
          <w:rFonts w:ascii="Times New Roman" w:eastAsia="仿宋_GB2312" w:hAnsi="Times New Roman" w:cs="Times New Roman" w:hint="eastAsia"/>
          <w:sz w:val="32"/>
          <w:szCs w:val="32"/>
        </w:rPr>
        <w:t>6</w:t>
      </w:r>
      <w:r w:rsidRPr="009137C0">
        <w:rPr>
          <w:rFonts w:ascii="Times New Roman" w:eastAsia="仿宋_GB2312" w:hAnsi="Times New Roman" w:cs="Times New Roman" w:hint="eastAsia"/>
          <w:sz w:val="32"/>
          <w:szCs w:val="32"/>
        </w:rPr>
        <w:t>类项目给予特殊扶持政策：</w:t>
      </w:r>
    </w:p>
    <w:p w:rsidR="00A544F0" w:rsidRPr="009137C0" w:rsidRDefault="00A544F0" w:rsidP="00A544F0">
      <w:pPr>
        <w:pStyle w:val="a9"/>
        <w:spacing w:line="560" w:lineRule="exact"/>
        <w:ind w:firstLineChars="200" w:firstLine="640"/>
        <w:rPr>
          <w:rFonts w:ascii="Times New Roman" w:eastAsia="仿宋_GB2312" w:hAnsi="Times New Roman" w:cs="Times New Roman"/>
          <w:color w:val="FF0000"/>
          <w:sz w:val="32"/>
          <w:szCs w:val="32"/>
        </w:rPr>
      </w:pPr>
      <w:r w:rsidRPr="009137C0">
        <w:rPr>
          <w:rFonts w:ascii="Times New Roman" w:eastAsia="仿宋_GB2312" w:hAnsi="Times New Roman" w:cs="Times New Roman" w:hint="eastAsia"/>
          <w:sz w:val="32"/>
          <w:szCs w:val="32"/>
        </w:rPr>
        <w:t>（</w:t>
      </w:r>
      <w:r w:rsidRPr="009137C0">
        <w:rPr>
          <w:rFonts w:ascii="Times New Roman" w:eastAsia="仿宋_GB2312" w:hAnsi="Times New Roman" w:cs="Times New Roman" w:hint="eastAsia"/>
          <w:sz w:val="32"/>
          <w:szCs w:val="32"/>
        </w:rPr>
        <w:t>1</w:t>
      </w:r>
      <w:r w:rsidRPr="009137C0">
        <w:rPr>
          <w:rFonts w:ascii="Times New Roman" w:eastAsia="仿宋_GB2312" w:hAnsi="Times New Roman" w:cs="Times New Roman" w:hint="eastAsia"/>
          <w:sz w:val="32"/>
          <w:szCs w:val="32"/>
        </w:rPr>
        <w:t>）对新引进的世界</w:t>
      </w:r>
      <w:r w:rsidRPr="009137C0">
        <w:rPr>
          <w:rFonts w:ascii="Times New Roman" w:eastAsia="仿宋_GB2312" w:hAnsi="Times New Roman" w:cs="Times New Roman" w:hint="eastAsia"/>
          <w:sz w:val="32"/>
          <w:szCs w:val="32"/>
        </w:rPr>
        <w:t>500</w:t>
      </w:r>
      <w:r w:rsidRPr="009137C0">
        <w:rPr>
          <w:rFonts w:ascii="Times New Roman" w:eastAsia="仿宋_GB2312" w:hAnsi="Times New Roman" w:cs="Times New Roman" w:hint="eastAsia"/>
          <w:sz w:val="32"/>
          <w:szCs w:val="32"/>
        </w:rPr>
        <w:t>强企业外商投资项目，或总投资超过</w:t>
      </w:r>
      <w:r w:rsidRPr="009137C0">
        <w:rPr>
          <w:rFonts w:ascii="Times New Roman" w:eastAsia="仿宋_GB2312" w:hAnsi="Times New Roman" w:cs="Times New Roman" w:hint="eastAsia"/>
          <w:sz w:val="32"/>
          <w:szCs w:val="32"/>
        </w:rPr>
        <w:t>2</w:t>
      </w:r>
      <w:r w:rsidRPr="009137C0">
        <w:rPr>
          <w:rFonts w:ascii="Times New Roman" w:eastAsia="仿宋_GB2312" w:hAnsi="Times New Roman" w:cs="Times New Roman" w:hint="eastAsia"/>
          <w:sz w:val="32"/>
          <w:szCs w:val="32"/>
        </w:rPr>
        <w:t>亿美元的外商投资大项目，当年实到外资</w:t>
      </w:r>
      <w:r w:rsidRPr="009137C0">
        <w:rPr>
          <w:rFonts w:ascii="Times New Roman" w:eastAsia="仿宋_GB2312" w:hAnsi="Times New Roman" w:cs="Times New Roman" w:hint="eastAsia"/>
          <w:sz w:val="32"/>
          <w:szCs w:val="32"/>
        </w:rPr>
        <w:t>1000</w:t>
      </w:r>
      <w:r w:rsidRPr="009137C0">
        <w:rPr>
          <w:rFonts w:ascii="Times New Roman" w:eastAsia="仿宋_GB2312" w:hAnsi="Times New Roman" w:cs="Times New Roman" w:hint="eastAsia"/>
          <w:sz w:val="32"/>
          <w:szCs w:val="32"/>
        </w:rPr>
        <w:t>万美元以上的，给予外商投资企业</w:t>
      </w:r>
      <w:r w:rsidRPr="009137C0">
        <w:rPr>
          <w:rFonts w:ascii="Times New Roman" w:eastAsia="仿宋_GB2312" w:hAnsi="Times New Roman" w:cs="Times New Roman" w:hint="eastAsia"/>
          <w:sz w:val="32"/>
          <w:szCs w:val="32"/>
        </w:rPr>
        <w:t>200</w:t>
      </w:r>
      <w:r w:rsidRPr="009137C0">
        <w:rPr>
          <w:rFonts w:ascii="Times New Roman" w:eastAsia="仿宋_GB2312" w:hAnsi="Times New Roman" w:cs="Times New Roman" w:hint="eastAsia"/>
          <w:sz w:val="32"/>
          <w:szCs w:val="32"/>
        </w:rPr>
        <w:t>万元一次性奖励。对新引进的独角</w:t>
      </w:r>
      <w:r w:rsidRPr="009137C0">
        <w:rPr>
          <w:rFonts w:ascii="Times New Roman" w:eastAsia="仿宋_GB2312" w:hAnsi="Times New Roman" w:cs="Times New Roman" w:hint="eastAsia"/>
          <w:sz w:val="32"/>
          <w:szCs w:val="32"/>
        </w:rPr>
        <w:lastRenderedPageBreak/>
        <w:t>兽企业外商投资项目，当年实到外资</w:t>
      </w:r>
      <w:r w:rsidRPr="009137C0">
        <w:rPr>
          <w:rFonts w:ascii="Times New Roman" w:eastAsia="仿宋_GB2312" w:hAnsi="Times New Roman" w:cs="Times New Roman" w:hint="eastAsia"/>
          <w:sz w:val="32"/>
          <w:szCs w:val="32"/>
        </w:rPr>
        <w:t>500</w:t>
      </w:r>
      <w:r w:rsidRPr="009137C0">
        <w:rPr>
          <w:rFonts w:ascii="Times New Roman" w:eastAsia="仿宋_GB2312" w:hAnsi="Times New Roman" w:cs="Times New Roman" w:hint="eastAsia"/>
          <w:sz w:val="32"/>
          <w:szCs w:val="32"/>
        </w:rPr>
        <w:t>万美元以上的，给予外商投资企业</w:t>
      </w:r>
      <w:r w:rsidRPr="009137C0">
        <w:rPr>
          <w:rFonts w:ascii="Times New Roman" w:eastAsia="仿宋_GB2312" w:hAnsi="Times New Roman" w:cs="Times New Roman" w:hint="eastAsia"/>
          <w:sz w:val="32"/>
          <w:szCs w:val="32"/>
        </w:rPr>
        <w:t>100</w:t>
      </w:r>
      <w:r w:rsidRPr="009137C0">
        <w:rPr>
          <w:rFonts w:ascii="Times New Roman" w:eastAsia="仿宋_GB2312" w:hAnsi="Times New Roman" w:cs="Times New Roman" w:hint="eastAsia"/>
          <w:sz w:val="32"/>
          <w:szCs w:val="32"/>
        </w:rPr>
        <w:t>万元一次性奖励。对独角兽企业外商投资项目研发人才、设备购置以及经认定的研发服务外包等研发投入，按照实际研发投入给予</w:t>
      </w:r>
      <w:r w:rsidRPr="009137C0">
        <w:rPr>
          <w:rFonts w:ascii="Times New Roman" w:eastAsia="仿宋_GB2312" w:hAnsi="Times New Roman" w:cs="Times New Roman" w:hint="eastAsia"/>
          <w:sz w:val="32"/>
          <w:szCs w:val="32"/>
        </w:rPr>
        <w:t>20%</w:t>
      </w:r>
      <w:r w:rsidRPr="009137C0">
        <w:rPr>
          <w:rFonts w:ascii="Times New Roman" w:eastAsia="仿宋_GB2312" w:hAnsi="Times New Roman" w:cs="Times New Roman" w:hint="eastAsia"/>
          <w:sz w:val="32"/>
          <w:szCs w:val="32"/>
        </w:rPr>
        <w:t>、</w:t>
      </w:r>
      <w:r w:rsidRPr="009137C0">
        <w:rPr>
          <w:rFonts w:ascii="Times New Roman" w:eastAsia="仿宋_GB2312" w:hAnsi="Times New Roman" w:hint="eastAsia"/>
          <w:sz w:val="32"/>
          <w:szCs w:val="32"/>
        </w:rPr>
        <w:t>最高</w:t>
      </w:r>
      <w:r w:rsidRPr="009137C0">
        <w:rPr>
          <w:rFonts w:ascii="Times New Roman" w:eastAsia="仿宋_GB2312" w:hAnsi="Times New Roman" w:hint="eastAsia"/>
          <w:sz w:val="32"/>
          <w:szCs w:val="32"/>
        </w:rPr>
        <w:t>10</w:t>
      </w:r>
      <w:r w:rsidRPr="009137C0">
        <w:rPr>
          <w:rFonts w:ascii="Times New Roman" w:eastAsia="仿宋_GB2312" w:hAnsi="Times New Roman"/>
          <w:sz w:val="32"/>
          <w:szCs w:val="32"/>
        </w:rPr>
        <w:t>00</w:t>
      </w:r>
      <w:r w:rsidRPr="009137C0">
        <w:rPr>
          <w:rFonts w:ascii="Times New Roman" w:eastAsia="仿宋_GB2312" w:hAnsi="Times New Roman" w:hint="eastAsia"/>
          <w:sz w:val="32"/>
          <w:szCs w:val="32"/>
        </w:rPr>
        <w:t>万元的补助</w:t>
      </w:r>
      <w:r w:rsidRPr="009137C0">
        <w:rPr>
          <w:rFonts w:ascii="Times New Roman" w:eastAsia="仿宋_GB2312" w:hAnsi="Times New Roman" w:cs="Times New Roman" w:hint="eastAsia"/>
          <w:sz w:val="32"/>
          <w:szCs w:val="32"/>
        </w:rPr>
        <w:t>。</w:t>
      </w:r>
    </w:p>
    <w:p w:rsidR="00A544F0" w:rsidRPr="009137C0" w:rsidRDefault="00A544F0" w:rsidP="00A544F0">
      <w:pPr>
        <w:pStyle w:val="a9"/>
        <w:spacing w:line="560" w:lineRule="exact"/>
        <w:ind w:firstLineChars="200" w:firstLine="640"/>
        <w:rPr>
          <w:rFonts w:ascii="Times New Roman" w:eastAsia="仿宋_GB2312" w:hAnsi="Times New Roman" w:cs="Times New Roman"/>
          <w:sz w:val="32"/>
          <w:szCs w:val="32"/>
        </w:rPr>
      </w:pPr>
      <w:r w:rsidRPr="009137C0">
        <w:rPr>
          <w:rFonts w:ascii="Times New Roman" w:eastAsia="仿宋_GB2312" w:hAnsi="Times New Roman" w:cs="Times New Roman" w:hint="eastAsia"/>
          <w:sz w:val="32"/>
          <w:szCs w:val="32"/>
        </w:rPr>
        <w:t>（</w:t>
      </w:r>
      <w:r w:rsidRPr="009137C0">
        <w:rPr>
          <w:rFonts w:ascii="Times New Roman" w:eastAsia="仿宋_GB2312" w:hAnsi="Times New Roman" w:cs="Times New Roman" w:hint="eastAsia"/>
          <w:sz w:val="32"/>
          <w:szCs w:val="32"/>
        </w:rPr>
        <w:t>2</w:t>
      </w:r>
      <w:r w:rsidRPr="009137C0">
        <w:rPr>
          <w:rFonts w:ascii="Times New Roman" w:eastAsia="仿宋_GB2312" w:hAnsi="Times New Roman" w:cs="Times New Roman" w:hint="eastAsia"/>
          <w:sz w:val="32"/>
          <w:szCs w:val="32"/>
        </w:rPr>
        <w:t>）对新设立的外商投资性公司（不含基金公司），注册资本超</w:t>
      </w:r>
      <w:r w:rsidRPr="009137C0">
        <w:rPr>
          <w:rFonts w:ascii="Times New Roman" w:eastAsia="仿宋_GB2312" w:hAnsi="Times New Roman" w:cs="Times New Roman" w:hint="eastAsia"/>
          <w:sz w:val="32"/>
          <w:szCs w:val="32"/>
        </w:rPr>
        <w:t>3000</w:t>
      </w:r>
      <w:r w:rsidRPr="009137C0">
        <w:rPr>
          <w:rFonts w:ascii="Times New Roman" w:eastAsia="仿宋_GB2312" w:hAnsi="Times New Roman" w:cs="Times New Roman" w:hint="eastAsia"/>
          <w:sz w:val="32"/>
          <w:szCs w:val="32"/>
        </w:rPr>
        <w:t>万美元的，对其投资我市项目的实到外资，给予每万美元</w:t>
      </w:r>
      <w:r w:rsidRPr="009137C0">
        <w:rPr>
          <w:rFonts w:ascii="Times New Roman" w:eastAsia="仿宋_GB2312" w:hAnsi="Times New Roman" w:cs="Times New Roman" w:hint="eastAsia"/>
          <w:sz w:val="32"/>
          <w:szCs w:val="32"/>
        </w:rPr>
        <w:t>1000</w:t>
      </w:r>
      <w:r w:rsidRPr="009137C0">
        <w:rPr>
          <w:rFonts w:ascii="Times New Roman" w:eastAsia="仿宋_GB2312" w:hAnsi="Times New Roman" w:cs="Times New Roman" w:hint="eastAsia"/>
          <w:sz w:val="32"/>
          <w:szCs w:val="32"/>
        </w:rPr>
        <w:t>元的奖励，最高不超过</w:t>
      </w:r>
      <w:r w:rsidRPr="009137C0">
        <w:rPr>
          <w:rFonts w:ascii="Times New Roman" w:eastAsia="仿宋_GB2312" w:hAnsi="Times New Roman" w:cs="Times New Roman" w:hint="eastAsia"/>
          <w:sz w:val="32"/>
          <w:szCs w:val="32"/>
        </w:rPr>
        <w:t>100</w:t>
      </w:r>
      <w:r w:rsidRPr="009137C0">
        <w:rPr>
          <w:rFonts w:ascii="Times New Roman" w:eastAsia="仿宋_GB2312" w:hAnsi="Times New Roman" w:cs="Times New Roman" w:hint="eastAsia"/>
          <w:sz w:val="32"/>
          <w:szCs w:val="32"/>
        </w:rPr>
        <w:t>万元。</w:t>
      </w:r>
    </w:p>
    <w:p w:rsidR="00A544F0" w:rsidRPr="009137C0" w:rsidRDefault="00A544F0" w:rsidP="00A544F0">
      <w:pPr>
        <w:pStyle w:val="a9"/>
        <w:spacing w:line="560" w:lineRule="exact"/>
        <w:ind w:firstLineChars="200" w:firstLine="640"/>
        <w:rPr>
          <w:rFonts w:ascii="Times New Roman" w:eastAsia="仿宋_GB2312" w:hAnsi="Times New Roman" w:cs="Times New Roman"/>
          <w:sz w:val="32"/>
          <w:szCs w:val="32"/>
        </w:rPr>
      </w:pPr>
      <w:r w:rsidRPr="009137C0">
        <w:rPr>
          <w:rFonts w:ascii="Times New Roman" w:eastAsia="仿宋_GB2312" w:hAnsi="Times New Roman" w:cs="Times New Roman" w:hint="eastAsia"/>
          <w:sz w:val="32"/>
          <w:szCs w:val="32"/>
        </w:rPr>
        <w:t>（</w:t>
      </w:r>
      <w:r w:rsidRPr="009137C0">
        <w:rPr>
          <w:rFonts w:ascii="Times New Roman" w:eastAsia="仿宋_GB2312" w:hAnsi="Times New Roman" w:cs="Times New Roman" w:hint="eastAsia"/>
          <w:sz w:val="32"/>
          <w:szCs w:val="32"/>
        </w:rPr>
        <w:t>3</w:t>
      </w:r>
      <w:r w:rsidRPr="009137C0">
        <w:rPr>
          <w:rFonts w:ascii="Times New Roman" w:eastAsia="仿宋_GB2312" w:hAnsi="Times New Roman" w:cs="Times New Roman" w:hint="eastAsia"/>
          <w:sz w:val="32"/>
          <w:szCs w:val="32"/>
        </w:rPr>
        <w:t>）对外商投资企业当年入库税收首次超过</w:t>
      </w:r>
      <w:r w:rsidRPr="009137C0">
        <w:rPr>
          <w:rFonts w:ascii="Times New Roman" w:eastAsia="仿宋_GB2312" w:hAnsi="Times New Roman" w:cs="Times New Roman" w:hint="eastAsia"/>
          <w:sz w:val="32"/>
          <w:szCs w:val="32"/>
        </w:rPr>
        <w:t>1</w:t>
      </w:r>
      <w:r w:rsidRPr="009137C0">
        <w:rPr>
          <w:rFonts w:ascii="Times New Roman" w:eastAsia="仿宋_GB2312" w:hAnsi="Times New Roman" w:cs="Times New Roman" w:hint="eastAsia"/>
          <w:sz w:val="32"/>
          <w:szCs w:val="32"/>
        </w:rPr>
        <w:t>亿元、</w:t>
      </w:r>
      <w:r w:rsidRPr="009137C0">
        <w:rPr>
          <w:rFonts w:ascii="Times New Roman" w:eastAsia="仿宋_GB2312" w:hAnsi="Times New Roman" w:cs="Times New Roman" w:hint="eastAsia"/>
          <w:sz w:val="32"/>
          <w:szCs w:val="32"/>
        </w:rPr>
        <w:t>1.5</w:t>
      </w:r>
      <w:r w:rsidRPr="009137C0">
        <w:rPr>
          <w:rFonts w:ascii="Times New Roman" w:eastAsia="仿宋_GB2312" w:hAnsi="Times New Roman" w:cs="Times New Roman" w:hint="eastAsia"/>
          <w:sz w:val="32"/>
          <w:szCs w:val="32"/>
        </w:rPr>
        <w:t>亿元、</w:t>
      </w:r>
      <w:r w:rsidRPr="009137C0">
        <w:rPr>
          <w:rFonts w:ascii="Times New Roman" w:eastAsia="仿宋_GB2312" w:hAnsi="Times New Roman" w:cs="Times New Roman" w:hint="eastAsia"/>
          <w:sz w:val="32"/>
          <w:szCs w:val="32"/>
        </w:rPr>
        <w:t>2</w:t>
      </w:r>
      <w:r w:rsidRPr="009137C0">
        <w:rPr>
          <w:rFonts w:ascii="Times New Roman" w:eastAsia="仿宋_GB2312" w:hAnsi="Times New Roman" w:cs="Times New Roman" w:hint="eastAsia"/>
          <w:sz w:val="32"/>
          <w:szCs w:val="32"/>
        </w:rPr>
        <w:t>亿元的</w:t>
      </w:r>
      <w:r w:rsidRPr="009137C0">
        <w:rPr>
          <w:rFonts w:ascii="Times New Roman" w:eastAsia="仿宋_GB2312" w:hAnsi="Times New Roman" w:hint="eastAsia"/>
          <w:sz w:val="32"/>
          <w:szCs w:val="32"/>
        </w:rPr>
        <w:t>给予奖励，奖励额度分别参照其当年形成地方综合贡献度的</w:t>
      </w:r>
      <w:r w:rsidRPr="009137C0">
        <w:rPr>
          <w:rFonts w:ascii="Times New Roman" w:eastAsia="仿宋_GB2312" w:hAnsi="Times New Roman" w:cs="Times New Roman" w:hint="eastAsia"/>
          <w:sz w:val="32"/>
          <w:szCs w:val="32"/>
        </w:rPr>
        <w:t>50%</w:t>
      </w:r>
      <w:r w:rsidRPr="009137C0">
        <w:rPr>
          <w:rFonts w:ascii="Times New Roman" w:eastAsia="仿宋_GB2312" w:hAnsi="Times New Roman" w:cs="Times New Roman" w:hint="eastAsia"/>
          <w:sz w:val="32"/>
          <w:szCs w:val="32"/>
        </w:rPr>
        <w:t>、</w:t>
      </w:r>
      <w:r w:rsidRPr="009137C0">
        <w:rPr>
          <w:rFonts w:ascii="Times New Roman" w:eastAsia="仿宋_GB2312" w:hAnsi="Times New Roman" w:cs="Times New Roman" w:hint="eastAsia"/>
          <w:sz w:val="32"/>
          <w:szCs w:val="32"/>
        </w:rPr>
        <w:t>60%</w:t>
      </w:r>
      <w:r w:rsidRPr="009137C0">
        <w:rPr>
          <w:rFonts w:ascii="Times New Roman" w:eastAsia="仿宋_GB2312" w:hAnsi="Times New Roman" w:cs="Times New Roman" w:hint="eastAsia"/>
          <w:sz w:val="32"/>
          <w:szCs w:val="32"/>
        </w:rPr>
        <w:t>、</w:t>
      </w:r>
      <w:r w:rsidRPr="009137C0">
        <w:rPr>
          <w:rFonts w:ascii="Times New Roman" w:eastAsia="仿宋_GB2312" w:hAnsi="Times New Roman" w:cs="Times New Roman" w:hint="eastAsia"/>
          <w:sz w:val="32"/>
          <w:szCs w:val="32"/>
        </w:rPr>
        <w:t>70%</w:t>
      </w:r>
      <w:r w:rsidRPr="009137C0">
        <w:rPr>
          <w:rFonts w:ascii="Times New Roman" w:eastAsia="仿宋_GB2312" w:hAnsi="Times New Roman"/>
          <w:sz w:val="32"/>
          <w:szCs w:val="32"/>
        </w:rPr>
        <w:t>确定</w:t>
      </w:r>
      <w:r w:rsidRPr="009137C0">
        <w:rPr>
          <w:rFonts w:ascii="Times New Roman" w:eastAsia="仿宋_GB2312" w:hAnsi="Times New Roman" w:hint="eastAsia"/>
          <w:sz w:val="32"/>
          <w:szCs w:val="32"/>
        </w:rPr>
        <w:t>。</w:t>
      </w:r>
    </w:p>
    <w:p w:rsidR="00A544F0" w:rsidRPr="009137C0" w:rsidRDefault="00A544F0" w:rsidP="00A544F0">
      <w:pPr>
        <w:pStyle w:val="a9"/>
        <w:spacing w:line="560" w:lineRule="exact"/>
        <w:ind w:firstLineChars="200" w:firstLine="640"/>
        <w:rPr>
          <w:rFonts w:ascii="Times New Roman" w:eastAsia="仿宋_GB2312" w:hAnsi="Times New Roman" w:cs="Times New Roman"/>
          <w:sz w:val="32"/>
          <w:szCs w:val="32"/>
        </w:rPr>
      </w:pPr>
      <w:r w:rsidRPr="009137C0">
        <w:rPr>
          <w:rFonts w:ascii="Times New Roman" w:eastAsia="仿宋_GB2312" w:hAnsi="Times New Roman" w:cs="Times New Roman" w:hint="eastAsia"/>
          <w:sz w:val="32"/>
          <w:szCs w:val="32"/>
        </w:rPr>
        <w:t>（</w:t>
      </w:r>
      <w:r w:rsidRPr="009137C0">
        <w:rPr>
          <w:rFonts w:ascii="Times New Roman" w:eastAsia="仿宋_GB2312" w:hAnsi="Times New Roman" w:cs="Times New Roman" w:hint="eastAsia"/>
          <w:sz w:val="32"/>
          <w:szCs w:val="32"/>
        </w:rPr>
        <w:t>4</w:t>
      </w:r>
      <w:r w:rsidRPr="009137C0">
        <w:rPr>
          <w:rFonts w:ascii="Times New Roman" w:eastAsia="仿宋_GB2312" w:hAnsi="Times New Roman" w:cs="Times New Roman" w:hint="eastAsia"/>
          <w:sz w:val="32"/>
          <w:szCs w:val="32"/>
        </w:rPr>
        <w:t>）对新引进的外国跨国公司地区总部当年入库税收首次超过</w:t>
      </w:r>
      <w:r w:rsidRPr="009137C0">
        <w:rPr>
          <w:rFonts w:ascii="Times New Roman" w:eastAsia="仿宋_GB2312" w:hAnsi="Times New Roman" w:cs="Times New Roman" w:hint="eastAsia"/>
          <w:sz w:val="32"/>
          <w:szCs w:val="32"/>
        </w:rPr>
        <w:t>3000</w:t>
      </w:r>
      <w:r w:rsidRPr="009137C0">
        <w:rPr>
          <w:rFonts w:ascii="Times New Roman" w:eastAsia="仿宋_GB2312" w:hAnsi="Times New Roman" w:cs="Times New Roman" w:hint="eastAsia"/>
          <w:sz w:val="32"/>
          <w:szCs w:val="32"/>
        </w:rPr>
        <w:t>万元的</w:t>
      </w:r>
      <w:r w:rsidRPr="009137C0">
        <w:rPr>
          <w:rFonts w:ascii="Times New Roman" w:eastAsia="仿宋_GB2312" w:hAnsi="Times New Roman" w:hint="eastAsia"/>
          <w:sz w:val="32"/>
          <w:szCs w:val="32"/>
        </w:rPr>
        <w:t>给予奖励，奖励额度参照其当年形成地方综合贡献度的</w:t>
      </w:r>
      <w:r w:rsidRPr="009137C0">
        <w:rPr>
          <w:rFonts w:ascii="Times New Roman" w:eastAsia="仿宋_GB2312" w:hAnsi="Times New Roman" w:cs="Times New Roman" w:hint="eastAsia"/>
          <w:sz w:val="32"/>
          <w:szCs w:val="32"/>
        </w:rPr>
        <w:t>50%</w:t>
      </w:r>
      <w:r w:rsidRPr="009137C0">
        <w:rPr>
          <w:rFonts w:ascii="Times New Roman" w:eastAsia="仿宋_GB2312" w:hAnsi="Times New Roman"/>
          <w:sz w:val="32"/>
          <w:szCs w:val="32"/>
        </w:rPr>
        <w:t>确定</w:t>
      </w:r>
      <w:r w:rsidRPr="009137C0">
        <w:rPr>
          <w:rFonts w:ascii="Times New Roman" w:eastAsia="仿宋_GB2312" w:hAnsi="Times New Roman" w:hint="eastAsia"/>
          <w:sz w:val="32"/>
          <w:szCs w:val="32"/>
        </w:rPr>
        <w:t>。</w:t>
      </w:r>
    </w:p>
    <w:p w:rsidR="00A544F0" w:rsidRPr="009137C0" w:rsidRDefault="00A544F0" w:rsidP="00A544F0">
      <w:pPr>
        <w:pStyle w:val="a9"/>
        <w:spacing w:line="560" w:lineRule="exact"/>
        <w:ind w:firstLineChars="200" w:firstLine="640"/>
        <w:rPr>
          <w:rFonts w:ascii="Times New Roman" w:eastAsia="仿宋_GB2312" w:hAnsi="Times New Roman" w:cs="Times New Roman"/>
        </w:rPr>
      </w:pPr>
      <w:r w:rsidRPr="009137C0">
        <w:rPr>
          <w:rFonts w:ascii="Times New Roman" w:eastAsia="仿宋_GB2312" w:hAnsi="Times New Roman" w:cs="Times New Roman" w:hint="eastAsia"/>
          <w:sz w:val="32"/>
          <w:szCs w:val="32"/>
        </w:rPr>
        <w:t>（</w:t>
      </w:r>
      <w:r w:rsidRPr="009137C0">
        <w:rPr>
          <w:rFonts w:ascii="Times New Roman" w:eastAsia="仿宋_GB2312" w:hAnsi="Times New Roman" w:cs="Times New Roman" w:hint="eastAsia"/>
          <w:sz w:val="32"/>
          <w:szCs w:val="32"/>
        </w:rPr>
        <w:t>5</w:t>
      </w:r>
      <w:r w:rsidRPr="009137C0">
        <w:rPr>
          <w:rFonts w:ascii="Times New Roman" w:eastAsia="仿宋_GB2312" w:hAnsi="Times New Roman" w:cs="Times New Roman" w:hint="eastAsia"/>
          <w:sz w:val="32"/>
          <w:szCs w:val="32"/>
        </w:rPr>
        <w:t>）对外商投资企业，当年实到外资</w:t>
      </w:r>
      <w:r w:rsidRPr="009137C0">
        <w:rPr>
          <w:rFonts w:ascii="Times New Roman" w:eastAsia="仿宋_GB2312" w:hAnsi="Times New Roman" w:cs="Times New Roman" w:hint="eastAsia"/>
          <w:sz w:val="32"/>
          <w:szCs w:val="32"/>
        </w:rPr>
        <w:t>2000</w:t>
      </w:r>
      <w:r w:rsidRPr="009137C0">
        <w:rPr>
          <w:rFonts w:ascii="Times New Roman" w:eastAsia="仿宋_GB2312" w:hAnsi="Times New Roman" w:cs="Times New Roman" w:hint="eastAsia"/>
          <w:sz w:val="32"/>
          <w:szCs w:val="32"/>
        </w:rPr>
        <w:t>万美元以上（世界</w:t>
      </w:r>
      <w:r w:rsidRPr="009137C0">
        <w:rPr>
          <w:rFonts w:ascii="Times New Roman" w:eastAsia="仿宋_GB2312" w:hAnsi="Times New Roman" w:cs="Times New Roman" w:hint="eastAsia"/>
          <w:sz w:val="32"/>
          <w:szCs w:val="32"/>
        </w:rPr>
        <w:t>500</w:t>
      </w:r>
      <w:r w:rsidRPr="009137C0">
        <w:rPr>
          <w:rFonts w:ascii="Times New Roman" w:eastAsia="仿宋_GB2312" w:hAnsi="Times New Roman" w:cs="Times New Roman" w:hint="eastAsia"/>
          <w:sz w:val="32"/>
          <w:szCs w:val="32"/>
        </w:rPr>
        <w:t>强企业投资的实到外资</w:t>
      </w:r>
      <w:r w:rsidRPr="009137C0">
        <w:rPr>
          <w:rFonts w:ascii="Times New Roman" w:eastAsia="仿宋_GB2312" w:hAnsi="Times New Roman" w:cs="Times New Roman" w:hint="eastAsia"/>
          <w:sz w:val="32"/>
          <w:szCs w:val="32"/>
        </w:rPr>
        <w:t>1000</w:t>
      </w:r>
      <w:r w:rsidRPr="009137C0">
        <w:rPr>
          <w:rFonts w:ascii="Times New Roman" w:eastAsia="仿宋_GB2312" w:hAnsi="Times New Roman" w:cs="Times New Roman" w:hint="eastAsia"/>
          <w:sz w:val="32"/>
          <w:szCs w:val="32"/>
        </w:rPr>
        <w:t>万美元以上），且投资我市重点发展产业项目，从该年度起</w:t>
      </w:r>
      <w:r w:rsidRPr="009137C0">
        <w:rPr>
          <w:rFonts w:ascii="Times New Roman" w:eastAsia="仿宋_GB2312" w:hAnsi="Times New Roman" w:cs="Times New Roman" w:hint="eastAsia"/>
          <w:sz w:val="32"/>
          <w:szCs w:val="32"/>
        </w:rPr>
        <w:t>5</w:t>
      </w:r>
      <w:r w:rsidRPr="009137C0">
        <w:rPr>
          <w:rFonts w:ascii="Times New Roman" w:eastAsia="仿宋_GB2312" w:hAnsi="Times New Roman" w:cs="Times New Roman" w:hint="eastAsia"/>
          <w:sz w:val="32"/>
          <w:szCs w:val="32"/>
        </w:rPr>
        <w:t>年内，对年缴纳个人所得税达</w:t>
      </w:r>
      <w:r w:rsidRPr="009137C0">
        <w:rPr>
          <w:rFonts w:ascii="Times New Roman" w:eastAsia="仿宋_GB2312" w:hAnsi="Times New Roman" w:cs="Times New Roman" w:hint="eastAsia"/>
          <w:sz w:val="32"/>
          <w:szCs w:val="32"/>
        </w:rPr>
        <w:t>8</w:t>
      </w:r>
      <w:r w:rsidRPr="009137C0">
        <w:rPr>
          <w:rFonts w:ascii="Times New Roman" w:eastAsia="仿宋_GB2312" w:hAnsi="Times New Roman" w:cs="Times New Roman" w:hint="eastAsia"/>
          <w:sz w:val="32"/>
          <w:szCs w:val="32"/>
        </w:rPr>
        <w:t>万元以上的员工给予奖励，奖励额度分三档参照个人所得税年纳税额</w:t>
      </w:r>
      <w:r w:rsidRPr="009137C0">
        <w:rPr>
          <w:rFonts w:ascii="Times New Roman" w:eastAsia="仿宋_GB2312" w:hAnsi="Times New Roman" w:cs="Times New Roman" w:hint="eastAsia"/>
          <w:sz w:val="32"/>
          <w:szCs w:val="32"/>
        </w:rPr>
        <w:t>8</w:t>
      </w:r>
      <w:r w:rsidRPr="009137C0">
        <w:rPr>
          <w:rFonts w:ascii="Times New Roman" w:eastAsia="仿宋_GB2312" w:hAnsi="Times New Roman" w:cs="Times New Roman" w:hint="eastAsia"/>
          <w:sz w:val="32"/>
          <w:szCs w:val="32"/>
        </w:rPr>
        <w:t>万元（含）的部分、</w:t>
      </w:r>
      <w:r w:rsidRPr="009137C0">
        <w:rPr>
          <w:rFonts w:ascii="Times New Roman" w:eastAsia="仿宋_GB2312" w:hAnsi="Times New Roman" w:cs="Times New Roman" w:hint="eastAsia"/>
          <w:sz w:val="32"/>
          <w:szCs w:val="32"/>
        </w:rPr>
        <w:t>8</w:t>
      </w:r>
      <w:r w:rsidRPr="009137C0">
        <w:rPr>
          <w:rFonts w:ascii="Times New Roman" w:eastAsia="仿宋_GB2312" w:hAnsi="Times New Roman" w:cs="Times New Roman" w:hint="eastAsia"/>
          <w:sz w:val="32"/>
          <w:szCs w:val="32"/>
        </w:rPr>
        <w:t>万元至</w:t>
      </w:r>
      <w:r w:rsidRPr="009137C0">
        <w:rPr>
          <w:rFonts w:ascii="Times New Roman" w:eastAsia="仿宋_GB2312" w:hAnsi="Times New Roman" w:cs="Times New Roman" w:hint="eastAsia"/>
          <w:sz w:val="32"/>
          <w:szCs w:val="32"/>
        </w:rPr>
        <w:t>25</w:t>
      </w:r>
      <w:r w:rsidRPr="009137C0">
        <w:rPr>
          <w:rFonts w:ascii="Times New Roman" w:eastAsia="仿宋_GB2312" w:hAnsi="Times New Roman" w:cs="Times New Roman" w:hint="eastAsia"/>
          <w:sz w:val="32"/>
          <w:szCs w:val="32"/>
        </w:rPr>
        <w:t>万元（含）、超</w:t>
      </w:r>
      <w:r w:rsidRPr="009137C0">
        <w:rPr>
          <w:rFonts w:ascii="Times New Roman" w:eastAsia="仿宋_GB2312" w:hAnsi="Times New Roman" w:cs="Times New Roman" w:hint="eastAsia"/>
          <w:sz w:val="32"/>
          <w:szCs w:val="32"/>
        </w:rPr>
        <w:t>25</w:t>
      </w:r>
      <w:r w:rsidRPr="009137C0">
        <w:rPr>
          <w:rFonts w:ascii="Times New Roman" w:eastAsia="仿宋_GB2312" w:hAnsi="Times New Roman" w:cs="Times New Roman" w:hint="eastAsia"/>
          <w:sz w:val="32"/>
          <w:szCs w:val="32"/>
        </w:rPr>
        <w:t>万元所形成地方综合贡献度的</w:t>
      </w:r>
      <w:r w:rsidRPr="009137C0">
        <w:rPr>
          <w:rFonts w:ascii="Times New Roman" w:eastAsia="仿宋_GB2312" w:hAnsi="Times New Roman" w:cs="Times New Roman" w:hint="eastAsia"/>
          <w:sz w:val="32"/>
          <w:szCs w:val="32"/>
        </w:rPr>
        <w:t>50%</w:t>
      </w:r>
      <w:r w:rsidRPr="009137C0">
        <w:rPr>
          <w:rFonts w:ascii="Times New Roman" w:eastAsia="仿宋_GB2312" w:hAnsi="Times New Roman" w:cs="Times New Roman" w:hint="eastAsia"/>
          <w:sz w:val="32"/>
          <w:szCs w:val="32"/>
        </w:rPr>
        <w:t>、</w:t>
      </w:r>
      <w:r w:rsidRPr="009137C0">
        <w:rPr>
          <w:rFonts w:ascii="Times New Roman" w:eastAsia="仿宋_GB2312" w:hAnsi="Times New Roman" w:cs="Times New Roman" w:hint="eastAsia"/>
          <w:sz w:val="32"/>
          <w:szCs w:val="32"/>
        </w:rPr>
        <w:t>70%</w:t>
      </w:r>
      <w:r w:rsidRPr="009137C0">
        <w:rPr>
          <w:rFonts w:ascii="Times New Roman" w:eastAsia="仿宋_GB2312" w:hAnsi="Times New Roman" w:cs="Times New Roman" w:hint="eastAsia"/>
          <w:sz w:val="32"/>
          <w:szCs w:val="32"/>
        </w:rPr>
        <w:t>和</w:t>
      </w:r>
      <w:r w:rsidRPr="009137C0">
        <w:rPr>
          <w:rFonts w:ascii="Times New Roman" w:eastAsia="仿宋_GB2312" w:hAnsi="Times New Roman" w:cs="Times New Roman" w:hint="eastAsia"/>
          <w:sz w:val="32"/>
          <w:szCs w:val="32"/>
        </w:rPr>
        <w:t>100%</w:t>
      </w:r>
      <w:r w:rsidRPr="009137C0">
        <w:rPr>
          <w:rFonts w:ascii="Times New Roman" w:eastAsia="仿宋_GB2312" w:hAnsi="Times New Roman" w:cs="Times New Roman" w:hint="eastAsia"/>
          <w:sz w:val="32"/>
          <w:szCs w:val="32"/>
        </w:rPr>
        <w:t>确定。</w:t>
      </w:r>
    </w:p>
    <w:p w:rsidR="00A544F0" w:rsidRPr="009137C0" w:rsidRDefault="00A544F0" w:rsidP="00A544F0">
      <w:pPr>
        <w:adjustRightInd w:val="0"/>
        <w:spacing w:line="560" w:lineRule="exact"/>
        <w:ind w:firstLineChars="200" w:firstLine="640"/>
        <w:rPr>
          <w:rFonts w:eastAsia="仿宋_GB2312"/>
          <w:sz w:val="32"/>
          <w:szCs w:val="32"/>
        </w:rPr>
      </w:pPr>
      <w:r w:rsidRPr="009137C0">
        <w:rPr>
          <w:rFonts w:eastAsia="仿宋_GB2312" w:hint="eastAsia"/>
          <w:sz w:val="32"/>
          <w:szCs w:val="32"/>
        </w:rPr>
        <w:t>（</w:t>
      </w:r>
      <w:r w:rsidRPr="009137C0">
        <w:rPr>
          <w:rFonts w:eastAsia="仿宋_GB2312" w:hint="eastAsia"/>
          <w:sz w:val="32"/>
          <w:szCs w:val="32"/>
        </w:rPr>
        <w:t>6</w:t>
      </w:r>
      <w:r w:rsidRPr="009137C0">
        <w:rPr>
          <w:rFonts w:eastAsia="仿宋_GB2312" w:hint="eastAsia"/>
          <w:sz w:val="32"/>
          <w:szCs w:val="32"/>
        </w:rPr>
        <w:t>）对“三大产业领域”落户“五大平台”（瓯江口产业集聚区、浙南产业集聚区、温州高新区</w:t>
      </w:r>
      <w:r>
        <w:rPr>
          <w:rFonts w:eastAsia="仿宋_GB2312" w:hint="eastAsia"/>
          <w:sz w:val="32"/>
          <w:szCs w:val="32"/>
        </w:rPr>
        <w:t>〈</w:t>
      </w:r>
      <w:r w:rsidRPr="009137C0">
        <w:rPr>
          <w:rFonts w:eastAsia="仿宋_GB2312" w:hint="eastAsia"/>
          <w:sz w:val="32"/>
          <w:szCs w:val="32"/>
        </w:rPr>
        <w:t>浙南科技城</w:t>
      </w:r>
      <w:r>
        <w:rPr>
          <w:rFonts w:eastAsia="仿宋_GB2312" w:hint="eastAsia"/>
          <w:sz w:val="32"/>
          <w:szCs w:val="32"/>
        </w:rPr>
        <w:t>〉</w:t>
      </w:r>
      <w:r w:rsidRPr="009137C0">
        <w:rPr>
          <w:rFonts w:eastAsia="仿宋_GB2312" w:hint="eastAsia"/>
          <w:sz w:val="32"/>
          <w:szCs w:val="32"/>
        </w:rPr>
        <w:t>、温州市大学科技园、生命健康小镇等平台）、对全市产业发展具有辐射带</w:t>
      </w:r>
      <w:r w:rsidRPr="009137C0">
        <w:rPr>
          <w:rFonts w:eastAsia="仿宋_GB2312" w:hint="eastAsia"/>
          <w:sz w:val="32"/>
          <w:szCs w:val="32"/>
        </w:rPr>
        <w:lastRenderedPageBreak/>
        <w:t>动作用的项目，平台可“一事一议”确定扶持措施。</w:t>
      </w:r>
    </w:p>
    <w:p w:rsidR="00A544F0" w:rsidRPr="009137C0" w:rsidRDefault="00A544F0" w:rsidP="00A544F0">
      <w:pPr>
        <w:spacing w:line="560" w:lineRule="exact"/>
        <w:ind w:firstLineChars="200" w:firstLine="640"/>
        <w:rPr>
          <w:rFonts w:eastAsia="仿宋_GB2312"/>
          <w:sz w:val="32"/>
          <w:szCs w:val="32"/>
        </w:rPr>
      </w:pPr>
      <w:r w:rsidRPr="009137C0">
        <w:rPr>
          <w:rFonts w:eastAsia="楷体_GB2312" w:hint="eastAsia"/>
          <w:sz w:val="32"/>
          <w:szCs w:val="32"/>
        </w:rPr>
        <w:t>2</w:t>
      </w:r>
      <w:r>
        <w:rPr>
          <w:rFonts w:eastAsia="楷体_GB2312" w:hint="eastAsia"/>
          <w:sz w:val="32"/>
          <w:szCs w:val="32"/>
        </w:rPr>
        <w:t>．</w:t>
      </w:r>
      <w:r w:rsidRPr="009137C0">
        <w:rPr>
          <w:rFonts w:eastAsia="楷体_GB2312" w:hint="eastAsia"/>
          <w:sz w:val="32"/>
          <w:szCs w:val="32"/>
        </w:rPr>
        <w:t>支持设立外资研发机构。</w:t>
      </w:r>
      <w:r w:rsidRPr="009137C0">
        <w:rPr>
          <w:rFonts w:eastAsia="仿宋_GB2312" w:hint="eastAsia"/>
          <w:sz w:val="32"/>
          <w:szCs w:val="32"/>
        </w:rPr>
        <w:t>鼓励和支持国外高校院所（包括军队院校和科研院校）、跨国公司及其人才团队在温布点或合作设立具有独立法人资格、研发经费支出不低于收入的</w:t>
      </w:r>
      <w:r w:rsidRPr="009137C0">
        <w:rPr>
          <w:rFonts w:eastAsia="仿宋_GB2312" w:hint="eastAsia"/>
          <w:sz w:val="32"/>
          <w:szCs w:val="32"/>
        </w:rPr>
        <w:t>15%</w:t>
      </w:r>
      <w:r w:rsidRPr="009137C0">
        <w:rPr>
          <w:rFonts w:eastAsia="仿宋_GB2312" w:hint="eastAsia"/>
          <w:sz w:val="32"/>
          <w:szCs w:val="32"/>
        </w:rPr>
        <w:t>、固定研发人员占总人数的</w:t>
      </w:r>
      <w:r w:rsidRPr="009137C0">
        <w:rPr>
          <w:rFonts w:eastAsia="仿宋_GB2312" w:hint="eastAsia"/>
          <w:sz w:val="32"/>
          <w:szCs w:val="32"/>
        </w:rPr>
        <w:t>30%</w:t>
      </w:r>
      <w:r w:rsidRPr="009137C0">
        <w:rPr>
          <w:rFonts w:eastAsia="仿宋_GB2312" w:hint="eastAsia"/>
          <w:sz w:val="32"/>
          <w:szCs w:val="32"/>
        </w:rPr>
        <w:t>以上、研发服务收入占营业收入比例不低于</w:t>
      </w:r>
      <w:r w:rsidRPr="009137C0">
        <w:rPr>
          <w:rFonts w:eastAsia="仿宋_GB2312" w:hint="eastAsia"/>
          <w:sz w:val="32"/>
          <w:szCs w:val="32"/>
        </w:rPr>
        <w:t>50%</w:t>
      </w:r>
      <w:r w:rsidRPr="009137C0">
        <w:rPr>
          <w:rFonts w:eastAsia="仿宋_GB2312" w:hint="eastAsia"/>
          <w:sz w:val="32"/>
          <w:szCs w:val="32"/>
        </w:rPr>
        <w:t>的新型研发机构，按照上年度非财政经费支持的研发经费支出给予不超过</w:t>
      </w:r>
      <w:r w:rsidRPr="009137C0">
        <w:rPr>
          <w:rFonts w:eastAsia="仿宋_GB2312" w:hint="eastAsia"/>
          <w:sz w:val="32"/>
          <w:szCs w:val="32"/>
        </w:rPr>
        <w:t>20%</w:t>
      </w:r>
      <w:r w:rsidRPr="009137C0">
        <w:rPr>
          <w:rFonts w:eastAsia="仿宋_GB2312" w:hint="eastAsia"/>
          <w:sz w:val="32"/>
          <w:szCs w:val="32"/>
        </w:rPr>
        <w:t>、最高</w:t>
      </w:r>
      <w:r w:rsidRPr="009137C0">
        <w:rPr>
          <w:rFonts w:eastAsia="仿宋_GB2312" w:hint="eastAsia"/>
          <w:sz w:val="32"/>
          <w:szCs w:val="32"/>
        </w:rPr>
        <w:t>500</w:t>
      </w:r>
      <w:r w:rsidRPr="009137C0">
        <w:rPr>
          <w:rFonts w:eastAsia="仿宋_GB2312" w:hint="eastAsia"/>
          <w:sz w:val="32"/>
          <w:szCs w:val="32"/>
        </w:rPr>
        <w:t>万元的奖励。</w:t>
      </w:r>
    </w:p>
    <w:p w:rsidR="00A544F0" w:rsidRPr="009137C0" w:rsidRDefault="00A544F0" w:rsidP="00A544F0">
      <w:pPr>
        <w:spacing w:line="560" w:lineRule="exact"/>
        <w:ind w:firstLineChars="200" w:firstLine="640"/>
        <w:rPr>
          <w:rFonts w:eastAsia="仿宋_GB2312"/>
          <w:sz w:val="32"/>
          <w:szCs w:val="32"/>
        </w:rPr>
      </w:pPr>
      <w:r w:rsidRPr="009137C0">
        <w:rPr>
          <w:rFonts w:eastAsia="楷体_GB2312" w:hint="eastAsia"/>
          <w:sz w:val="32"/>
          <w:szCs w:val="32"/>
        </w:rPr>
        <w:t>3</w:t>
      </w:r>
      <w:r>
        <w:rPr>
          <w:rFonts w:eastAsia="楷体_GB2312" w:hint="eastAsia"/>
          <w:sz w:val="32"/>
          <w:szCs w:val="32"/>
        </w:rPr>
        <w:t>．</w:t>
      </w:r>
      <w:r w:rsidRPr="009137C0">
        <w:rPr>
          <w:rFonts w:eastAsia="楷体_GB2312" w:hint="eastAsia"/>
          <w:sz w:val="32"/>
          <w:szCs w:val="32"/>
        </w:rPr>
        <w:t>支持境外投资者开展并购。</w:t>
      </w:r>
      <w:r w:rsidRPr="009137C0">
        <w:rPr>
          <w:rFonts w:eastAsia="仿宋_GB2312" w:hint="eastAsia"/>
          <w:sz w:val="32"/>
          <w:szCs w:val="32"/>
        </w:rPr>
        <w:t>对行业龙头企业投资我市重点发展产业年实到外资</w:t>
      </w:r>
      <w:r w:rsidRPr="009137C0">
        <w:rPr>
          <w:rFonts w:eastAsia="仿宋_GB2312" w:hint="eastAsia"/>
          <w:sz w:val="32"/>
          <w:szCs w:val="32"/>
        </w:rPr>
        <w:t>1000</w:t>
      </w:r>
      <w:r w:rsidRPr="009137C0">
        <w:rPr>
          <w:rFonts w:eastAsia="仿宋_GB2312" w:hint="eastAsia"/>
          <w:sz w:val="32"/>
          <w:szCs w:val="32"/>
        </w:rPr>
        <w:t>万美元以上的并购项目（包括股权并购、资产并购），按年实到外资金额的</w:t>
      </w:r>
      <w:r w:rsidRPr="009137C0">
        <w:rPr>
          <w:rFonts w:eastAsia="仿宋_GB2312" w:hint="eastAsia"/>
          <w:sz w:val="32"/>
          <w:szCs w:val="32"/>
        </w:rPr>
        <w:t>4</w:t>
      </w:r>
      <w:r w:rsidRPr="009137C0">
        <w:rPr>
          <w:rFonts w:eastAsia="仿宋_GB2312" w:hint="eastAsia"/>
          <w:sz w:val="32"/>
          <w:szCs w:val="32"/>
        </w:rPr>
        <w:t>‰对并购后设立的外商投资企业给予奖励，单个企业奖励不超过</w:t>
      </w:r>
      <w:r w:rsidRPr="009137C0">
        <w:rPr>
          <w:rFonts w:eastAsia="仿宋_GB2312" w:hint="eastAsia"/>
          <w:sz w:val="32"/>
          <w:szCs w:val="32"/>
        </w:rPr>
        <w:t>500</w:t>
      </w:r>
      <w:r w:rsidRPr="009137C0">
        <w:rPr>
          <w:rFonts w:eastAsia="仿宋_GB2312" w:hint="eastAsia"/>
          <w:sz w:val="32"/>
          <w:szCs w:val="32"/>
        </w:rPr>
        <w:t>万元。</w:t>
      </w:r>
    </w:p>
    <w:p w:rsidR="00A544F0" w:rsidRPr="009137C0" w:rsidRDefault="00A544F0" w:rsidP="00A544F0">
      <w:pPr>
        <w:spacing w:line="560" w:lineRule="exact"/>
        <w:ind w:firstLineChars="200" w:firstLine="640"/>
        <w:rPr>
          <w:rFonts w:eastAsia="仿宋_GB2312"/>
          <w:sz w:val="32"/>
          <w:szCs w:val="32"/>
          <w:bdr w:val="single" w:sz="4" w:space="0" w:color="auto"/>
        </w:rPr>
      </w:pPr>
      <w:r w:rsidRPr="009137C0">
        <w:rPr>
          <w:rFonts w:eastAsia="楷体_GB2312" w:hint="eastAsia"/>
          <w:sz w:val="32"/>
          <w:szCs w:val="32"/>
        </w:rPr>
        <w:t>4</w:t>
      </w:r>
      <w:r>
        <w:rPr>
          <w:rFonts w:eastAsia="楷体_GB2312" w:hint="eastAsia"/>
          <w:sz w:val="32"/>
          <w:szCs w:val="32"/>
        </w:rPr>
        <w:t>．</w:t>
      </w:r>
      <w:r w:rsidRPr="009137C0">
        <w:rPr>
          <w:rFonts w:eastAsia="楷体_GB2312" w:hint="eastAsia"/>
          <w:sz w:val="32"/>
          <w:szCs w:val="32"/>
        </w:rPr>
        <w:t>支持外商投资企业利润再投资。</w:t>
      </w:r>
      <w:r w:rsidRPr="009137C0">
        <w:rPr>
          <w:rFonts w:eastAsia="仿宋_GB2312" w:hint="eastAsia"/>
          <w:sz w:val="32"/>
          <w:szCs w:val="32"/>
        </w:rPr>
        <w:t>对境外投资者从中国境内居民企业分配的利润直接投资于国家鼓励类投资项目，符合规定条件的，实行递延纳税政策，暂不征收预提所得税；对我市外商投资企业外商股东使用未分配利润进行增资或在我市投资的，不能申请递延纳税政策的，给予每万美元</w:t>
      </w:r>
      <w:r w:rsidRPr="009137C0">
        <w:rPr>
          <w:rFonts w:eastAsia="仿宋_GB2312" w:hint="eastAsia"/>
          <w:sz w:val="32"/>
          <w:szCs w:val="32"/>
        </w:rPr>
        <w:t>2000</w:t>
      </w:r>
      <w:r w:rsidRPr="009137C0">
        <w:rPr>
          <w:rFonts w:eastAsia="仿宋_GB2312" w:hint="eastAsia"/>
          <w:sz w:val="32"/>
          <w:szCs w:val="32"/>
        </w:rPr>
        <w:t>元的奖励，最高不超过</w:t>
      </w:r>
      <w:r w:rsidRPr="009137C0">
        <w:rPr>
          <w:rFonts w:eastAsia="仿宋_GB2312" w:hint="eastAsia"/>
          <w:sz w:val="32"/>
          <w:szCs w:val="32"/>
        </w:rPr>
        <w:t>200</w:t>
      </w:r>
      <w:r w:rsidRPr="009137C0">
        <w:rPr>
          <w:rFonts w:eastAsia="仿宋_GB2312" w:hint="eastAsia"/>
          <w:sz w:val="32"/>
          <w:szCs w:val="32"/>
        </w:rPr>
        <w:t>万元。</w:t>
      </w:r>
    </w:p>
    <w:p w:rsidR="00A544F0" w:rsidRPr="009137C0" w:rsidRDefault="00A544F0" w:rsidP="00A544F0">
      <w:pPr>
        <w:spacing w:line="560" w:lineRule="exact"/>
        <w:ind w:firstLineChars="200" w:firstLine="640"/>
        <w:rPr>
          <w:rFonts w:eastAsia="仿宋_GB2312"/>
          <w:sz w:val="32"/>
          <w:szCs w:val="32"/>
        </w:rPr>
      </w:pPr>
      <w:r w:rsidRPr="009137C0">
        <w:rPr>
          <w:rFonts w:eastAsia="楷体_GB2312" w:hint="eastAsia"/>
          <w:sz w:val="32"/>
          <w:szCs w:val="32"/>
        </w:rPr>
        <w:t>5</w:t>
      </w:r>
      <w:r>
        <w:rPr>
          <w:rFonts w:eastAsia="楷体_GB2312" w:hint="eastAsia"/>
          <w:sz w:val="32"/>
          <w:szCs w:val="32"/>
        </w:rPr>
        <w:t>．</w:t>
      </w:r>
      <w:r w:rsidRPr="009137C0">
        <w:rPr>
          <w:rFonts w:eastAsia="楷体_GB2312" w:hint="eastAsia"/>
          <w:sz w:val="32"/>
          <w:szCs w:val="32"/>
        </w:rPr>
        <w:t>支持外商投资企业上市。</w:t>
      </w:r>
      <w:r w:rsidRPr="009137C0">
        <w:rPr>
          <w:rFonts w:eastAsia="仿宋_GB2312" w:hint="eastAsia"/>
          <w:sz w:val="32"/>
          <w:szCs w:val="32"/>
        </w:rPr>
        <w:t>注册地在我市的外商投资企业在境内外上市，享受与内资企业相等的扶持政策。支持利用发行企业债券、公司债券、可转换债券和运用资产证券化等非金融企业债务融资工作进行融资，允许符合条件的外商投资企业通过贷款、发行债券等形式从境外融入本外币资金。</w:t>
      </w:r>
    </w:p>
    <w:p w:rsidR="00A544F0" w:rsidRPr="009137C0" w:rsidRDefault="00A544F0" w:rsidP="00A544F0">
      <w:pPr>
        <w:pStyle w:val="a9"/>
        <w:spacing w:line="560" w:lineRule="exact"/>
        <w:ind w:firstLineChars="200" w:firstLine="640"/>
        <w:rPr>
          <w:rFonts w:ascii="Times New Roman" w:eastAsia="仿宋_GB2312" w:hAnsi="Times New Roman" w:cs="Times New Roman"/>
          <w:sz w:val="32"/>
          <w:szCs w:val="32"/>
        </w:rPr>
      </w:pPr>
      <w:r w:rsidRPr="009137C0">
        <w:rPr>
          <w:rFonts w:ascii="Times New Roman" w:eastAsia="楷体_GB2312" w:hAnsi="Times New Roman" w:cs="Times New Roman" w:hint="eastAsia"/>
          <w:sz w:val="32"/>
          <w:szCs w:val="32"/>
        </w:rPr>
        <w:lastRenderedPageBreak/>
        <w:t>6</w:t>
      </w:r>
      <w:r>
        <w:rPr>
          <w:rFonts w:ascii="Times New Roman" w:eastAsia="楷体_GB2312" w:hAnsi="Times New Roman" w:cs="Times New Roman" w:hint="eastAsia"/>
          <w:sz w:val="32"/>
          <w:szCs w:val="32"/>
        </w:rPr>
        <w:t>．</w:t>
      </w:r>
      <w:r w:rsidRPr="009137C0">
        <w:rPr>
          <w:rFonts w:ascii="Times New Roman" w:eastAsia="楷体_GB2312" w:hAnsi="Times New Roman" w:cs="Times New Roman" w:hint="eastAsia"/>
          <w:sz w:val="32"/>
          <w:szCs w:val="32"/>
        </w:rPr>
        <w:t>支持海外人才创业创新。</w:t>
      </w:r>
      <w:r w:rsidRPr="009137C0">
        <w:rPr>
          <w:rFonts w:ascii="Times New Roman" w:eastAsia="仿宋_GB2312" w:hAnsi="Times New Roman" w:cs="Times New Roman" w:hint="eastAsia"/>
          <w:sz w:val="32"/>
          <w:szCs w:val="32"/>
        </w:rPr>
        <w:t>符合我市高层次人才要求规定的海外人才，可同等享受《关于高水平建设人才生态最优市的</w:t>
      </w:r>
      <w:r w:rsidRPr="009137C0">
        <w:rPr>
          <w:rFonts w:ascii="Times New Roman" w:eastAsia="仿宋_GB2312" w:hAnsi="Times New Roman" w:cs="Times New Roman" w:hint="eastAsia"/>
          <w:sz w:val="32"/>
          <w:szCs w:val="32"/>
        </w:rPr>
        <w:t>40</w:t>
      </w:r>
      <w:r w:rsidRPr="009137C0">
        <w:rPr>
          <w:rFonts w:ascii="Times New Roman" w:eastAsia="仿宋_GB2312" w:hAnsi="Times New Roman" w:cs="Times New Roman" w:hint="eastAsia"/>
          <w:sz w:val="32"/>
          <w:szCs w:val="32"/>
        </w:rPr>
        <w:t>条意见》（温委发</w:t>
      </w:r>
      <w:r w:rsidRPr="009137C0">
        <w:rPr>
          <w:rFonts w:ascii="Times New Roman" w:eastAsia="仿宋_GB2312" w:hAnsi="Times New Roman" w:cs="Times New Roman"/>
          <w:sz w:val="32"/>
          <w:szCs w:val="32"/>
        </w:rPr>
        <w:t>〔</w:t>
      </w:r>
      <w:r w:rsidRPr="009137C0">
        <w:rPr>
          <w:rFonts w:ascii="Times New Roman" w:eastAsia="仿宋_GB2312" w:hAnsi="Times New Roman" w:cs="Times New Roman"/>
          <w:sz w:val="32"/>
          <w:szCs w:val="32"/>
        </w:rPr>
        <w:t>2018</w:t>
      </w:r>
      <w:r w:rsidRPr="009137C0">
        <w:rPr>
          <w:rFonts w:ascii="Times New Roman" w:eastAsia="仿宋_GB2312" w:hAnsi="Times New Roman" w:cs="Times New Roman"/>
          <w:sz w:val="32"/>
          <w:szCs w:val="32"/>
        </w:rPr>
        <w:t>〕</w:t>
      </w:r>
      <w:r w:rsidRPr="009137C0">
        <w:rPr>
          <w:rFonts w:ascii="Times New Roman" w:eastAsia="仿宋_GB2312" w:hAnsi="Times New Roman" w:cs="Times New Roman" w:hint="eastAsia"/>
          <w:sz w:val="32"/>
          <w:szCs w:val="32"/>
        </w:rPr>
        <w:t>28</w:t>
      </w:r>
      <w:r w:rsidRPr="009137C0">
        <w:rPr>
          <w:rFonts w:ascii="Times New Roman" w:eastAsia="仿宋_GB2312" w:hAnsi="Times New Roman" w:cs="Times New Roman" w:hint="eastAsia"/>
          <w:sz w:val="32"/>
          <w:szCs w:val="32"/>
        </w:rPr>
        <w:t>号）优惠政策。提升外国人才来温工作、出入境便利度，简化外国人才来温工作许可证程序，我市企业选聘外国人才，可在</w:t>
      </w:r>
      <w:r w:rsidRPr="009137C0">
        <w:rPr>
          <w:rFonts w:ascii="Times New Roman" w:eastAsia="仿宋_GB2312" w:hAnsi="Times New Roman" w:cs="Times New Roman" w:hint="eastAsia"/>
          <w:sz w:val="32"/>
          <w:szCs w:val="32"/>
        </w:rPr>
        <w:t>2</w:t>
      </w:r>
      <w:r w:rsidRPr="009137C0">
        <w:rPr>
          <w:rFonts w:ascii="Times New Roman" w:eastAsia="仿宋_GB2312" w:hAnsi="Times New Roman" w:cs="Times New Roman" w:hint="eastAsia"/>
          <w:sz w:val="32"/>
          <w:szCs w:val="32"/>
        </w:rPr>
        <w:t>个工作日内获发签证。鼓励外国人才在温创办企业，持“浙江红卡”的可直接申办外资企业工商登记，免除提交其身份证明应经其本国主管机关公证后送达我国驻该国使（领）馆认证的材料要求。</w:t>
      </w:r>
    </w:p>
    <w:p w:rsidR="00A544F0" w:rsidRPr="009137C0" w:rsidRDefault="00A544F0" w:rsidP="00A544F0">
      <w:pPr>
        <w:pStyle w:val="a9"/>
        <w:spacing w:line="560" w:lineRule="exact"/>
        <w:ind w:firstLineChars="200" w:firstLine="640"/>
        <w:rPr>
          <w:rFonts w:ascii="Times New Roman" w:eastAsia="仿宋_GB2312" w:hAnsi="Times New Roman" w:cs="Times New Roman"/>
          <w:sz w:val="32"/>
          <w:szCs w:val="32"/>
        </w:rPr>
      </w:pPr>
      <w:r w:rsidRPr="009137C0">
        <w:rPr>
          <w:rFonts w:ascii="Times New Roman" w:eastAsia="楷体_GB2312" w:hAnsi="Times New Roman" w:cs="Times New Roman" w:hint="eastAsia"/>
          <w:sz w:val="32"/>
          <w:szCs w:val="32"/>
        </w:rPr>
        <w:t>7</w:t>
      </w:r>
      <w:r>
        <w:rPr>
          <w:rFonts w:ascii="Times New Roman" w:eastAsia="楷体_GB2312" w:hAnsi="Times New Roman" w:cs="Times New Roman" w:hint="eastAsia"/>
          <w:sz w:val="32"/>
          <w:szCs w:val="32"/>
        </w:rPr>
        <w:t>．</w:t>
      </w:r>
      <w:r w:rsidRPr="009137C0">
        <w:rPr>
          <w:rFonts w:ascii="Times New Roman" w:eastAsia="楷体_GB2312" w:hAnsi="Times New Roman" w:cs="Times New Roman" w:hint="eastAsia"/>
          <w:sz w:val="32"/>
          <w:szCs w:val="32"/>
        </w:rPr>
        <w:t>大力实施委托招商。</w:t>
      </w:r>
      <w:r w:rsidRPr="009137C0">
        <w:rPr>
          <w:rFonts w:ascii="Times New Roman" w:eastAsia="仿宋_GB2312" w:hAnsi="Times New Roman" w:cs="Times New Roman" w:hint="eastAsia"/>
          <w:sz w:val="32"/>
          <w:szCs w:val="32"/>
        </w:rPr>
        <w:t>鼓励各县（市、区）、</w:t>
      </w:r>
      <w:r>
        <w:rPr>
          <w:rFonts w:ascii="Times New Roman" w:eastAsia="仿宋_GB2312" w:hAnsi="Times New Roman" w:cs="Times New Roman" w:hint="eastAsia"/>
          <w:sz w:val="32"/>
          <w:szCs w:val="32"/>
        </w:rPr>
        <w:t>市级</w:t>
      </w:r>
      <w:r w:rsidRPr="009137C0">
        <w:rPr>
          <w:rFonts w:ascii="Times New Roman" w:eastAsia="仿宋_GB2312" w:hAnsi="Times New Roman" w:cs="Times New Roman" w:hint="eastAsia"/>
          <w:sz w:val="32"/>
          <w:szCs w:val="32"/>
        </w:rPr>
        <w:t>功能区建立中介招商奖励机制，对成功引进重大外资项目的中介机构、中介人（不含政府部门及公职人员），</w:t>
      </w:r>
      <w:r w:rsidRPr="009137C0">
        <w:rPr>
          <w:rFonts w:ascii="Times New Roman" w:eastAsia="仿宋_GB2312" w:hAnsi="Times New Roman" w:cs="Times New Roman" w:hint="eastAsia"/>
          <w:sz w:val="32"/>
          <w:szCs w:val="32"/>
        </w:rPr>
        <w:t>1000</w:t>
      </w:r>
      <w:r w:rsidRPr="009137C0">
        <w:rPr>
          <w:rFonts w:ascii="Times New Roman" w:eastAsia="仿宋_GB2312" w:hAnsi="Times New Roman" w:cs="Times New Roman" w:hint="eastAsia"/>
          <w:sz w:val="32"/>
          <w:szCs w:val="32"/>
        </w:rPr>
        <w:t>万美元</w:t>
      </w:r>
      <w:r>
        <w:rPr>
          <w:rFonts w:ascii="Times New Roman" w:eastAsia="仿宋_GB2312" w:hAnsi="Times New Roman" w:cs="Times New Roman" w:hint="eastAsia"/>
          <w:sz w:val="32"/>
          <w:szCs w:val="32"/>
        </w:rPr>
        <w:t>－</w:t>
      </w:r>
      <w:r w:rsidRPr="009137C0">
        <w:rPr>
          <w:rFonts w:ascii="Times New Roman" w:eastAsia="仿宋_GB2312" w:hAnsi="Times New Roman" w:cs="Times New Roman" w:hint="eastAsia"/>
          <w:sz w:val="32"/>
          <w:szCs w:val="32"/>
        </w:rPr>
        <w:t>5000</w:t>
      </w:r>
      <w:r w:rsidRPr="009137C0">
        <w:rPr>
          <w:rFonts w:ascii="Times New Roman" w:eastAsia="仿宋_GB2312" w:hAnsi="Times New Roman" w:cs="Times New Roman" w:hint="eastAsia"/>
          <w:sz w:val="32"/>
          <w:szCs w:val="32"/>
        </w:rPr>
        <w:t>万美元（不含）按照</w:t>
      </w:r>
      <w:r w:rsidRPr="009137C0">
        <w:rPr>
          <w:rFonts w:ascii="Times New Roman" w:eastAsia="仿宋_GB2312" w:hAnsi="Times New Roman" w:cs="Times New Roman" w:hint="eastAsia"/>
          <w:sz w:val="32"/>
          <w:szCs w:val="32"/>
        </w:rPr>
        <w:t>1</w:t>
      </w:r>
      <w:r w:rsidRPr="009137C0">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sidRPr="009137C0">
        <w:rPr>
          <w:rFonts w:ascii="Times New Roman" w:eastAsia="仿宋_GB2312" w:hAnsi="Times New Roman" w:cs="Times New Roman" w:hint="eastAsia"/>
          <w:sz w:val="32"/>
          <w:szCs w:val="32"/>
        </w:rPr>
        <w:t>3</w:t>
      </w:r>
      <w:r w:rsidRPr="009137C0">
        <w:rPr>
          <w:rFonts w:ascii="Times New Roman" w:eastAsia="仿宋_GB2312" w:hAnsi="Times New Roman" w:cs="Times New Roman" w:hint="eastAsia"/>
          <w:sz w:val="32"/>
          <w:szCs w:val="32"/>
        </w:rPr>
        <w:t>‰、</w:t>
      </w:r>
      <w:r w:rsidRPr="009137C0">
        <w:rPr>
          <w:rFonts w:ascii="Times New Roman" w:eastAsia="仿宋_GB2312" w:hAnsi="Times New Roman" w:cs="Times New Roman" w:hint="eastAsia"/>
          <w:sz w:val="32"/>
          <w:szCs w:val="32"/>
        </w:rPr>
        <w:t>5000</w:t>
      </w:r>
      <w:r w:rsidRPr="009137C0">
        <w:rPr>
          <w:rFonts w:ascii="Times New Roman" w:eastAsia="仿宋_GB2312" w:hAnsi="Times New Roman" w:cs="Times New Roman" w:hint="eastAsia"/>
          <w:sz w:val="32"/>
          <w:szCs w:val="32"/>
        </w:rPr>
        <w:t>万美元以上的按照</w:t>
      </w:r>
      <w:r w:rsidRPr="009137C0">
        <w:rPr>
          <w:rFonts w:ascii="Times New Roman" w:eastAsia="仿宋_GB2312" w:hAnsi="Times New Roman" w:cs="Times New Roman" w:hint="eastAsia"/>
          <w:sz w:val="32"/>
          <w:szCs w:val="32"/>
        </w:rPr>
        <w:t>2</w:t>
      </w:r>
      <w:r w:rsidRPr="009137C0">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sidRPr="009137C0">
        <w:rPr>
          <w:rFonts w:ascii="Times New Roman" w:eastAsia="仿宋_GB2312" w:hAnsi="Times New Roman" w:cs="Times New Roman" w:hint="eastAsia"/>
          <w:sz w:val="32"/>
          <w:szCs w:val="32"/>
        </w:rPr>
        <w:t>4</w:t>
      </w:r>
      <w:r w:rsidRPr="009137C0">
        <w:rPr>
          <w:rFonts w:ascii="Times New Roman" w:eastAsia="仿宋_GB2312" w:hAnsi="Times New Roman" w:cs="Times New Roman" w:hint="eastAsia"/>
          <w:sz w:val="32"/>
          <w:szCs w:val="32"/>
        </w:rPr>
        <w:t>‰进行奖励，单个项目奖励不超过</w:t>
      </w:r>
      <w:r w:rsidRPr="009137C0">
        <w:rPr>
          <w:rFonts w:ascii="Times New Roman" w:eastAsia="仿宋_GB2312" w:hAnsi="Times New Roman" w:cs="Times New Roman" w:hint="eastAsia"/>
          <w:sz w:val="32"/>
          <w:szCs w:val="32"/>
        </w:rPr>
        <w:t>300</w:t>
      </w:r>
      <w:r w:rsidRPr="009137C0">
        <w:rPr>
          <w:rFonts w:ascii="Times New Roman" w:eastAsia="仿宋_GB2312" w:hAnsi="Times New Roman" w:cs="Times New Roman" w:hint="eastAsia"/>
          <w:sz w:val="32"/>
          <w:szCs w:val="32"/>
        </w:rPr>
        <w:t>万元，奖励按项目进展情况分期兑现，以促进项目加快落地投产。</w:t>
      </w:r>
    </w:p>
    <w:p w:rsidR="00A544F0" w:rsidRPr="009137C0" w:rsidRDefault="00A544F0" w:rsidP="00A544F0">
      <w:pPr>
        <w:adjustRightInd w:val="0"/>
        <w:spacing w:line="560" w:lineRule="exact"/>
        <w:ind w:firstLineChars="200" w:firstLine="640"/>
        <w:rPr>
          <w:rFonts w:eastAsia="仿宋_GB2312"/>
          <w:sz w:val="32"/>
          <w:szCs w:val="32"/>
        </w:rPr>
      </w:pPr>
      <w:r w:rsidRPr="009137C0">
        <w:rPr>
          <w:rFonts w:eastAsia="楷体_GB2312" w:hint="eastAsia"/>
          <w:sz w:val="32"/>
          <w:szCs w:val="32"/>
        </w:rPr>
        <w:t>8</w:t>
      </w:r>
      <w:r>
        <w:rPr>
          <w:rFonts w:eastAsia="楷体_GB2312" w:hint="eastAsia"/>
          <w:sz w:val="32"/>
          <w:szCs w:val="32"/>
        </w:rPr>
        <w:t>．</w:t>
      </w:r>
      <w:r w:rsidRPr="009137C0">
        <w:rPr>
          <w:rFonts w:eastAsia="楷体_GB2312" w:hint="eastAsia"/>
          <w:sz w:val="32"/>
          <w:szCs w:val="32"/>
        </w:rPr>
        <w:t>激励属地加大招商选资力度。</w:t>
      </w:r>
      <w:r w:rsidRPr="009137C0">
        <w:rPr>
          <w:rFonts w:eastAsia="仿宋_GB2312" w:hint="eastAsia"/>
          <w:sz w:val="32"/>
          <w:szCs w:val="32"/>
        </w:rPr>
        <w:t>实行招商引资工作激励机制，各县（市、区）政府</w:t>
      </w:r>
      <w:r>
        <w:rPr>
          <w:rFonts w:eastAsia="仿宋_GB2312" w:hint="eastAsia"/>
          <w:sz w:val="32"/>
          <w:szCs w:val="32"/>
        </w:rPr>
        <w:t>、市级</w:t>
      </w:r>
      <w:r w:rsidRPr="009137C0">
        <w:rPr>
          <w:rFonts w:eastAsia="仿宋_GB2312" w:hint="eastAsia"/>
          <w:sz w:val="32"/>
          <w:szCs w:val="32"/>
        </w:rPr>
        <w:t>功能区管委会当年实际利用外资超</w:t>
      </w:r>
      <w:r w:rsidRPr="009137C0">
        <w:rPr>
          <w:rFonts w:eastAsia="仿宋_GB2312" w:hint="eastAsia"/>
          <w:sz w:val="32"/>
          <w:szCs w:val="32"/>
        </w:rPr>
        <w:t>1</w:t>
      </w:r>
      <w:r w:rsidRPr="009137C0">
        <w:rPr>
          <w:rFonts w:eastAsia="仿宋_GB2312" w:hint="eastAsia"/>
          <w:sz w:val="32"/>
          <w:szCs w:val="32"/>
        </w:rPr>
        <w:t>亿美元、</w:t>
      </w:r>
      <w:r w:rsidRPr="009137C0">
        <w:rPr>
          <w:rFonts w:eastAsia="仿宋_GB2312" w:hint="eastAsia"/>
          <w:sz w:val="32"/>
          <w:szCs w:val="32"/>
        </w:rPr>
        <w:t>1.5</w:t>
      </w:r>
      <w:r w:rsidRPr="009137C0">
        <w:rPr>
          <w:rFonts w:eastAsia="仿宋_GB2312" w:hint="eastAsia"/>
          <w:sz w:val="32"/>
          <w:szCs w:val="32"/>
        </w:rPr>
        <w:t>亿美元和</w:t>
      </w:r>
      <w:r w:rsidRPr="009137C0">
        <w:rPr>
          <w:rFonts w:eastAsia="仿宋_GB2312" w:hint="eastAsia"/>
          <w:sz w:val="32"/>
          <w:szCs w:val="32"/>
        </w:rPr>
        <w:t>2</w:t>
      </w:r>
      <w:r w:rsidRPr="009137C0">
        <w:rPr>
          <w:rFonts w:eastAsia="仿宋_GB2312" w:hint="eastAsia"/>
          <w:sz w:val="32"/>
          <w:szCs w:val="32"/>
        </w:rPr>
        <w:t>亿美元的，市本级财政分别给予</w:t>
      </w:r>
      <w:r w:rsidRPr="009137C0">
        <w:rPr>
          <w:rFonts w:eastAsia="仿宋_GB2312" w:hint="eastAsia"/>
          <w:sz w:val="32"/>
          <w:szCs w:val="32"/>
        </w:rPr>
        <w:t>100</w:t>
      </w:r>
      <w:r w:rsidRPr="009137C0">
        <w:rPr>
          <w:rFonts w:eastAsia="仿宋_GB2312" w:hint="eastAsia"/>
          <w:sz w:val="32"/>
          <w:szCs w:val="32"/>
        </w:rPr>
        <w:t>万元、</w:t>
      </w:r>
      <w:r w:rsidRPr="009137C0">
        <w:rPr>
          <w:rFonts w:eastAsia="仿宋_GB2312" w:hint="eastAsia"/>
          <w:sz w:val="32"/>
          <w:szCs w:val="32"/>
        </w:rPr>
        <w:t>150</w:t>
      </w:r>
      <w:r w:rsidRPr="009137C0">
        <w:rPr>
          <w:rFonts w:eastAsia="仿宋_GB2312" w:hint="eastAsia"/>
          <w:sz w:val="32"/>
          <w:szCs w:val="32"/>
        </w:rPr>
        <w:t>万元和</w:t>
      </w:r>
      <w:r w:rsidRPr="009137C0">
        <w:rPr>
          <w:rFonts w:eastAsia="仿宋_GB2312" w:hint="eastAsia"/>
          <w:sz w:val="32"/>
          <w:szCs w:val="32"/>
        </w:rPr>
        <w:t>200</w:t>
      </w:r>
      <w:r w:rsidRPr="009137C0">
        <w:rPr>
          <w:rFonts w:eastAsia="仿宋_GB2312" w:hint="eastAsia"/>
          <w:sz w:val="32"/>
          <w:szCs w:val="32"/>
        </w:rPr>
        <w:t>万元的工作经费补助；</w:t>
      </w:r>
      <w:r w:rsidRPr="008D5DE0">
        <w:rPr>
          <w:rFonts w:eastAsia="仿宋_GB2312" w:hint="eastAsia"/>
          <w:sz w:val="32"/>
          <w:szCs w:val="32"/>
        </w:rPr>
        <w:t>当年招引</w:t>
      </w:r>
      <w:r w:rsidRPr="008D5DE0">
        <w:rPr>
          <w:rFonts w:eastAsia="仿宋_GB2312" w:hint="eastAsia"/>
          <w:sz w:val="32"/>
          <w:szCs w:val="32"/>
        </w:rPr>
        <w:t>2</w:t>
      </w:r>
      <w:r w:rsidRPr="008D5DE0">
        <w:rPr>
          <w:rFonts w:eastAsia="仿宋_GB2312" w:hint="eastAsia"/>
          <w:sz w:val="32"/>
          <w:szCs w:val="32"/>
        </w:rPr>
        <w:t>个以上世界</w:t>
      </w:r>
      <w:r w:rsidRPr="008D5DE0">
        <w:rPr>
          <w:rFonts w:eastAsia="仿宋_GB2312" w:hint="eastAsia"/>
          <w:sz w:val="32"/>
          <w:szCs w:val="32"/>
        </w:rPr>
        <w:t>500</w:t>
      </w:r>
      <w:r w:rsidRPr="008D5DE0">
        <w:rPr>
          <w:rFonts w:eastAsia="仿宋_GB2312" w:hint="eastAsia"/>
          <w:sz w:val="32"/>
          <w:szCs w:val="32"/>
        </w:rPr>
        <w:t>强企业投资的，每个企业当年均到资</w:t>
      </w:r>
      <w:r w:rsidRPr="008D5DE0">
        <w:rPr>
          <w:rFonts w:eastAsia="仿宋_GB2312" w:hint="eastAsia"/>
          <w:sz w:val="32"/>
          <w:szCs w:val="32"/>
        </w:rPr>
        <w:t>1000</w:t>
      </w:r>
      <w:r w:rsidRPr="008D5DE0">
        <w:rPr>
          <w:rFonts w:eastAsia="仿宋_GB2312" w:hint="eastAsia"/>
          <w:sz w:val="32"/>
          <w:szCs w:val="32"/>
        </w:rPr>
        <w:t>万美元以上的，再给予</w:t>
      </w:r>
      <w:r w:rsidRPr="008D5DE0">
        <w:rPr>
          <w:rFonts w:eastAsia="仿宋_GB2312" w:hint="eastAsia"/>
          <w:sz w:val="32"/>
          <w:szCs w:val="32"/>
        </w:rPr>
        <w:t>100</w:t>
      </w:r>
      <w:r>
        <w:rPr>
          <w:rFonts w:eastAsia="仿宋_GB2312" w:hint="eastAsia"/>
          <w:sz w:val="32"/>
          <w:szCs w:val="32"/>
        </w:rPr>
        <w:t>万元的工作经费补助</w:t>
      </w:r>
      <w:r w:rsidRPr="009137C0">
        <w:rPr>
          <w:rFonts w:eastAsia="仿宋_GB2312" w:hint="eastAsia"/>
          <w:sz w:val="32"/>
          <w:szCs w:val="32"/>
        </w:rPr>
        <w:t>。对“三大产业领域”在温落地的高端装备制造业、战略性新兴产业、高新技术产业项目（不含产业园区类），固定资产投资达到</w:t>
      </w:r>
      <w:r w:rsidRPr="009137C0">
        <w:rPr>
          <w:rFonts w:eastAsia="仿宋_GB2312" w:hint="eastAsia"/>
          <w:sz w:val="32"/>
          <w:szCs w:val="32"/>
        </w:rPr>
        <w:t>1000</w:t>
      </w:r>
      <w:r w:rsidRPr="009137C0">
        <w:rPr>
          <w:rFonts w:eastAsia="仿宋_GB2312" w:hint="eastAsia"/>
          <w:sz w:val="32"/>
          <w:szCs w:val="32"/>
        </w:rPr>
        <w:t>万美元的外资项目并形</w:t>
      </w:r>
      <w:r w:rsidRPr="009137C0">
        <w:rPr>
          <w:rFonts w:eastAsia="仿宋_GB2312" w:hint="eastAsia"/>
          <w:sz w:val="32"/>
          <w:szCs w:val="32"/>
        </w:rPr>
        <w:lastRenderedPageBreak/>
        <w:t>成等值到位资金的，市本级财政按年度市外实到资金的</w:t>
      </w:r>
      <w:r w:rsidRPr="009137C0">
        <w:rPr>
          <w:rFonts w:eastAsia="仿宋_GB2312" w:hint="eastAsia"/>
          <w:sz w:val="32"/>
          <w:szCs w:val="32"/>
        </w:rPr>
        <w:t>0.5</w:t>
      </w:r>
      <w:r w:rsidRPr="009137C0">
        <w:rPr>
          <w:rFonts w:eastAsia="仿宋_GB2312" w:hint="eastAsia"/>
          <w:sz w:val="32"/>
          <w:szCs w:val="32"/>
        </w:rPr>
        <w:t>‰给予项目实施地政府</w:t>
      </w:r>
      <w:r>
        <w:rPr>
          <w:rFonts w:eastAsia="仿宋_GB2312" w:hint="eastAsia"/>
          <w:sz w:val="32"/>
          <w:szCs w:val="32"/>
        </w:rPr>
        <w:t>、市级</w:t>
      </w:r>
      <w:r w:rsidRPr="009137C0">
        <w:rPr>
          <w:rFonts w:eastAsia="仿宋_GB2312" w:hint="eastAsia"/>
          <w:sz w:val="32"/>
          <w:szCs w:val="32"/>
        </w:rPr>
        <w:t>功能区管委会不超过</w:t>
      </w:r>
      <w:r w:rsidRPr="009137C0">
        <w:rPr>
          <w:rFonts w:eastAsia="仿宋_GB2312" w:hint="eastAsia"/>
          <w:sz w:val="32"/>
          <w:szCs w:val="32"/>
        </w:rPr>
        <w:t>150</w:t>
      </w:r>
      <w:r w:rsidRPr="009137C0">
        <w:rPr>
          <w:rFonts w:eastAsia="仿宋_GB2312" w:hint="eastAsia"/>
          <w:sz w:val="32"/>
          <w:szCs w:val="32"/>
        </w:rPr>
        <w:t>万元的奖励，用于补助工作经费。</w:t>
      </w:r>
    </w:p>
    <w:p w:rsidR="00A544F0" w:rsidRPr="009137C0" w:rsidRDefault="00A544F0" w:rsidP="00A544F0">
      <w:pPr>
        <w:adjustRightInd w:val="0"/>
        <w:spacing w:line="560" w:lineRule="exact"/>
        <w:ind w:firstLineChars="200" w:firstLine="640"/>
        <w:rPr>
          <w:rFonts w:eastAsia="黑体"/>
          <w:sz w:val="32"/>
          <w:szCs w:val="32"/>
        </w:rPr>
      </w:pPr>
      <w:r w:rsidRPr="009137C0">
        <w:rPr>
          <w:rFonts w:eastAsia="黑体" w:hint="eastAsia"/>
          <w:sz w:val="32"/>
          <w:szCs w:val="32"/>
        </w:rPr>
        <w:t>二、鼓励企业开展境外投资并购</w:t>
      </w:r>
    </w:p>
    <w:p w:rsidR="00A544F0" w:rsidRPr="009137C0" w:rsidRDefault="00A544F0" w:rsidP="00A544F0">
      <w:pPr>
        <w:adjustRightInd w:val="0"/>
        <w:spacing w:line="560" w:lineRule="exact"/>
        <w:ind w:firstLineChars="200" w:firstLine="640"/>
        <w:rPr>
          <w:rFonts w:eastAsia="仿宋_GB2312"/>
          <w:sz w:val="32"/>
          <w:szCs w:val="32"/>
        </w:rPr>
      </w:pPr>
      <w:r w:rsidRPr="009137C0">
        <w:rPr>
          <w:rFonts w:eastAsia="楷体_GB2312" w:hint="eastAsia"/>
          <w:sz w:val="32"/>
          <w:szCs w:val="32"/>
        </w:rPr>
        <w:t>9</w:t>
      </w:r>
      <w:r>
        <w:rPr>
          <w:rFonts w:eastAsia="楷体_GB2312" w:hint="eastAsia"/>
          <w:sz w:val="32"/>
          <w:szCs w:val="32"/>
        </w:rPr>
        <w:t>．</w:t>
      </w:r>
      <w:r w:rsidRPr="009137C0">
        <w:rPr>
          <w:rFonts w:eastAsia="楷体_GB2312" w:hint="eastAsia"/>
          <w:sz w:val="32"/>
          <w:szCs w:val="32"/>
        </w:rPr>
        <w:t>高水平建设境外经贸合作区。</w:t>
      </w:r>
      <w:r w:rsidRPr="009137C0">
        <w:rPr>
          <w:rFonts w:eastAsia="仿宋_GB2312" w:hint="eastAsia"/>
          <w:sz w:val="32"/>
          <w:szCs w:val="32"/>
        </w:rPr>
        <w:t>引导和鼓励企业参与境外经贸合作区建设，鼓励我市境外经贸合作区招引温州符合产能输出导向的企业入驻。对我市企业投资建设的境外经贸合作区，新获批国家级和省级境外经贸合作区的，分别给予其投资主体奖励</w:t>
      </w:r>
      <w:r w:rsidRPr="009137C0">
        <w:rPr>
          <w:rFonts w:eastAsia="仿宋_GB2312" w:hint="eastAsia"/>
          <w:sz w:val="32"/>
          <w:szCs w:val="32"/>
        </w:rPr>
        <w:t>200</w:t>
      </w:r>
      <w:r w:rsidRPr="009137C0">
        <w:rPr>
          <w:rFonts w:eastAsia="仿宋_GB2312" w:hint="eastAsia"/>
          <w:sz w:val="32"/>
          <w:szCs w:val="32"/>
        </w:rPr>
        <w:t>万元、</w:t>
      </w:r>
      <w:r w:rsidRPr="009137C0">
        <w:rPr>
          <w:rFonts w:eastAsia="仿宋_GB2312" w:hint="eastAsia"/>
          <w:sz w:val="32"/>
          <w:szCs w:val="32"/>
        </w:rPr>
        <w:t>100</w:t>
      </w:r>
      <w:r w:rsidRPr="009137C0">
        <w:rPr>
          <w:rFonts w:eastAsia="仿宋_GB2312" w:hint="eastAsia"/>
          <w:sz w:val="32"/>
          <w:szCs w:val="32"/>
        </w:rPr>
        <w:t>万元。对我市企业和市外企业联合投资建设的境外经贸合作区，按照上述标准及我市企业的股份占比给予奖励。在“一带一路”国家建设境外经贸合作区的，奖励标准上浮</w:t>
      </w:r>
      <w:r w:rsidRPr="009137C0">
        <w:rPr>
          <w:rFonts w:eastAsia="仿宋_GB2312" w:hint="eastAsia"/>
          <w:sz w:val="32"/>
          <w:szCs w:val="32"/>
        </w:rPr>
        <w:t>10%</w:t>
      </w:r>
      <w:r w:rsidRPr="009137C0">
        <w:rPr>
          <w:rFonts w:eastAsia="仿宋_GB2312" w:hint="eastAsia"/>
          <w:sz w:val="32"/>
          <w:szCs w:val="32"/>
        </w:rPr>
        <w:t>。</w:t>
      </w:r>
      <w:r w:rsidRPr="008D5DE0">
        <w:rPr>
          <w:rFonts w:eastAsia="仿宋_GB2312" w:hint="eastAsia"/>
          <w:sz w:val="32"/>
          <w:szCs w:val="32"/>
        </w:rPr>
        <w:t>对投资入驻我市境外经贸合作区且总部在温的企业，按照年度实际中方投资额达到</w:t>
      </w:r>
      <w:r w:rsidRPr="008D5DE0">
        <w:rPr>
          <w:rFonts w:eastAsia="仿宋_GB2312" w:hint="eastAsia"/>
          <w:sz w:val="32"/>
          <w:szCs w:val="32"/>
        </w:rPr>
        <w:t>200</w:t>
      </w:r>
      <w:r w:rsidRPr="008D5DE0">
        <w:rPr>
          <w:rFonts w:eastAsia="仿宋_GB2312" w:hint="eastAsia"/>
          <w:sz w:val="32"/>
          <w:szCs w:val="32"/>
        </w:rPr>
        <w:t>万美元、</w:t>
      </w:r>
      <w:r w:rsidRPr="008D5DE0">
        <w:rPr>
          <w:rFonts w:eastAsia="仿宋_GB2312" w:hint="eastAsia"/>
          <w:sz w:val="32"/>
          <w:szCs w:val="32"/>
        </w:rPr>
        <w:t>500</w:t>
      </w:r>
      <w:r w:rsidRPr="008D5DE0">
        <w:rPr>
          <w:rFonts w:eastAsia="仿宋_GB2312" w:hint="eastAsia"/>
          <w:sz w:val="32"/>
          <w:szCs w:val="32"/>
        </w:rPr>
        <w:t>万美元、</w:t>
      </w:r>
      <w:r w:rsidRPr="008D5DE0">
        <w:rPr>
          <w:rFonts w:eastAsia="仿宋_GB2312" w:hint="eastAsia"/>
          <w:sz w:val="32"/>
          <w:szCs w:val="32"/>
        </w:rPr>
        <w:t>1000</w:t>
      </w:r>
      <w:r w:rsidRPr="008D5DE0">
        <w:rPr>
          <w:rFonts w:eastAsia="仿宋_GB2312" w:hint="eastAsia"/>
          <w:sz w:val="32"/>
          <w:szCs w:val="32"/>
        </w:rPr>
        <w:t>万美元，分别给予</w:t>
      </w:r>
      <w:r w:rsidRPr="008D5DE0">
        <w:rPr>
          <w:rFonts w:eastAsia="仿宋_GB2312" w:hint="eastAsia"/>
          <w:sz w:val="32"/>
          <w:szCs w:val="32"/>
        </w:rPr>
        <w:t>12</w:t>
      </w:r>
      <w:r w:rsidRPr="008D5DE0">
        <w:rPr>
          <w:rFonts w:eastAsia="仿宋_GB2312" w:hint="eastAsia"/>
          <w:sz w:val="32"/>
          <w:szCs w:val="32"/>
        </w:rPr>
        <w:t>万元、</w:t>
      </w:r>
      <w:r w:rsidRPr="008D5DE0">
        <w:rPr>
          <w:rFonts w:eastAsia="仿宋_GB2312" w:hint="eastAsia"/>
          <w:sz w:val="32"/>
          <w:szCs w:val="32"/>
        </w:rPr>
        <w:t>30</w:t>
      </w:r>
      <w:r w:rsidRPr="008D5DE0">
        <w:rPr>
          <w:rFonts w:eastAsia="仿宋_GB2312" w:hint="eastAsia"/>
          <w:sz w:val="32"/>
          <w:szCs w:val="32"/>
        </w:rPr>
        <w:t>万元、</w:t>
      </w:r>
      <w:r w:rsidRPr="008D5DE0">
        <w:rPr>
          <w:rFonts w:eastAsia="仿宋_GB2312" w:hint="eastAsia"/>
          <w:sz w:val="32"/>
          <w:szCs w:val="32"/>
        </w:rPr>
        <w:t>60</w:t>
      </w:r>
      <w:r w:rsidRPr="008D5DE0">
        <w:rPr>
          <w:rFonts w:eastAsia="仿宋_GB2312" w:hint="eastAsia"/>
          <w:sz w:val="32"/>
          <w:szCs w:val="32"/>
        </w:rPr>
        <w:t>万元的奖励。补助有效期至</w:t>
      </w:r>
      <w:r w:rsidRPr="008D5DE0">
        <w:rPr>
          <w:rFonts w:eastAsia="仿宋_GB2312" w:hint="eastAsia"/>
          <w:sz w:val="32"/>
          <w:szCs w:val="32"/>
        </w:rPr>
        <w:t>2020</w:t>
      </w:r>
      <w:r w:rsidRPr="008D5DE0">
        <w:rPr>
          <w:rFonts w:eastAsia="仿宋_GB2312" w:hint="eastAsia"/>
          <w:sz w:val="32"/>
          <w:szCs w:val="32"/>
        </w:rPr>
        <w:t>年</w:t>
      </w:r>
      <w:r w:rsidRPr="008D5DE0">
        <w:rPr>
          <w:rFonts w:eastAsia="仿宋_GB2312" w:hint="eastAsia"/>
          <w:sz w:val="32"/>
          <w:szCs w:val="32"/>
        </w:rPr>
        <w:t>12</w:t>
      </w:r>
      <w:r w:rsidRPr="008D5DE0">
        <w:rPr>
          <w:rFonts w:eastAsia="仿宋_GB2312" w:hint="eastAsia"/>
          <w:sz w:val="32"/>
          <w:szCs w:val="32"/>
        </w:rPr>
        <w:t>月</w:t>
      </w:r>
      <w:r w:rsidRPr="008D5DE0">
        <w:rPr>
          <w:rFonts w:eastAsia="仿宋_GB2312" w:hint="eastAsia"/>
          <w:sz w:val="32"/>
          <w:szCs w:val="32"/>
        </w:rPr>
        <w:t>31</w:t>
      </w:r>
      <w:r w:rsidRPr="008D5DE0">
        <w:rPr>
          <w:rFonts w:eastAsia="仿宋_GB2312" w:hint="eastAsia"/>
          <w:sz w:val="32"/>
          <w:szCs w:val="32"/>
        </w:rPr>
        <w:t>日</w:t>
      </w:r>
    </w:p>
    <w:p w:rsidR="00A544F0" w:rsidRPr="009137C0" w:rsidRDefault="00A544F0" w:rsidP="00A544F0">
      <w:pPr>
        <w:tabs>
          <w:tab w:val="left" w:pos="1134"/>
        </w:tabs>
        <w:autoSpaceDE w:val="0"/>
        <w:autoSpaceDN w:val="0"/>
        <w:adjustRightInd w:val="0"/>
        <w:spacing w:line="560" w:lineRule="exact"/>
        <w:ind w:firstLineChars="200" w:firstLine="640"/>
        <w:rPr>
          <w:rFonts w:eastAsia="仿宋_GB2312"/>
          <w:sz w:val="32"/>
          <w:szCs w:val="32"/>
        </w:rPr>
      </w:pPr>
      <w:r w:rsidRPr="009137C0">
        <w:rPr>
          <w:rFonts w:eastAsia="楷体_GB2312" w:hint="eastAsia"/>
          <w:sz w:val="32"/>
          <w:szCs w:val="32"/>
        </w:rPr>
        <w:t>10</w:t>
      </w:r>
      <w:r>
        <w:rPr>
          <w:rFonts w:eastAsia="楷体_GB2312" w:hint="eastAsia"/>
          <w:sz w:val="32"/>
          <w:szCs w:val="32"/>
        </w:rPr>
        <w:t>．</w:t>
      </w:r>
      <w:r w:rsidRPr="009137C0">
        <w:rPr>
          <w:rFonts w:eastAsia="楷体_GB2312" w:hint="eastAsia"/>
          <w:sz w:val="32"/>
          <w:szCs w:val="32"/>
        </w:rPr>
        <w:t>支持企业实施境外并购。</w:t>
      </w:r>
      <w:r w:rsidRPr="008D5DE0">
        <w:rPr>
          <w:rFonts w:eastAsia="仿宋_GB2312" w:hint="eastAsia"/>
          <w:sz w:val="32"/>
          <w:szCs w:val="32"/>
        </w:rPr>
        <w:t>温州企业发生境外并购金额在</w:t>
      </w:r>
      <w:r w:rsidRPr="008D5DE0">
        <w:rPr>
          <w:rFonts w:eastAsia="仿宋_GB2312" w:hint="eastAsia"/>
          <w:sz w:val="32"/>
          <w:szCs w:val="32"/>
        </w:rPr>
        <w:t>1</w:t>
      </w:r>
      <w:r w:rsidRPr="008D5DE0">
        <w:rPr>
          <w:rFonts w:eastAsia="仿宋_GB2312" w:hint="eastAsia"/>
          <w:sz w:val="32"/>
          <w:szCs w:val="32"/>
        </w:rPr>
        <w:t>亿元以上或取得目标企业所有权或经营管理控制权，且总部在温或并购项目回归温州的，所发生的委托尽职调查、法律咨询、会计评估等费用给予</w:t>
      </w:r>
      <w:r w:rsidRPr="008D5DE0">
        <w:rPr>
          <w:rFonts w:eastAsia="仿宋_GB2312" w:hint="eastAsia"/>
          <w:sz w:val="32"/>
          <w:szCs w:val="32"/>
        </w:rPr>
        <w:t>50%</w:t>
      </w:r>
      <w:r w:rsidRPr="008D5DE0">
        <w:rPr>
          <w:rFonts w:eastAsia="仿宋_GB2312" w:hint="eastAsia"/>
          <w:sz w:val="32"/>
          <w:szCs w:val="32"/>
        </w:rPr>
        <w:t>、不超过</w:t>
      </w:r>
      <w:r w:rsidRPr="008D5DE0">
        <w:rPr>
          <w:rFonts w:eastAsia="仿宋_GB2312" w:hint="eastAsia"/>
          <w:sz w:val="32"/>
          <w:szCs w:val="32"/>
        </w:rPr>
        <w:t>80</w:t>
      </w:r>
      <w:r w:rsidRPr="008D5DE0">
        <w:rPr>
          <w:rFonts w:eastAsia="仿宋_GB2312" w:hint="eastAsia"/>
          <w:sz w:val="32"/>
          <w:szCs w:val="32"/>
        </w:rPr>
        <w:t>万元的事后奖励。对并购行为发生的银行中长期本外币贷款给予</w:t>
      </w:r>
      <w:r w:rsidRPr="008D5DE0">
        <w:rPr>
          <w:rFonts w:eastAsia="仿宋_GB2312" w:hint="eastAsia"/>
          <w:sz w:val="32"/>
          <w:szCs w:val="32"/>
        </w:rPr>
        <w:t>50%</w:t>
      </w:r>
      <w:r w:rsidRPr="008D5DE0">
        <w:rPr>
          <w:rFonts w:eastAsia="仿宋_GB2312" w:hint="eastAsia"/>
          <w:sz w:val="32"/>
          <w:szCs w:val="32"/>
        </w:rPr>
        <w:t>的贴息奖励，单个项目贷款贴息奖励不超过</w:t>
      </w:r>
      <w:r w:rsidRPr="008D5DE0">
        <w:rPr>
          <w:rFonts w:eastAsia="仿宋_GB2312" w:hint="eastAsia"/>
          <w:sz w:val="32"/>
          <w:szCs w:val="32"/>
        </w:rPr>
        <w:t>150</w:t>
      </w:r>
      <w:r w:rsidRPr="008D5DE0">
        <w:rPr>
          <w:rFonts w:eastAsia="仿宋_GB2312" w:hint="eastAsia"/>
          <w:sz w:val="32"/>
          <w:szCs w:val="32"/>
        </w:rPr>
        <w:t>万元，连续贴息奖励限两年。补助有效期至</w:t>
      </w:r>
      <w:r w:rsidRPr="008D5DE0">
        <w:rPr>
          <w:rFonts w:eastAsia="仿宋_GB2312" w:hint="eastAsia"/>
          <w:sz w:val="32"/>
          <w:szCs w:val="32"/>
        </w:rPr>
        <w:t>2020</w:t>
      </w:r>
      <w:r w:rsidRPr="008D5DE0">
        <w:rPr>
          <w:rFonts w:eastAsia="仿宋_GB2312" w:hint="eastAsia"/>
          <w:sz w:val="32"/>
          <w:szCs w:val="32"/>
        </w:rPr>
        <w:t>年</w:t>
      </w:r>
      <w:r w:rsidRPr="008D5DE0">
        <w:rPr>
          <w:rFonts w:eastAsia="仿宋_GB2312" w:hint="eastAsia"/>
          <w:sz w:val="32"/>
          <w:szCs w:val="32"/>
        </w:rPr>
        <w:t>12</w:t>
      </w:r>
      <w:r w:rsidRPr="008D5DE0">
        <w:rPr>
          <w:rFonts w:eastAsia="仿宋_GB2312" w:hint="eastAsia"/>
          <w:sz w:val="32"/>
          <w:szCs w:val="32"/>
        </w:rPr>
        <w:t>月</w:t>
      </w:r>
      <w:r w:rsidRPr="008D5DE0">
        <w:rPr>
          <w:rFonts w:eastAsia="仿宋_GB2312" w:hint="eastAsia"/>
          <w:sz w:val="32"/>
          <w:szCs w:val="32"/>
        </w:rPr>
        <w:t>31</w:t>
      </w:r>
      <w:r w:rsidRPr="008D5DE0">
        <w:rPr>
          <w:rFonts w:eastAsia="仿宋_GB2312" w:hint="eastAsia"/>
          <w:sz w:val="32"/>
          <w:szCs w:val="32"/>
        </w:rPr>
        <w:t>日</w:t>
      </w:r>
      <w:r w:rsidRPr="009137C0">
        <w:rPr>
          <w:rFonts w:eastAsia="仿宋_GB2312" w:hint="eastAsia"/>
          <w:sz w:val="32"/>
          <w:szCs w:val="32"/>
        </w:rPr>
        <w:t>。</w:t>
      </w:r>
    </w:p>
    <w:p w:rsidR="00A544F0" w:rsidRPr="009137C0" w:rsidRDefault="00A544F0" w:rsidP="00A544F0">
      <w:pPr>
        <w:spacing w:line="560" w:lineRule="exact"/>
        <w:ind w:firstLineChars="200" w:firstLine="640"/>
        <w:rPr>
          <w:rFonts w:eastAsia="仿宋_GB2312"/>
          <w:sz w:val="32"/>
          <w:szCs w:val="32"/>
        </w:rPr>
      </w:pPr>
      <w:r w:rsidRPr="009137C0">
        <w:rPr>
          <w:rFonts w:eastAsia="楷体_GB2312" w:hint="eastAsia"/>
          <w:sz w:val="32"/>
          <w:szCs w:val="32"/>
        </w:rPr>
        <w:lastRenderedPageBreak/>
        <w:t>11</w:t>
      </w:r>
      <w:r>
        <w:rPr>
          <w:rFonts w:eastAsia="楷体_GB2312" w:hint="eastAsia"/>
          <w:sz w:val="32"/>
          <w:szCs w:val="32"/>
        </w:rPr>
        <w:t>．</w:t>
      </w:r>
      <w:r w:rsidRPr="009137C0">
        <w:rPr>
          <w:rFonts w:eastAsia="楷体_GB2312" w:hint="eastAsia"/>
          <w:sz w:val="32"/>
          <w:szCs w:val="32"/>
        </w:rPr>
        <w:t>支持本土跨国公司发展。</w:t>
      </w:r>
      <w:r w:rsidRPr="009137C0">
        <w:rPr>
          <w:rFonts w:eastAsia="仿宋_GB2312" w:hint="eastAsia"/>
          <w:sz w:val="32"/>
          <w:szCs w:val="32"/>
        </w:rPr>
        <w:t>对列入省级本土跨国公司的企业给予</w:t>
      </w:r>
      <w:r w:rsidRPr="009137C0">
        <w:rPr>
          <w:rFonts w:eastAsia="仿宋_GB2312" w:hint="eastAsia"/>
          <w:sz w:val="32"/>
          <w:szCs w:val="32"/>
        </w:rPr>
        <w:t>100</w:t>
      </w:r>
      <w:r w:rsidRPr="009137C0">
        <w:rPr>
          <w:rFonts w:eastAsia="仿宋_GB2312" w:hint="eastAsia"/>
          <w:sz w:val="32"/>
          <w:szCs w:val="32"/>
        </w:rPr>
        <w:t>万元奖励。</w:t>
      </w:r>
      <w:r w:rsidRPr="009137C0">
        <w:rPr>
          <w:rFonts w:eastAsia="仿宋_GB2312" w:hint="eastAsia"/>
          <w:sz w:val="30"/>
          <w:szCs w:val="30"/>
        </w:rPr>
        <w:t>对企</w:t>
      </w:r>
      <w:r w:rsidRPr="009137C0">
        <w:rPr>
          <w:rFonts w:eastAsia="仿宋_GB2312" w:hint="eastAsia"/>
          <w:sz w:val="32"/>
          <w:szCs w:val="32"/>
        </w:rPr>
        <w:t>业在境外投资开展生产加工贸易、生产基地、研发基地、营销网络、资源开发、境外系列服务站，按照年度实际中方投资总额达到</w:t>
      </w:r>
      <w:r w:rsidRPr="009137C0">
        <w:rPr>
          <w:rFonts w:eastAsia="仿宋_GB2312" w:hint="eastAsia"/>
          <w:sz w:val="32"/>
          <w:szCs w:val="32"/>
        </w:rPr>
        <w:t>200</w:t>
      </w:r>
      <w:r w:rsidRPr="009137C0">
        <w:rPr>
          <w:rFonts w:eastAsia="仿宋_GB2312" w:hint="eastAsia"/>
          <w:sz w:val="32"/>
          <w:szCs w:val="32"/>
        </w:rPr>
        <w:t>万美元、</w:t>
      </w:r>
      <w:r w:rsidRPr="009137C0">
        <w:rPr>
          <w:rFonts w:eastAsia="仿宋_GB2312" w:hint="eastAsia"/>
          <w:sz w:val="32"/>
          <w:szCs w:val="32"/>
        </w:rPr>
        <w:t>500</w:t>
      </w:r>
      <w:r w:rsidRPr="009137C0">
        <w:rPr>
          <w:rFonts w:eastAsia="仿宋_GB2312" w:hint="eastAsia"/>
          <w:sz w:val="32"/>
          <w:szCs w:val="32"/>
        </w:rPr>
        <w:t>万美元、</w:t>
      </w:r>
      <w:r w:rsidRPr="009137C0">
        <w:rPr>
          <w:rFonts w:eastAsia="仿宋_GB2312" w:hint="eastAsia"/>
          <w:sz w:val="32"/>
          <w:szCs w:val="32"/>
        </w:rPr>
        <w:t>1000</w:t>
      </w:r>
      <w:r w:rsidRPr="009137C0">
        <w:rPr>
          <w:rFonts w:eastAsia="仿宋_GB2312" w:hint="eastAsia"/>
          <w:sz w:val="32"/>
          <w:szCs w:val="32"/>
        </w:rPr>
        <w:t>万美元，分别给予</w:t>
      </w:r>
      <w:r w:rsidRPr="009137C0">
        <w:rPr>
          <w:rFonts w:eastAsia="仿宋_GB2312" w:hint="eastAsia"/>
          <w:sz w:val="32"/>
          <w:szCs w:val="32"/>
        </w:rPr>
        <w:t>10</w:t>
      </w:r>
      <w:r w:rsidRPr="009137C0">
        <w:rPr>
          <w:rFonts w:eastAsia="仿宋_GB2312" w:hint="eastAsia"/>
          <w:sz w:val="32"/>
          <w:szCs w:val="32"/>
        </w:rPr>
        <w:t>万元、</w:t>
      </w:r>
      <w:r w:rsidRPr="009137C0">
        <w:rPr>
          <w:rFonts w:eastAsia="仿宋_GB2312" w:hint="eastAsia"/>
          <w:sz w:val="32"/>
          <w:szCs w:val="32"/>
        </w:rPr>
        <w:t>25</w:t>
      </w:r>
      <w:r w:rsidRPr="009137C0">
        <w:rPr>
          <w:rFonts w:eastAsia="仿宋_GB2312" w:hint="eastAsia"/>
          <w:sz w:val="32"/>
          <w:szCs w:val="32"/>
        </w:rPr>
        <w:t>万元、</w:t>
      </w:r>
      <w:r w:rsidRPr="009137C0">
        <w:rPr>
          <w:rFonts w:eastAsia="仿宋_GB2312" w:hint="eastAsia"/>
          <w:sz w:val="32"/>
          <w:szCs w:val="32"/>
        </w:rPr>
        <w:t>50</w:t>
      </w:r>
      <w:r w:rsidRPr="009137C0">
        <w:rPr>
          <w:rFonts w:eastAsia="仿宋_GB2312" w:hint="eastAsia"/>
          <w:sz w:val="32"/>
          <w:szCs w:val="32"/>
        </w:rPr>
        <w:t>万元的奖励，在“一带一路”国家的项目上浮</w:t>
      </w:r>
      <w:r w:rsidRPr="009137C0">
        <w:rPr>
          <w:rFonts w:eastAsia="仿宋_GB2312" w:hint="eastAsia"/>
          <w:sz w:val="32"/>
          <w:szCs w:val="32"/>
        </w:rPr>
        <w:t>10%</w:t>
      </w:r>
      <w:r w:rsidRPr="009137C0">
        <w:rPr>
          <w:rFonts w:eastAsia="仿宋_GB2312" w:hint="eastAsia"/>
          <w:sz w:val="32"/>
          <w:szCs w:val="32"/>
        </w:rPr>
        <w:t>奖励。</w:t>
      </w:r>
      <w:r w:rsidRPr="008D5DE0">
        <w:rPr>
          <w:rFonts w:eastAsia="仿宋_GB2312" w:hint="eastAsia"/>
          <w:sz w:val="32"/>
          <w:szCs w:val="32"/>
        </w:rPr>
        <w:t>对经市商务部门认定列入跨国公司重点培育对象，营业收入</w:t>
      </w:r>
      <w:r w:rsidRPr="008D5DE0">
        <w:rPr>
          <w:rFonts w:eastAsia="仿宋_GB2312" w:hint="eastAsia"/>
          <w:sz w:val="32"/>
          <w:szCs w:val="32"/>
        </w:rPr>
        <w:t>10</w:t>
      </w:r>
      <w:r w:rsidRPr="008D5DE0">
        <w:rPr>
          <w:rFonts w:eastAsia="仿宋_GB2312" w:hint="eastAsia"/>
          <w:sz w:val="32"/>
          <w:szCs w:val="32"/>
        </w:rPr>
        <w:t>亿元（含）</w:t>
      </w:r>
      <w:r w:rsidRPr="008D5DE0">
        <w:rPr>
          <w:rFonts w:eastAsia="仿宋_GB2312" w:hint="eastAsia"/>
          <w:sz w:val="32"/>
          <w:szCs w:val="32"/>
        </w:rPr>
        <w:t>-100</w:t>
      </w:r>
      <w:r w:rsidRPr="008D5DE0">
        <w:rPr>
          <w:rFonts w:eastAsia="仿宋_GB2312" w:hint="eastAsia"/>
          <w:sz w:val="32"/>
          <w:szCs w:val="32"/>
        </w:rPr>
        <w:t>亿元的给予</w:t>
      </w:r>
      <w:r w:rsidRPr="008D5DE0">
        <w:rPr>
          <w:rFonts w:eastAsia="仿宋_GB2312" w:hint="eastAsia"/>
          <w:sz w:val="32"/>
          <w:szCs w:val="32"/>
        </w:rPr>
        <w:t>5</w:t>
      </w:r>
      <w:r w:rsidRPr="008D5DE0">
        <w:rPr>
          <w:rFonts w:eastAsia="仿宋_GB2312" w:hint="eastAsia"/>
          <w:sz w:val="32"/>
          <w:szCs w:val="32"/>
        </w:rPr>
        <w:t>万元奖励，营业收入</w:t>
      </w:r>
      <w:r w:rsidRPr="008D5DE0">
        <w:rPr>
          <w:rFonts w:eastAsia="仿宋_GB2312" w:hint="eastAsia"/>
          <w:sz w:val="32"/>
          <w:szCs w:val="32"/>
        </w:rPr>
        <w:t>100</w:t>
      </w:r>
      <w:r w:rsidRPr="008D5DE0">
        <w:rPr>
          <w:rFonts w:eastAsia="仿宋_GB2312" w:hint="eastAsia"/>
          <w:sz w:val="32"/>
          <w:szCs w:val="32"/>
        </w:rPr>
        <w:t>亿元（含）以上的给予</w:t>
      </w:r>
      <w:r w:rsidRPr="008D5DE0">
        <w:rPr>
          <w:rFonts w:eastAsia="仿宋_GB2312" w:hint="eastAsia"/>
          <w:sz w:val="32"/>
          <w:szCs w:val="32"/>
        </w:rPr>
        <w:t>10</w:t>
      </w:r>
      <w:r w:rsidRPr="008D5DE0">
        <w:rPr>
          <w:rFonts w:eastAsia="仿宋_GB2312" w:hint="eastAsia"/>
          <w:sz w:val="32"/>
          <w:szCs w:val="32"/>
        </w:rPr>
        <w:t>万元奖励。对列入跨国公司培育库的企业因股权变更实现合并报表所产生的中介费用给予</w:t>
      </w:r>
      <w:r w:rsidRPr="008D5DE0">
        <w:rPr>
          <w:rFonts w:eastAsia="仿宋_GB2312" w:hint="eastAsia"/>
          <w:sz w:val="32"/>
          <w:szCs w:val="32"/>
        </w:rPr>
        <w:t>80%</w:t>
      </w:r>
      <w:r w:rsidRPr="008D5DE0">
        <w:rPr>
          <w:rFonts w:eastAsia="仿宋_GB2312" w:hint="eastAsia"/>
          <w:sz w:val="32"/>
          <w:szCs w:val="32"/>
        </w:rPr>
        <w:t>补助。补助有效期至</w:t>
      </w:r>
      <w:r w:rsidRPr="008D5DE0">
        <w:rPr>
          <w:rFonts w:eastAsia="仿宋_GB2312" w:hint="eastAsia"/>
          <w:sz w:val="32"/>
          <w:szCs w:val="32"/>
        </w:rPr>
        <w:t>2020</w:t>
      </w:r>
      <w:r w:rsidRPr="008D5DE0">
        <w:rPr>
          <w:rFonts w:eastAsia="仿宋_GB2312" w:hint="eastAsia"/>
          <w:sz w:val="32"/>
          <w:szCs w:val="32"/>
        </w:rPr>
        <w:t>年</w:t>
      </w:r>
      <w:r w:rsidRPr="008D5DE0">
        <w:rPr>
          <w:rFonts w:eastAsia="仿宋_GB2312" w:hint="eastAsia"/>
          <w:sz w:val="32"/>
          <w:szCs w:val="32"/>
        </w:rPr>
        <w:t>12</w:t>
      </w:r>
      <w:r w:rsidRPr="008D5DE0">
        <w:rPr>
          <w:rFonts w:eastAsia="仿宋_GB2312" w:hint="eastAsia"/>
          <w:sz w:val="32"/>
          <w:szCs w:val="32"/>
        </w:rPr>
        <w:t>月</w:t>
      </w:r>
      <w:r w:rsidRPr="008D5DE0">
        <w:rPr>
          <w:rFonts w:eastAsia="仿宋_GB2312" w:hint="eastAsia"/>
          <w:sz w:val="32"/>
          <w:szCs w:val="32"/>
        </w:rPr>
        <w:t>31</w:t>
      </w:r>
      <w:r w:rsidRPr="008D5DE0">
        <w:rPr>
          <w:rFonts w:eastAsia="仿宋_GB2312" w:hint="eastAsia"/>
          <w:sz w:val="32"/>
          <w:szCs w:val="32"/>
        </w:rPr>
        <w:t>日</w:t>
      </w:r>
    </w:p>
    <w:p w:rsidR="00A544F0" w:rsidRPr="009137C0" w:rsidRDefault="00A544F0" w:rsidP="00A544F0">
      <w:pPr>
        <w:spacing w:line="560" w:lineRule="exact"/>
        <w:ind w:firstLineChars="200" w:firstLine="640"/>
        <w:rPr>
          <w:rFonts w:eastAsia="黑体"/>
          <w:sz w:val="32"/>
          <w:szCs w:val="32"/>
        </w:rPr>
      </w:pPr>
      <w:r w:rsidRPr="009137C0">
        <w:rPr>
          <w:rFonts w:eastAsia="黑体" w:hint="eastAsia"/>
          <w:sz w:val="32"/>
          <w:szCs w:val="32"/>
        </w:rPr>
        <w:t>三、加快培育外贸竞争新优势</w:t>
      </w:r>
    </w:p>
    <w:p w:rsidR="00A544F0" w:rsidRPr="009137C0" w:rsidRDefault="00A544F0" w:rsidP="00A544F0">
      <w:pPr>
        <w:spacing w:line="560" w:lineRule="exact"/>
        <w:ind w:firstLineChars="200" w:firstLine="640"/>
        <w:rPr>
          <w:rFonts w:eastAsia="仿宋_GB2312"/>
          <w:spacing w:val="-4"/>
          <w:sz w:val="32"/>
          <w:szCs w:val="32"/>
        </w:rPr>
      </w:pPr>
      <w:r w:rsidRPr="009137C0">
        <w:rPr>
          <w:rFonts w:eastAsia="楷体_GB2312" w:hint="eastAsia"/>
          <w:sz w:val="32"/>
          <w:szCs w:val="32"/>
        </w:rPr>
        <w:t>12</w:t>
      </w:r>
      <w:r>
        <w:rPr>
          <w:rFonts w:eastAsia="楷体_GB2312" w:hint="eastAsia"/>
          <w:sz w:val="32"/>
          <w:szCs w:val="32"/>
        </w:rPr>
        <w:t>．</w:t>
      </w:r>
      <w:r w:rsidRPr="009137C0">
        <w:rPr>
          <w:rFonts w:eastAsia="楷体_GB2312" w:hint="eastAsia"/>
          <w:sz w:val="32"/>
          <w:szCs w:val="32"/>
        </w:rPr>
        <w:t>支持企业参加重点展会。</w:t>
      </w:r>
      <w:r w:rsidRPr="009137C0">
        <w:rPr>
          <w:rFonts w:eastAsia="仿宋_GB2312" w:hint="eastAsia"/>
          <w:spacing w:val="-4"/>
          <w:sz w:val="32"/>
          <w:szCs w:val="32"/>
        </w:rPr>
        <w:t>对我市企业参加市政府培育期（五年）内的自办展给予展位费全额补助，已举办五年以上的自办展展位费给予</w:t>
      </w:r>
      <w:r w:rsidRPr="009137C0">
        <w:rPr>
          <w:rFonts w:eastAsia="仿宋_GB2312" w:hint="eastAsia"/>
          <w:spacing w:val="-4"/>
          <w:sz w:val="32"/>
          <w:szCs w:val="32"/>
        </w:rPr>
        <w:t>80%</w:t>
      </w:r>
      <w:r w:rsidRPr="009137C0">
        <w:rPr>
          <w:rFonts w:eastAsia="仿宋_GB2312" w:hint="eastAsia"/>
          <w:spacing w:val="-4"/>
          <w:sz w:val="32"/>
          <w:szCs w:val="32"/>
        </w:rPr>
        <w:t>的补助。对我市企业参加市政府支持的重点国际性展会，展位费给予</w:t>
      </w:r>
      <w:r w:rsidRPr="009137C0">
        <w:rPr>
          <w:rFonts w:eastAsia="仿宋_GB2312" w:hint="eastAsia"/>
          <w:spacing w:val="-4"/>
          <w:sz w:val="32"/>
          <w:szCs w:val="32"/>
        </w:rPr>
        <w:t>70%</w:t>
      </w:r>
      <w:r w:rsidRPr="009137C0">
        <w:rPr>
          <w:rFonts w:eastAsia="仿宋_GB2312" w:hint="eastAsia"/>
          <w:spacing w:val="-4"/>
          <w:sz w:val="32"/>
          <w:szCs w:val="32"/>
        </w:rPr>
        <w:t>的补助，其中参加“一带一路”国家的展会给予</w:t>
      </w:r>
      <w:r w:rsidRPr="009137C0">
        <w:rPr>
          <w:rFonts w:eastAsia="仿宋_GB2312" w:hint="eastAsia"/>
          <w:spacing w:val="-4"/>
          <w:sz w:val="32"/>
          <w:szCs w:val="32"/>
        </w:rPr>
        <w:t>80%</w:t>
      </w:r>
      <w:r w:rsidRPr="009137C0">
        <w:rPr>
          <w:rFonts w:eastAsia="仿宋_GB2312" w:hint="eastAsia"/>
          <w:spacing w:val="-4"/>
          <w:sz w:val="32"/>
          <w:szCs w:val="32"/>
        </w:rPr>
        <w:t>的补助，境外每个展位补助最高不超过</w:t>
      </w:r>
      <w:r w:rsidRPr="009137C0">
        <w:rPr>
          <w:rFonts w:eastAsia="仿宋_GB2312" w:hint="eastAsia"/>
          <w:spacing w:val="-4"/>
          <w:sz w:val="32"/>
          <w:szCs w:val="32"/>
        </w:rPr>
        <w:t>2.5</w:t>
      </w:r>
      <w:r w:rsidRPr="009137C0">
        <w:rPr>
          <w:rFonts w:eastAsia="仿宋_GB2312" w:hint="eastAsia"/>
          <w:spacing w:val="-4"/>
          <w:sz w:val="32"/>
          <w:szCs w:val="32"/>
        </w:rPr>
        <w:t>万元，境内每个展位补助最高不超过</w:t>
      </w:r>
      <w:r w:rsidRPr="009137C0">
        <w:rPr>
          <w:rFonts w:eastAsia="仿宋_GB2312" w:hint="eastAsia"/>
          <w:spacing w:val="-4"/>
          <w:sz w:val="32"/>
          <w:szCs w:val="32"/>
        </w:rPr>
        <w:t>8000</w:t>
      </w:r>
      <w:r w:rsidRPr="009137C0">
        <w:rPr>
          <w:rFonts w:eastAsia="仿宋_GB2312" w:hint="eastAsia"/>
          <w:spacing w:val="-4"/>
          <w:sz w:val="32"/>
          <w:szCs w:val="32"/>
        </w:rPr>
        <w:t>元。同一展会每家参展企业最多补助</w:t>
      </w:r>
      <w:r w:rsidRPr="009137C0">
        <w:rPr>
          <w:rFonts w:eastAsia="仿宋_GB2312" w:hint="eastAsia"/>
          <w:spacing w:val="-4"/>
          <w:sz w:val="32"/>
          <w:szCs w:val="32"/>
        </w:rPr>
        <w:t>6</w:t>
      </w:r>
      <w:r w:rsidRPr="009137C0">
        <w:rPr>
          <w:rFonts w:eastAsia="仿宋_GB2312" w:hint="eastAsia"/>
          <w:spacing w:val="-4"/>
          <w:sz w:val="32"/>
          <w:szCs w:val="32"/>
        </w:rPr>
        <w:t>个标准展位。</w:t>
      </w:r>
      <w:r w:rsidRPr="008D5DE0">
        <w:rPr>
          <w:rFonts w:eastAsia="仿宋_GB2312" w:hint="eastAsia"/>
          <w:spacing w:val="-4"/>
          <w:sz w:val="32"/>
          <w:szCs w:val="32"/>
        </w:rPr>
        <w:t>对企业自行参加“一带一路”沿线国家的一般性国际性展会的，每个展位费给予</w:t>
      </w:r>
      <w:r w:rsidRPr="008D5DE0">
        <w:rPr>
          <w:rFonts w:eastAsia="仿宋_GB2312" w:hint="eastAsia"/>
          <w:spacing w:val="-4"/>
          <w:sz w:val="32"/>
          <w:szCs w:val="32"/>
        </w:rPr>
        <w:t>60%</w:t>
      </w:r>
      <w:r w:rsidRPr="008D5DE0">
        <w:rPr>
          <w:rFonts w:eastAsia="仿宋_GB2312" w:hint="eastAsia"/>
          <w:spacing w:val="-4"/>
          <w:sz w:val="32"/>
          <w:szCs w:val="32"/>
        </w:rPr>
        <w:t>、最高不超过</w:t>
      </w:r>
      <w:r w:rsidRPr="008D5DE0">
        <w:rPr>
          <w:rFonts w:eastAsia="仿宋_GB2312" w:hint="eastAsia"/>
          <w:spacing w:val="-4"/>
          <w:sz w:val="32"/>
          <w:szCs w:val="32"/>
        </w:rPr>
        <w:t>2.5</w:t>
      </w:r>
      <w:r w:rsidRPr="008D5DE0">
        <w:rPr>
          <w:rFonts w:eastAsia="仿宋_GB2312" w:hint="eastAsia"/>
          <w:spacing w:val="-4"/>
          <w:sz w:val="32"/>
          <w:szCs w:val="32"/>
        </w:rPr>
        <w:t>万元的补助，其他地区的每个展位费给予</w:t>
      </w:r>
      <w:r w:rsidRPr="008D5DE0">
        <w:rPr>
          <w:rFonts w:eastAsia="仿宋_GB2312" w:hint="eastAsia"/>
          <w:spacing w:val="-4"/>
          <w:sz w:val="32"/>
          <w:szCs w:val="32"/>
        </w:rPr>
        <w:t>50%</w:t>
      </w:r>
      <w:r w:rsidRPr="008D5DE0">
        <w:rPr>
          <w:rFonts w:eastAsia="仿宋_GB2312" w:hint="eastAsia"/>
          <w:spacing w:val="-4"/>
          <w:sz w:val="32"/>
          <w:szCs w:val="32"/>
        </w:rPr>
        <w:t>、最高不超过</w:t>
      </w:r>
      <w:r w:rsidRPr="008D5DE0">
        <w:rPr>
          <w:rFonts w:eastAsia="仿宋_GB2312" w:hint="eastAsia"/>
          <w:spacing w:val="-4"/>
          <w:sz w:val="32"/>
          <w:szCs w:val="32"/>
        </w:rPr>
        <w:t>2</w:t>
      </w:r>
      <w:r w:rsidRPr="008D5DE0">
        <w:rPr>
          <w:rFonts w:eastAsia="仿宋_GB2312" w:hint="eastAsia"/>
          <w:spacing w:val="-4"/>
          <w:sz w:val="32"/>
          <w:szCs w:val="32"/>
        </w:rPr>
        <w:t>万元的补助，同一展会每家参展企业最多补助</w:t>
      </w:r>
      <w:r w:rsidRPr="008D5DE0">
        <w:rPr>
          <w:rFonts w:eastAsia="仿宋_GB2312" w:hint="eastAsia"/>
          <w:spacing w:val="-4"/>
          <w:sz w:val="32"/>
          <w:szCs w:val="32"/>
        </w:rPr>
        <w:t>4</w:t>
      </w:r>
      <w:r w:rsidRPr="008D5DE0">
        <w:rPr>
          <w:rFonts w:eastAsia="仿宋_GB2312" w:hint="eastAsia"/>
          <w:spacing w:val="-4"/>
          <w:sz w:val="32"/>
          <w:szCs w:val="32"/>
        </w:rPr>
        <w:t>个标准展位。</w:t>
      </w:r>
      <w:r w:rsidRPr="009137C0">
        <w:rPr>
          <w:rFonts w:eastAsia="仿宋_GB2312" w:hint="eastAsia"/>
          <w:spacing w:val="-4"/>
          <w:sz w:val="32"/>
          <w:szCs w:val="32"/>
        </w:rPr>
        <w:t>对单个境外重点国际性展会（不含自办展）最高补助总额不超过</w:t>
      </w:r>
      <w:r w:rsidRPr="009137C0">
        <w:rPr>
          <w:rFonts w:eastAsia="仿宋_GB2312" w:hint="eastAsia"/>
          <w:spacing w:val="-4"/>
          <w:sz w:val="32"/>
          <w:szCs w:val="32"/>
        </w:rPr>
        <w:t>300</w:t>
      </w:r>
      <w:r w:rsidRPr="009137C0">
        <w:rPr>
          <w:rFonts w:eastAsia="仿宋_GB2312" w:hint="eastAsia"/>
          <w:spacing w:val="-4"/>
          <w:sz w:val="32"/>
          <w:szCs w:val="32"/>
        </w:rPr>
        <w:t>万元，</w:t>
      </w:r>
      <w:r w:rsidRPr="009137C0">
        <w:rPr>
          <w:rFonts w:eastAsia="仿宋_GB2312" w:hint="eastAsia"/>
          <w:spacing w:val="-4"/>
          <w:sz w:val="32"/>
          <w:szCs w:val="32"/>
        </w:rPr>
        <w:lastRenderedPageBreak/>
        <w:t>对单个境内重点国际性展会最高补助总额不超过</w:t>
      </w:r>
      <w:r>
        <w:rPr>
          <w:rFonts w:eastAsia="仿宋_GB2312" w:hint="eastAsia"/>
          <w:spacing w:val="-4"/>
          <w:sz w:val="32"/>
          <w:szCs w:val="32"/>
        </w:rPr>
        <w:t>200</w:t>
      </w:r>
      <w:r w:rsidRPr="009137C0">
        <w:rPr>
          <w:rFonts w:eastAsia="仿宋_GB2312" w:hint="eastAsia"/>
          <w:spacing w:val="-4"/>
          <w:sz w:val="32"/>
          <w:szCs w:val="32"/>
        </w:rPr>
        <w:t>万元。</w:t>
      </w:r>
      <w:r w:rsidRPr="008D5DE0">
        <w:rPr>
          <w:rFonts w:eastAsia="仿宋_GB2312" w:hint="eastAsia"/>
          <w:spacing w:val="-4"/>
          <w:sz w:val="32"/>
          <w:szCs w:val="32"/>
        </w:rPr>
        <w:t>对参加市政府支持的境外自办展和重点国际性展会的企业给予人员费补助，其中境外展会举办地为亚洲地区的，每家企业给予</w:t>
      </w:r>
      <w:r w:rsidRPr="008D5DE0">
        <w:rPr>
          <w:rFonts w:eastAsia="仿宋_GB2312" w:hint="eastAsia"/>
          <w:spacing w:val="-4"/>
          <w:sz w:val="32"/>
          <w:szCs w:val="32"/>
        </w:rPr>
        <w:t>0.8</w:t>
      </w:r>
      <w:r w:rsidRPr="008D5DE0">
        <w:rPr>
          <w:rFonts w:eastAsia="仿宋_GB2312" w:hint="eastAsia"/>
          <w:spacing w:val="-4"/>
          <w:sz w:val="32"/>
          <w:szCs w:val="32"/>
        </w:rPr>
        <w:t>万元人员费补助，亚洲地区以外的，每家企业给予</w:t>
      </w:r>
      <w:r w:rsidRPr="008D5DE0">
        <w:rPr>
          <w:rFonts w:eastAsia="仿宋_GB2312" w:hint="eastAsia"/>
          <w:spacing w:val="-4"/>
          <w:sz w:val="32"/>
          <w:szCs w:val="32"/>
        </w:rPr>
        <w:t>1.5</w:t>
      </w:r>
      <w:r w:rsidRPr="008D5DE0">
        <w:rPr>
          <w:rFonts w:eastAsia="仿宋_GB2312" w:hint="eastAsia"/>
          <w:spacing w:val="-4"/>
          <w:sz w:val="32"/>
          <w:szCs w:val="32"/>
        </w:rPr>
        <w:t>万元人员费补助。对参加市政府支持的境外自办展和重点国际性展会的企业，给予展品运输费</w:t>
      </w:r>
      <w:r w:rsidRPr="008D5DE0">
        <w:rPr>
          <w:rFonts w:eastAsia="仿宋_GB2312" w:hint="eastAsia"/>
          <w:spacing w:val="-4"/>
          <w:sz w:val="32"/>
          <w:szCs w:val="32"/>
        </w:rPr>
        <w:t>50%</w:t>
      </w:r>
      <w:r w:rsidRPr="008D5DE0">
        <w:rPr>
          <w:rFonts w:eastAsia="仿宋_GB2312" w:hint="eastAsia"/>
          <w:spacing w:val="-4"/>
          <w:sz w:val="32"/>
          <w:szCs w:val="32"/>
        </w:rPr>
        <w:t>的补助，最高不超过</w:t>
      </w:r>
      <w:r w:rsidRPr="008D5DE0">
        <w:rPr>
          <w:rFonts w:eastAsia="仿宋_GB2312" w:hint="eastAsia"/>
          <w:spacing w:val="-4"/>
          <w:sz w:val="32"/>
          <w:szCs w:val="32"/>
        </w:rPr>
        <w:t>2</w:t>
      </w:r>
      <w:r w:rsidRPr="008D5DE0">
        <w:rPr>
          <w:rFonts w:eastAsia="仿宋_GB2312" w:hint="eastAsia"/>
          <w:spacing w:val="-4"/>
          <w:sz w:val="32"/>
          <w:szCs w:val="32"/>
        </w:rPr>
        <w:t>万元。以上补助有效期至</w:t>
      </w:r>
      <w:r w:rsidRPr="008D5DE0">
        <w:rPr>
          <w:rFonts w:eastAsia="仿宋_GB2312" w:hint="eastAsia"/>
          <w:spacing w:val="-4"/>
          <w:sz w:val="32"/>
          <w:szCs w:val="32"/>
        </w:rPr>
        <w:t>2020</w:t>
      </w:r>
      <w:r w:rsidRPr="008D5DE0">
        <w:rPr>
          <w:rFonts w:eastAsia="仿宋_GB2312" w:hint="eastAsia"/>
          <w:spacing w:val="-4"/>
          <w:sz w:val="32"/>
          <w:szCs w:val="32"/>
        </w:rPr>
        <w:t>年</w:t>
      </w:r>
      <w:r w:rsidRPr="008D5DE0">
        <w:rPr>
          <w:rFonts w:eastAsia="仿宋_GB2312" w:hint="eastAsia"/>
          <w:spacing w:val="-4"/>
          <w:sz w:val="32"/>
          <w:szCs w:val="32"/>
        </w:rPr>
        <w:t>12</w:t>
      </w:r>
      <w:r w:rsidRPr="008D5DE0">
        <w:rPr>
          <w:rFonts w:eastAsia="仿宋_GB2312" w:hint="eastAsia"/>
          <w:spacing w:val="-4"/>
          <w:sz w:val="32"/>
          <w:szCs w:val="32"/>
        </w:rPr>
        <w:t>月</w:t>
      </w:r>
      <w:r w:rsidRPr="008D5DE0">
        <w:rPr>
          <w:rFonts w:eastAsia="仿宋_GB2312" w:hint="eastAsia"/>
          <w:spacing w:val="-4"/>
          <w:sz w:val="32"/>
          <w:szCs w:val="32"/>
        </w:rPr>
        <w:t>31</w:t>
      </w:r>
      <w:r w:rsidRPr="008D5DE0">
        <w:rPr>
          <w:rFonts w:eastAsia="仿宋_GB2312" w:hint="eastAsia"/>
          <w:spacing w:val="-4"/>
          <w:sz w:val="32"/>
          <w:szCs w:val="32"/>
        </w:rPr>
        <w:t>日</w:t>
      </w:r>
    </w:p>
    <w:p w:rsidR="00A544F0" w:rsidRPr="009137C0" w:rsidRDefault="00A544F0" w:rsidP="00A544F0">
      <w:pPr>
        <w:spacing w:line="560" w:lineRule="exact"/>
        <w:ind w:firstLineChars="200" w:firstLine="640"/>
        <w:rPr>
          <w:rFonts w:eastAsia="仿宋_GB2312"/>
          <w:sz w:val="32"/>
          <w:szCs w:val="32"/>
        </w:rPr>
      </w:pPr>
      <w:r w:rsidRPr="009137C0">
        <w:rPr>
          <w:rFonts w:eastAsia="楷体_GB2312" w:hint="eastAsia"/>
          <w:sz w:val="32"/>
          <w:szCs w:val="32"/>
        </w:rPr>
        <w:t>13</w:t>
      </w:r>
      <w:r>
        <w:rPr>
          <w:rFonts w:eastAsia="楷体_GB2312" w:hint="eastAsia"/>
          <w:sz w:val="32"/>
          <w:szCs w:val="32"/>
        </w:rPr>
        <w:t>．</w:t>
      </w:r>
      <w:r w:rsidRPr="009137C0">
        <w:rPr>
          <w:rFonts w:eastAsia="楷体_GB2312" w:hint="eastAsia"/>
          <w:sz w:val="32"/>
          <w:szCs w:val="32"/>
        </w:rPr>
        <w:t>支持外贸新业态发展。</w:t>
      </w:r>
      <w:r w:rsidRPr="009137C0">
        <w:rPr>
          <w:rFonts w:eastAsia="仿宋_GB2312" w:hint="eastAsia"/>
          <w:sz w:val="32"/>
          <w:szCs w:val="32"/>
        </w:rPr>
        <w:t>鼓励企业建设公共海外仓，对新认定的市级跨境电商公共海外仓试点的投资主体，给予</w:t>
      </w:r>
      <w:r w:rsidRPr="009137C0">
        <w:rPr>
          <w:rFonts w:eastAsia="仿宋_GB2312" w:hint="eastAsia"/>
          <w:sz w:val="32"/>
          <w:szCs w:val="32"/>
        </w:rPr>
        <w:t>50</w:t>
      </w:r>
      <w:r w:rsidRPr="009137C0">
        <w:rPr>
          <w:rFonts w:eastAsia="仿宋_GB2312" w:hint="eastAsia"/>
          <w:sz w:val="32"/>
          <w:szCs w:val="32"/>
        </w:rPr>
        <w:t>万元的奖励，对在“一带一路”国家的公共海外仓试点，奖励额度再增加</w:t>
      </w:r>
      <w:r w:rsidRPr="009137C0">
        <w:rPr>
          <w:rFonts w:eastAsia="仿宋_GB2312" w:hint="eastAsia"/>
          <w:sz w:val="32"/>
          <w:szCs w:val="32"/>
        </w:rPr>
        <w:t>10</w:t>
      </w:r>
      <w:r w:rsidRPr="009137C0">
        <w:rPr>
          <w:rFonts w:eastAsia="仿宋_GB2312" w:hint="eastAsia"/>
          <w:sz w:val="32"/>
          <w:szCs w:val="32"/>
        </w:rPr>
        <w:t>万元。对市区跨境电商代理企业开展</w:t>
      </w:r>
      <w:r w:rsidRPr="009137C0">
        <w:rPr>
          <w:rFonts w:eastAsia="仿宋_GB2312" w:hint="eastAsia"/>
          <w:sz w:val="32"/>
          <w:szCs w:val="32"/>
        </w:rPr>
        <w:t>9610</w:t>
      </w:r>
      <w:r w:rsidRPr="009137C0">
        <w:rPr>
          <w:rFonts w:eastAsia="仿宋_GB2312" w:hint="eastAsia"/>
          <w:sz w:val="32"/>
          <w:szCs w:val="32"/>
        </w:rPr>
        <w:t>业务给予工作经费补助，补助资金由企业属地财政负担，具体办法由属地政府另行制定。</w:t>
      </w:r>
      <w:r w:rsidRPr="00002072">
        <w:rPr>
          <w:rFonts w:eastAsia="仿宋_GB2312" w:hint="eastAsia"/>
          <w:sz w:val="32"/>
          <w:szCs w:val="32"/>
        </w:rPr>
        <w:t>对市区跨境电商企业发生国际物流费用年度奖励达到</w:t>
      </w:r>
      <w:r w:rsidRPr="00002072">
        <w:rPr>
          <w:rFonts w:eastAsia="仿宋_GB2312" w:hint="eastAsia"/>
          <w:sz w:val="32"/>
          <w:szCs w:val="32"/>
        </w:rPr>
        <w:t>15%</w:t>
      </w:r>
      <w:r w:rsidRPr="00002072">
        <w:rPr>
          <w:rFonts w:eastAsia="仿宋_GB2312" w:hint="eastAsia"/>
          <w:sz w:val="32"/>
          <w:szCs w:val="32"/>
        </w:rPr>
        <w:t>以上的我市跨境电商物流企业（含物流分公司），给予国际物流费用</w:t>
      </w:r>
      <w:r w:rsidRPr="00002072">
        <w:rPr>
          <w:rFonts w:eastAsia="仿宋_GB2312" w:hint="eastAsia"/>
          <w:sz w:val="32"/>
          <w:szCs w:val="32"/>
        </w:rPr>
        <w:t>10%</w:t>
      </w:r>
      <w:r w:rsidRPr="00002072">
        <w:rPr>
          <w:rFonts w:eastAsia="仿宋_GB2312" w:hint="eastAsia"/>
          <w:sz w:val="32"/>
          <w:szCs w:val="32"/>
        </w:rPr>
        <w:t>的补助，金额不超过</w:t>
      </w:r>
      <w:r w:rsidRPr="00002072">
        <w:rPr>
          <w:rFonts w:eastAsia="仿宋_GB2312" w:hint="eastAsia"/>
          <w:sz w:val="32"/>
          <w:szCs w:val="32"/>
        </w:rPr>
        <w:t>500</w:t>
      </w:r>
      <w:r w:rsidRPr="00002072">
        <w:rPr>
          <w:rFonts w:eastAsia="仿宋_GB2312" w:hint="eastAsia"/>
          <w:sz w:val="32"/>
          <w:szCs w:val="32"/>
        </w:rPr>
        <w:t>万元。</w:t>
      </w:r>
    </w:p>
    <w:p w:rsidR="00A544F0" w:rsidRPr="009137C0" w:rsidRDefault="00A544F0" w:rsidP="00A544F0">
      <w:pPr>
        <w:spacing w:line="560" w:lineRule="exact"/>
        <w:ind w:firstLineChars="200" w:firstLine="640"/>
        <w:rPr>
          <w:rFonts w:eastAsia="仿宋_GB2312"/>
          <w:sz w:val="32"/>
          <w:szCs w:val="32"/>
        </w:rPr>
      </w:pPr>
      <w:r w:rsidRPr="009137C0">
        <w:rPr>
          <w:rFonts w:eastAsia="楷体_GB2312" w:hint="eastAsia"/>
          <w:sz w:val="32"/>
          <w:szCs w:val="32"/>
        </w:rPr>
        <w:t>14</w:t>
      </w:r>
      <w:r>
        <w:rPr>
          <w:rFonts w:eastAsia="楷体_GB2312" w:hint="eastAsia"/>
          <w:sz w:val="32"/>
          <w:szCs w:val="32"/>
        </w:rPr>
        <w:t>．</w:t>
      </w:r>
      <w:r w:rsidRPr="009137C0">
        <w:rPr>
          <w:rFonts w:eastAsia="楷体_GB2312" w:hint="eastAsia"/>
          <w:sz w:val="32"/>
          <w:szCs w:val="32"/>
        </w:rPr>
        <w:t>支持企业自主品牌出口。</w:t>
      </w:r>
      <w:r w:rsidRPr="00002072">
        <w:rPr>
          <w:rFonts w:eastAsia="仿宋_GB2312" w:hint="eastAsia"/>
          <w:sz w:val="32"/>
          <w:szCs w:val="32"/>
        </w:rPr>
        <w:t>对企业商标国际注册给予最高</w:t>
      </w:r>
      <w:r w:rsidRPr="00002072">
        <w:rPr>
          <w:rFonts w:eastAsia="仿宋_GB2312" w:hint="eastAsia"/>
          <w:sz w:val="32"/>
          <w:szCs w:val="32"/>
        </w:rPr>
        <w:t>80%</w:t>
      </w:r>
      <w:r w:rsidRPr="00002072">
        <w:rPr>
          <w:rFonts w:eastAsia="仿宋_GB2312" w:hint="eastAsia"/>
          <w:sz w:val="32"/>
          <w:szCs w:val="32"/>
        </w:rPr>
        <w:t>的奖励，奖励总额不超过</w:t>
      </w:r>
      <w:r w:rsidRPr="00002072">
        <w:rPr>
          <w:rFonts w:eastAsia="仿宋_GB2312" w:hint="eastAsia"/>
          <w:sz w:val="32"/>
          <w:szCs w:val="32"/>
        </w:rPr>
        <w:t>15</w:t>
      </w:r>
      <w:r w:rsidRPr="00002072">
        <w:rPr>
          <w:rFonts w:eastAsia="仿宋_GB2312" w:hint="eastAsia"/>
          <w:sz w:val="32"/>
          <w:szCs w:val="32"/>
        </w:rPr>
        <w:t>万元。企业新获得各类国际认证的，对所产生的认证、检测等相关费用给予最高</w:t>
      </w:r>
      <w:r w:rsidRPr="00002072">
        <w:rPr>
          <w:rFonts w:eastAsia="仿宋_GB2312" w:hint="eastAsia"/>
          <w:sz w:val="32"/>
          <w:szCs w:val="32"/>
        </w:rPr>
        <w:t>80%</w:t>
      </w:r>
      <w:r w:rsidRPr="00002072">
        <w:rPr>
          <w:rFonts w:eastAsia="仿宋_GB2312" w:hint="eastAsia"/>
          <w:sz w:val="32"/>
          <w:szCs w:val="32"/>
        </w:rPr>
        <w:t>的奖励，奖励总额不超过</w:t>
      </w:r>
      <w:r w:rsidRPr="00002072">
        <w:rPr>
          <w:rFonts w:eastAsia="仿宋_GB2312" w:hint="eastAsia"/>
          <w:sz w:val="32"/>
          <w:szCs w:val="32"/>
        </w:rPr>
        <w:t>20</w:t>
      </w:r>
      <w:r w:rsidRPr="00002072">
        <w:rPr>
          <w:rFonts w:eastAsia="仿宋_GB2312" w:hint="eastAsia"/>
          <w:sz w:val="32"/>
          <w:szCs w:val="32"/>
        </w:rPr>
        <w:t>万元。对新获“浙江出口名牌”、市级出口名牌称号的企业，分别给予</w:t>
      </w:r>
      <w:r w:rsidRPr="00002072">
        <w:rPr>
          <w:rFonts w:eastAsia="仿宋_GB2312" w:hint="eastAsia"/>
          <w:sz w:val="32"/>
          <w:szCs w:val="32"/>
        </w:rPr>
        <w:t>15</w:t>
      </w:r>
      <w:r w:rsidRPr="00002072">
        <w:rPr>
          <w:rFonts w:eastAsia="仿宋_GB2312" w:hint="eastAsia"/>
          <w:sz w:val="32"/>
          <w:szCs w:val="32"/>
        </w:rPr>
        <w:t>万元、</w:t>
      </w:r>
      <w:r w:rsidRPr="00002072">
        <w:rPr>
          <w:rFonts w:eastAsia="仿宋_GB2312" w:hint="eastAsia"/>
          <w:sz w:val="32"/>
          <w:szCs w:val="32"/>
        </w:rPr>
        <w:t>5</w:t>
      </w:r>
      <w:r w:rsidRPr="00002072">
        <w:rPr>
          <w:rFonts w:eastAsia="仿宋_GB2312" w:hint="eastAsia"/>
          <w:sz w:val="32"/>
          <w:szCs w:val="32"/>
        </w:rPr>
        <w:t>万元的奖励。以上补助有效期至</w:t>
      </w:r>
      <w:r w:rsidRPr="00002072">
        <w:rPr>
          <w:rFonts w:eastAsia="仿宋_GB2312" w:hint="eastAsia"/>
          <w:sz w:val="32"/>
          <w:szCs w:val="32"/>
        </w:rPr>
        <w:t>2020</w:t>
      </w:r>
      <w:r w:rsidRPr="00002072">
        <w:rPr>
          <w:rFonts w:eastAsia="仿宋_GB2312" w:hint="eastAsia"/>
          <w:sz w:val="32"/>
          <w:szCs w:val="32"/>
        </w:rPr>
        <w:t>年</w:t>
      </w:r>
      <w:r w:rsidRPr="00002072">
        <w:rPr>
          <w:rFonts w:eastAsia="仿宋_GB2312" w:hint="eastAsia"/>
          <w:sz w:val="32"/>
          <w:szCs w:val="32"/>
        </w:rPr>
        <w:t>12</w:t>
      </w:r>
      <w:r w:rsidRPr="00002072">
        <w:rPr>
          <w:rFonts w:eastAsia="仿宋_GB2312" w:hint="eastAsia"/>
          <w:sz w:val="32"/>
          <w:szCs w:val="32"/>
        </w:rPr>
        <w:t>月</w:t>
      </w:r>
      <w:r w:rsidRPr="00002072">
        <w:rPr>
          <w:rFonts w:eastAsia="仿宋_GB2312" w:hint="eastAsia"/>
          <w:sz w:val="32"/>
          <w:szCs w:val="32"/>
        </w:rPr>
        <w:t>31</w:t>
      </w:r>
      <w:r w:rsidRPr="00002072">
        <w:rPr>
          <w:rFonts w:eastAsia="仿宋_GB2312" w:hint="eastAsia"/>
          <w:sz w:val="32"/>
          <w:szCs w:val="32"/>
        </w:rPr>
        <w:t>日</w:t>
      </w:r>
      <w:r w:rsidRPr="009137C0">
        <w:rPr>
          <w:rFonts w:eastAsia="仿宋_GB2312" w:hint="eastAsia"/>
          <w:spacing w:val="-4"/>
          <w:sz w:val="32"/>
          <w:szCs w:val="32"/>
        </w:rPr>
        <w:t>。</w:t>
      </w:r>
    </w:p>
    <w:p w:rsidR="00A544F0" w:rsidRPr="009137C0" w:rsidRDefault="00A544F0" w:rsidP="00A544F0">
      <w:pPr>
        <w:spacing w:line="560" w:lineRule="exact"/>
        <w:ind w:firstLineChars="200" w:firstLine="640"/>
        <w:rPr>
          <w:rFonts w:eastAsia="仿宋_GB2312"/>
          <w:color w:val="FF0000"/>
          <w:sz w:val="32"/>
          <w:szCs w:val="32"/>
        </w:rPr>
      </w:pPr>
      <w:r w:rsidRPr="009137C0">
        <w:rPr>
          <w:rFonts w:eastAsia="楷体_GB2312" w:hint="eastAsia"/>
          <w:sz w:val="32"/>
          <w:szCs w:val="32"/>
        </w:rPr>
        <w:t>15</w:t>
      </w:r>
      <w:r>
        <w:rPr>
          <w:rFonts w:eastAsia="楷体_GB2312" w:hint="eastAsia"/>
          <w:sz w:val="32"/>
          <w:szCs w:val="32"/>
        </w:rPr>
        <w:t>．</w:t>
      </w:r>
      <w:r w:rsidRPr="009137C0">
        <w:rPr>
          <w:rFonts w:eastAsia="楷体_GB2312" w:hint="eastAsia"/>
          <w:sz w:val="32"/>
          <w:szCs w:val="32"/>
        </w:rPr>
        <w:t>支持新型外贸公共服务平台建设。</w:t>
      </w:r>
      <w:r w:rsidRPr="009137C0">
        <w:rPr>
          <w:rFonts w:eastAsia="仿宋_GB2312" w:hint="eastAsia"/>
          <w:spacing w:val="-4"/>
          <w:sz w:val="32"/>
          <w:szCs w:val="32"/>
        </w:rPr>
        <w:t>对我市新获国家级、</w:t>
      </w:r>
      <w:r w:rsidRPr="009137C0">
        <w:rPr>
          <w:rFonts w:eastAsia="仿宋_GB2312" w:hint="eastAsia"/>
          <w:spacing w:val="-4"/>
          <w:sz w:val="32"/>
          <w:szCs w:val="32"/>
        </w:rPr>
        <w:lastRenderedPageBreak/>
        <w:t>省级和市级外贸转型升级基地（试点），分别给予总额</w:t>
      </w:r>
      <w:r w:rsidRPr="009137C0">
        <w:rPr>
          <w:rFonts w:eastAsia="仿宋_GB2312" w:hint="eastAsia"/>
          <w:spacing w:val="-4"/>
          <w:sz w:val="32"/>
          <w:szCs w:val="32"/>
        </w:rPr>
        <w:t>100</w:t>
      </w:r>
      <w:r w:rsidRPr="009137C0">
        <w:rPr>
          <w:rFonts w:eastAsia="仿宋_GB2312" w:hint="eastAsia"/>
          <w:spacing w:val="-4"/>
          <w:sz w:val="32"/>
          <w:szCs w:val="32"/>
        </w:rPr>
        <w:t>万元、</w:t>
      </w:r>
      <w:r w:rsidRPr="009137C0">
        <w:rPr>
          <w:rFonts w:eastAsia="仿宋_GB2312" w:hint="eastAsia"/>
          <w:spacing w:val="-4"/>
          <w:sz w:val="32"/>
          <w:szCs w:val="32"/>
        </w:rPr>
        <w:t>50</w:t>
      </w:r>
      <w:r w:rsidRPr="009137C0">
        <w:rPr>
          <w:rFonts w:eastAsia="仿宋_GB2312" w:hint="eastAsia"/>
          <w:spacing w:val="-4"/>
          <w:sz w:val="32"/>
          <w:szCs w:val="32"/>
        </w:rPr>
        <w:t>万元和</w:t>
      </w:r>
      <w:r w:rsidRPr="009137C0">
        <w:rPr>
          <w:rFonts w:eastAsia="仿宋_GB2312" w:hint="eastAsia"/>
          <w:spacing w:val="-4"/>
          <w:sz w:val="32"/>
          <w:szCs w:val="32"/>
        </w:rPr>
        <w:t>30</w:t>
      </w:r>
      <w:r w:rsidRPr="009137C0">
        <w:rPr>
          <w:rFonts w:eastAsia="仿宋_GB2312" w:hint="eastAsia"/>
          <w:spacing w:val="-4"/>
          <w:sz w:val="32"/>
          <w:szCs w:val="32"/>
        </w:rPr>
        <w:t>万元的补助，用于扶持基地内公共服务平台和重点转型升级项目。</w:t>
      </w:r>
      <w:r w:rsidRPr="00002072">
        <w:rPr>
          <w:rFonts w:eastAsia="仿宋_GB2312" w:hint="eastAsia"/>
          <w:spacing w:val="-4"/>
          <w:sz w:val="32"/>
          <w:szCs w:val="32"/>
        </w:rPr>
        <w:t>鼓励我市外贸集装箱对接义新欧班列，对我市对接“义新欧”班列的运营机构给予不超过运费</w:t>
      </w:r>
      <w:r w:rsidRPr="00002072">
        <w:rPr>
          <w:rFonts w:eastAsia="仿宋_GB2312" w:hint="eastAsia"/>
          <w:spacing w:val="-4"/>
          <w:sz w:val="32"/>
          <w:szCs w:val="32"/>
        </w:rPr>
        <w:t>40%</w:t>
      </w:r>
      <w:r w:rsidRPr="00002072">
        <w:rPr>
          <w:rFonts w:eastAsia="仿宋_GB2312" w:hint="eastAsia"/>
          <w:spacing w:val="-4"/>
          <w:sz w:val="32"/>
          <w:szCs w:val="32"/>
        </w:rPr>
        <w:t>的补助，补助有效期至</w:t>
      </w:r>
      <w:r w:rsidRPr="00002072">
        <w:rPr>
          <w:rFonts w:eastAsia="仿宋_GB2312" w:hint="eastAsia"/>
          <w:spacing w:val="-4"/>
          <w:sz w:val="32"/>
          <w:szCs w:val="32"/>
        </w:rPr>
        <w:t>2020</w:t>
      </w:r>
      <w:r w:rsidRPr="00002072">
        <w:rPr>
          <w:rFonts w:eastAsia="仿宋_GB2312" w:hint="eastAsia"/>
          <w:spacing w:val="-4"/>
          <w:sz w:val="32"/>
          <w:szCs w:val="32"/>
        </w:rPr>
        <w:t>年</w:t>
      </w:r>
      <w:r w:rsidRPr="00002072">
        <w:rPr>
          <w:rFonts w:eastAsia="仿宋_GB2312" w:hint="eastAsia"/>
          <w:spacing w:val="-4"/>
          <w:sz w:val="32"/>
          <w:szCs w:val="32"/>
        </w:rPr>
        <w:t>12</w:t>
      </w:r>
      <w:r w:rsidRPr="00002072">
        <w:rPr>
          <w:rFonts w:eastAsia="仿宋_GB2312" w:hint="eastAsia"/>
          <w:spacing w:val="-4"/>
          <w:sz w:val="32"/>
          <w:szCs w:val="32"/>
        </w:rPr>
        <w:t>月</w:t>
      </w:r>
      <w:r w:rsidRPr="00002072">
        <w:rPr>
          <w:rFonts w:eastAsia="仿宋_GB2312" w:hint="eastAsia"/>
          <w:spacing w:val="-4"/>
          <w:sz w:val="32"/>
          <w:szCs w:val="32"/>
        </w:rPr>
        <w:t>31</w:t>
      </w:r>
      <w:r w:rsidRPr="00002072">
        <w:rPr>
          <w:rFonts w:eastAsia="仿宋_GB2312" w:hint="eastAsia"/>
          <w:spacing w:val="-4"/>
          <w:sz w:val="32"/>
          <w:szCs w:val="32"/>
        </w:rPr>
        <w:t>日。</w:t>
      </w:r>
    </w:p>
    <w:p w:rsidR="00A544F0" w:rsidRPr="009137C0" w:rsidRDefault="00A544F0" w:rsidP="00A544F0">
      <w:pPr>
        <w:spacing w:line="560" w:lineRule="exact"/>
        <w:ind w:firstLineChars="200" w:firstLine="640"/>
        <w:rPr>
          <w:rFonts w:eastAsia="仿宋_GB2312"/>
          <w:sz w:val="32"/>
          <w:szCs w:val="32"/>
        </w:rPr>
      </w:pPr>
      <w:r w:rsidRPr="009137C0">
        <w:rPr>
          <w:rFonts w:eastAsia="楷体_GB2312" w:hint="eastAsia"/>
          <w:sz w:val="32"/>
          <w:szCs w:val="32"/>
        </w:rPr>
        <w:t>16</w:t>
      </w:r>
      <w:r>
        <w:rPr>
          <w:rFonts w:eastAsia="楷体_GB2312" w:hint="eastAsia"/>
          <w:sz w:val="32"/>
          <w:szCs w:val="32"/>
        </w:rPr>
        <w:t>．</w:t>
      </w:r>
      <w:r w:rsidRPr="009137C0">
        <w:rPr>
          <w:rFonts w:eastAsia="楷体_GB2312" w:hint="eastAsia"/>
          <w:sz w:val="32"/>
          <w:szCs w:val="32"/>
        </w:rPr>
        <w:t>支持进口商品集散中心建设。</w:t>
      </w:r>
      <w:r w:rsidRPr="009137C0">
        <w:rPr>
          <w:rFonts w:eastAsia="仿宋_GB2312" w:hint="eastAsia"/>
          <w:sz w:val="32"/>
          <w:szCs w:val="32"/>
        </w:rPr>
        <w:t>支持海关特殊监管区为商品进口提供保税服务，引进知名进口跨境电商平台落户，可按“一事一议”予以支持。</w:t>
      </w:r>
      <w:r w:rsidRPr="00002072">
        <w:rPr>
          <w:rFonts w:eastAsia="仿宋_GB2312" w:hint="eastAsia"/>
          <w:sz w:val="32"/>
          <w:szCs w:val="32"/>
        </w:rPr>
        <w:t>对经认定的市级进口商品市场年进口商品总额达到</w:t>
      </w:r>
      <w:r w:rsidRPr="00002072">
        <w:rPr>
          <w:rFonts w:eastAsia="仿宋_GB2312" w:hint="eastAsia"/>
          <w:sz w:val="32"/>
          <w:szCs w:val="32"/>
        </w:rPr>
        <w:t>1</w:t>
      </w:r>
      <w:r w:rsidRPr="00002072">
        <w:rPr>
          <w:rFonts w:eastAsia="仿宋_GB2312" w:hint="eastAsia"/>
          <w:sz w:val="32"/>
          <w:szCs w:val="32"/>
        </w:rPr>
        <w:t>亿元、</w:t>
      </w:r>
      <w:r w:rsidRPr="00002072">
        <w:rPr>
          <w:rFonts w:eastAsia="仿宋_GB2312" w:hint="eastAsia"/>
          <w:sz w:val="32"/>
          <w:szCs w:val="32"/>
        </w:rPr>
        <w:t>3</w:t>
      </w:r>
      <w:r w:rsidRPr="00002072">
        <w:rPr>
          <w:rFonts w:eastAsia="仿宋_GB2312" w:hint="eastAsia"/>
          <w:sz w:val="32"/>
          <w:szCs w:val="32"/>
        </w:rPr>
        <w:t>亿元的，分别给予</w:t>
      </w:r>
      <w:r w:rsidRPr="00002072">
        <w:rPr>
          <w:rFonts w:eastAsia="仿宋_GB2312" w:hint="eastAsia"/>
          <w:sz w:val="32"/>
          <w:szCs w:val="32"/>
        </w:rPr>
        <w:t>50</w:t>
      </w:r>
      <w:r w:rsidRPr="00002072">
        <w:rPr>
          <w:rFonts w:eastAsia="仿宋_GB2312" w:hint="eastAsia"/>
          <w:sz w:val="32"/>
          <w:szCs w:val="32"/>
        </w:rPr>
        <w:t>万元、</w:t>
      </w:r>
      <w:r w:rsidRPr="00002072">
        <w:rPr>
          <w:rFonts w:eastAsia="仿宋_GB2312" w:hint="eastAsia"/>
          <w:sz w:val="32"/>
          <w:szCs w:val="32"/>
        </w:rPr>
        <w:t>100</w:t>
      </w:r>
      <w:r w:rsidRPr="00002072">
        <w:rPr>
          <w:rFonts w:eastAsia="仿宋_GB2312" w:hint="eastAsia"/>
          <w:sz w:val="32"/>
          <w:szCs w:val="32"/>
        </w:rPr>
        <w:t>万元的补助。培育一批进口龙头商贸企业，对年进口商品销售额达</w:t>
      </w:r>
      <w:r w:rsidRPr="00002072">
        <w:rPr>
          <w:rFonts w:eastAsia="仿宋_GB2312" w:hint="eastAsia"/>
          <w:sz w:val="32"/>
          <w:szCs w:val="32"/>
        </w:rPr>
        <w:t>5000</w:t>
      </w:r>
      <w:r w:rsidRPr="00002072">
        <w:rPr>
          <w:rFonts w:eastAsia="仿宋_GB2312" w:hint="eastAsia"/>
          <w:sz w:val="32"/>
          <w:szCs w:val="32"/>
        </w:rPr>
        <w:t>万元以上、拥有一种以上进口商品全国总代理的进口企业，经认定后给予</w:t>
      </w:r>
      <w:r w:rsidRPr="00002072">
        <w:rPr>
          <w:rFonts w:eastAsia="仿宋_GB2312" w:hint="eastAsia"/>
          <w:sz w:val="32"/>
          <w:szCs w:val="32"/>
        </w:rPr>
        <w:t>50</w:t>
      </w:r>
      <w:r w:rsidRPr="00002072">
        <w:rPr>
          <w:rFonts w:eastAsia="仿宋_GB2312" w:hint="eastAsia"/>
          <w:sz w:val="32"/>
          <w:szCs w:val="32"/>
        </w:rPr>
        <w:t>万元的补助。</w:t>
      </w:r>
    </w:p>
    <w:p w:rsidR="00A544F0" w:rsidRPr="009137C0" w:rsidRDefault="00A544F0" w:rsidP="00A544F0">
      <w:pPr>
        <w:spacing w:line="560" w:lineRule="exact"/>
        <w:ind w:firstLineChars="200" w:firstLine="640"/>
        <w:rPr>
          <w:rFonts w:eastAsia="仿宋_GB2312"/>
          <w:color w:val="FF0000"/>
          <w:sz w:val="32"/>
          <w:szCs w:val="32"/>
        </w:rPr>
      </w:pPr>
      <w:r w:rsidRPr="009137C0">
        <w:rPr>
          <w:rFonts w:eastAsia="楷体_GB2312" w:hint="eastAsia"/>
          <w:sz w:val="32"/>
          <w:szCs w:val="32"/>
        </w:rPr>
        <w:t>17</w:t>
      </w:r>
      <w:r>
        <w:rPr>
          <w:rFonts w:eastAsia="楷体_GB2312" w:hint="eastAsia"/>
          <w:sz w:val="32"/>
          <w:szCs w:val="32"/>
        </w:rPr>
        <w:t>．</w:t>
      </w:r>
      <w:r w:rsidRPr="009137C0">
        <w:rPr>
          <w:rFonts w:eastAsia="楷体_GB2312" w:hint="eastAsia"/>
          <w:sz w:val="32"/>
          <w:szCs w:val="32"/>
        </w:rPr>
        <w:t>支持服务贸易发展。</w:t>
      </w:r>
      <w:r w:rsidRPr="009137C0">
        <w:rPr>
          <w:rFonts w:eastAsia="仿宋_GB2312" w:hint="eastAsia"/>
          <w:sz w:val="32"/>
          <w:szCs w:val="32"/>
        </w:rPr>
        <w:t>对经商务部注册认定的服务外包企业，年度离岸服务外包合同执行额</w:t>
      </w:r>
      <w:r w:rsidRPr="009137C0">
        <w:rPr>
          <w:rFonts w:eastAsia="仿宋_GB2312" w:hint="eastAsia"/>
          <w:sz w:val="32"/>
          <w:szCs w:val="32"/>
        </w:rPr>
        <w:t>50</w:t>
      </w:r>
      <w:r w:rsidRPr="009137C0">
        <w:rPr>
          <w:rFonts w:eastAsia="仿宋_GB2312" w:hint="eastAsia"/>
          <w:sz w:val="32"/>
          <w:szCs w:val="32"/>
        </w:rPr>
        <w:t>万美元以上的，每万美元奖励</w:t>
      </w:r>
      <w:r w:rsidRPr="009137C0">
        <w:rPr>
          <w:rFonts w:eastAsia="仿宋_GB2312" w:hint="eastAsia"/>
          <w:sz w:val="32"/>
          <w:szCs w:val="32"/>
        </w:rPr>
        <w:t>500</w:t>
      </w:r>
      <w:r w:rsidRPr="009137C0">
        <w:rPr>
          <w:rFonts w:eastAsia="仿宋_GB2312" w:hint="eastAsia"/>
          <w:sz w:val="32"/>
          <w:szCs w:val="32"/>
        </w:rPr>
        <w:t>元，每家最高不超过</w:t>
      </w:r>
      <w:r w:rsidRPr="009137C0">
        <w:rPr>
          <w:rFonts w:eastAsia="仿宋_GB2312" w:hint="eastAsia"/>
          <w:sz w:val="32"/>
          <w:szCs w:val="32"/>
        </w:rPr>
        <w:t>100</w:t>
      </w:r>
      <w:r w:rsidRPr="009137C0">
        <w:rPr>
          <w:rFonts w:eastAsia="仿宋_GB2312" w:hint="eastAsia"/>
          <w:sz w:val="32"/>
          <w:szCs w:val="32"/>
        </w:rPr>
        <w:t>万元；新认定为国家文化出口重点企业的连续三年给予奖励，奖励额度参照其形成地方综合贡献度的</w:t>
      </w:r>
      <w:r w:rsidRPr="009137C0">
        <w:rPr>
          <w:rFonts w:eastAsia="仿宋_GB2312" w:hint="eastAsia"/>
          <w:sz w:val="32"/>
          <w:szCs w:val="32"/>
        </w:rPr>
        <w:t>70%</w:t>
      </w:r>
      <w:r w:rsidRPr="009137C0">
        <w:rPr>
          <w:rFonts w:eastAsia="仿宋_GB2312" w:hint="eastAsia"/>
          <w:sz w:val="32"/>
          <w:szCs w:val="32"/>
        </w:rPr>
        <w:t>确定</w:t>
      </w:r>
      <w:r>
        <w:rPr>
          <w:rFonts w:eastAsia="仿宋_GB2312" w:hint="eastAsia"/>
          <w:sz w:val="32"/>
          <w:szCs w:val="32"/>
        </w:rPr>
        <w:t>；</w:t>
      </w:r>
      <w:r w:rsidRPr="009137C0">
        <w:rPr>
          <w:rFonts w:eastAsia="仿宋_GB2312" w:hint="eastAsia"/>
          <w:sz w:val="32"/>
          <w:szCs w:val="32"/>
        </w:rPr>
        <w:t>新认定为省级文化出口重点企业</w:t>
      </w:r>
      <w:r>
        <w:rPr>
          <w:rFonts w:eastAsia="仿宋_GB2312" w:hint="eastAsia"/>
          <w:sz w:val="32"/>
          <w:szCs w:val="32"/>
        </w:rPr>
        <w:t>的</w:t>
      </w:r>
      <w:r w:rsidRPr="009137C0">
        <w:rPr>
          <w:rFonts w:eastAsia="仿宋_GB2312" w:hint="eastAsia"/>
          <w:sz w:val="32"/>
          <w:szCs w:val="32"/>
        </w:rPr>
        <w:t>连续三年给予奖励，奖励额度</w:t>
      </w:r>
      <w:r>
        <w:rPr>
          <w:rFonts w:eastAsia="仿宋_GB2312" w:hint="eastAsia"/>
          <w:sz w:val="32"/>
          <w:szCs w:val="32"/>
        </w:rPr>
        <w:t>参照</w:t>
      </w:r>
      <w:r w:rsidRPr="009137C0">
        <w:rPr>
          <w:rFonts w:eastAsia="仿宋_GB2312" w:hint="eastAsia"/>
          <w:sz w:val="32"/>
          <w:szCs w:val="32"/>
        </w:rPr>
        <w:t>其形成地方贡献</w:t>
      </w:r>
      <w:r>
        <w:rPr>
          <w:rFonts w:eastAsia="仿宋_GB2312" w:hint="eastAsia"/>
          <w:sz w:val="32"/>
          <w:szCs w:val="32"/>
        </w:rPr>
        <w:t>度的</w:t>
      </w:r>
      <w:r w:rsidRPr="009137C0">
        <w:rPr>
          <w:rFonts w:eastAsia="仿宋_GB2312" w:hint="eastAsia"/>
          <w:sz w:val="32"/>
          <w:szCs w:val="32"/>
        </w:rPr>
        <w:t>30%</w:t>
      </w:r>
      <w:r w:rsidRPr="009137C0">
        <w:rPr>
          <w:rFonts w:eastAsia="仿宋_GB2312" w:hint="eastAsia"/>
          <w:sz w:val="32"/>
          <w:szCs w:val="32"/>
        </w:rPr>
        <w:t>确定。积极发挥服务贸易产业集聚作用，加快省级服务贸易发展基地培育，对获省级服务贸易发展基地的，奖励</w:t>
      </w:r>
      <w:r w:rsidRPr="009137C0">
        <w:rPr>
          <w:rFonts w:eastAsia="仿宋_GB2312" w:hint="eastAsia"/>
          <w:sz w:val="32"/>
          <w:szCs w:val="32"/>
        </w:rPr>
        <w:t>50</w:t>
      </w:r>
      <w:r w:rsidRPr="009137C0">
        <w:rPr>
          <w:rFonts w:eastAsia="仿宋_GB2312" w:hint="eastAsia"/>
          <w:sz w:val="32"/>
          <w:szCs w:val="32"/>
        </w:rPr>
        <w:t>万元。</w:t>
      </w:r>
    </w:p>
    <w:p w:rsidR="00A544F0" w:rsidRPr="009137C0" w:rsidRDefault="00A544F0" w:rsidP="00A544F0">
      <w:pPr>
        <w:spacing w:line="560" w:lineRule="exact"/>
        <w:ind w:firstLineChars="200" w:firstLine="640"/>
        <w:rPr>
          <w:rFonts w:eastAsia="仿宋_GB2312"/>
          <w:spacing w:val="-4"/>
          <w:sz w:val="32"/>
          <w:szCs w:val="32"/>
        </w:rPr>
      </w:pPr>
      <w:r w:rsidRPr="009137C0">
        <w:rPr>
          <w:rFonts w:eastAsia="楷体_GB2312" w:hint="eastAsia"/>
          <w:sz w:val="32"/>
          <w:szCs w:val="32"/>
        </w:rPr>
        <w:t>18</w:t>
      </w:r>
      <w:r>
        <w:rPr>
          <w:rFonts w:eastAsia="楷体_GB2312" w:hint="eastAsia"/>
          <w:sz w:val="32"/>
          <w:szCs w:val="32"/>
        </w:rPr>
        <w:t>．</w:t>
      </w:r>
      <w:r w:rsidRPr="009137C0">
        <w:rPr>
          <w:rFonts w:eastAsia="楷体_GB2312" w:hint="eastAsia"/>
          <w:sz w:val="32"/>
          <w:szCs w:val="32"/>
        </w:rPr>
        <w:t>完善外贸预警机制。</w:t>
      </w:r>
      <w:r w:rsidRPr="00002072">
        <w:rPr>
          <w:rFonts w:eastAsia="仿宋_GB2312" w:hint="eastAsia"/>
          <w:sz w:val="32"/>
          <w:szCs w:val="32"/>
        </w:rPr>
        <w:t>对企业投保出口（投资）信用保险的保费给予</w:t>
      </w:r>
      <w:r w:rsidRPr="00002072">
        <w:rPr>
          <w:rFonts w:eastAsia="仿宋_GB2312" w:hint="eastAsia"/>
          <w:sz w:val="32"/>
          <w:szCs w:val="32"/>
        </w:rPr>
        <w:t>50%</w:t>
      </w:r>
      <w:r w:rsidRPr="00002072">
        <w:rPr>
          <w:rFonts w:eastAsia="仿宋_GB2312" w:hint="eastAsia"/>
          <w:sz w:val="32"/>
          <w:szCs w:val="32"/>
        </w:rPr>
        <w:t>的补助，其中对涉美出口信用保险的保费给予</w:t>
      </w:r>
      <w:r w:rsidRPr="00002072">
        <w:rPr>
          <w:rFonts w:eastAsia="仿宋_GB2312" w:hint="eastAsia"/>
          <w:sz w:val="32"/>
          <w:szCs w:val="32"/>
        </w:rPr>
        <w:lastRenderedPageBreak/>
        <w:t>80%</w:t>
      </w:r>
      <w:r w:rsidRPr="00002072">
        <w:rPr>
          <w:rFonts w:eastAsia="仿宋_GB2312" w:hint="eastAsia"/>
          <w:sz w:val="32"/>
          <w:szCs w:val="32"/>
        </w:rPr>
        <w:t>的补助，单个企业保费补助最高不超过</w:t>
      </w:r>
      <w:r w:rsidRPr="00002072">
        <w:rPr>
          <w:rFonts w:eastAsia="仿宋_GB2312" w:hint="eastAsia"/>
          <w:sz w:val="32"/>
          <w:szCs w:val="32"/>
        </w:rPr>
        <w:t>100</w:t>
      </w:r>
      <w:r w:rsidRPr="00002072">
        <w:rPr>
          <w:rFonts w:eastAsia="仿宋_GB2312" w:hint="eastAsia"/>
          <w:sz w:val="32"/>
          <w:szCs w:val="32"/>
        </w:rPr>
        <w:t>万元。扩大小微企业出口信用保险覆盖面，将上年度出口额</w:t>
      </w:r>
      <w:r w:rsidRPr="00002072">
        <w:rPr>
          <w:rFonts w:eastAsia="仿宋_GB2312" w:hint="eastAsia"/>
          <w:sz w:val="32"/>
          <w:szCs w:val="32"/>
        </w:rPr>
        <w:t>500</w:t>
      </w:r>
      <w:r w:rsidRPr="00002072">
        <w:rPr>
          <w:rFonts w:eastAsia="仿宋_GB2312" w:hint="eastAsia"/>
          <w:sz w:val="32"/>
          <w:szCs w:val="32"/>
        </w:rPr>
        <w:t>万美元以下的企业纳入全市出口信用保险政府联保平台，对参保企业的保费给予全额补助。积极应对国际贸易摩擦，对我市企业、行业协会参加重点境内外贸易救济案件应对活动的，律师费给予</w:t>
      </w:r>
      <w:r w:rsidRPr="00002072">
        <w:rPr>
          <w:rFonts w:eastAsia="仿宋_GB2312" w:hint="eastAsia"/>
          <w:sz w:val="32"/>
          <w:szCs w:val="32"/>
        </w:rPr>
        <w:t>70%</w:t>
      </w:r>
      <w:r w:rsidRPr="00002072">
        <w:rPr>
          <w:rFonts w:eastAsia="仿宋_GB2312" w:hint="eastAsia"/>
          <w:sz w:val="32"/>
          <w:szCs w:val="32"/>
        </w:rPr>
        <w:t>补助，同一单位最高不超过</w:t>
      </w:r>
      <w:r w:rsidRPr="00002072">
        <w:rPr>
          <w:rFonts w:eastAsia="仿宋_GB2312" w:hint="eastAsia"/>
          <w:sz w:val="32"/>
          <w:szCs w:val="32"/>
        </w:rPr>
        <w:t>100</w:t>
      </w:r>
      <w:r w:rsidRPr="00002072">
        <w:rPr>
          <w:rFonts w:eastAsia="仿宋_GB2312" w:hint="eastAsia"/>
          <w:sz w:val="32"/>
          <w:szCs w:val="32"/>
        </w:rPr>
        <w:t>万元。以上补助有效期至</w:t>
      </w:r>
      <w:r w:rsidRPr="00002072">
        <w:rPr>
          <w:rFonts w:eastAsia="仿宋_GB2312" w:hint="eastAsia"/>
          <w:sz w:val="32"/>
          <w:szCs w:val="32"/>
        </w:rPr>
        <w:t>2020</w:t>
      </w:r>
      <w:r w:rsidRPr="00002072">
        <w:rPr>
          <w:rFonts w:eastAsia="仿宋_GB2312" w:hint="eastAsia"/>
          <w:sz w:val="32"/>
          <w:szCs w:val="32"/>
        </w:rPr>
        <w:t>年</w:t>
      </w:r>
      <w:r w:rsidRPr="00002072">
        <w:rPr>
          <w:rFonts w:eastAsia="仿宋_GB2312" w:hint="eastAsia"/>
          <w:sz w:val="32"/>
          <w:szCs w:val="32"/>
        </w:rPr>
        <w:t>12</w:t>
      </w:r>
      <w:r w:rsidRPr="00002072">
        <w:rPr>
          <w:rFonts w:eastAsia="仿宋_GB2312" w:hint="eastAsia"/>
          <w:sz w:val="32"/>
          <w:szCs w:val="32"/>
        </w:rPr>
        <w:t>月</w:t>
      </w:r>
      <w:r w:rsidRPr="00002072">
        <w:rPr>
          <w:rFonts w:eastAsia="仿宋_GB2312" w:hint="eastAsia"/>
          <w:sz w:val="32"/>
          <w:szCs w:val="32"/>
        </w:rPr>
        <w:t>31</w:t>
      </w:r>
      <w:r w:rsidRPr="00002072">
        <w:rPr>
          <w:rFonts w:eastAsia="仿宋_GB2312" w:hint="eastAsia"/>
          <w:sz w:val="32"/>
          <w:szCs w:val="32"/>
        </w:rPr>
        <w:t>日</w:t>
      </w:r>
      <w:r w:rsidRPr="009137C0">
        <w:rPr>
          <w:rFonts w:eastAsia="仿宋_GB2312" w:hint="eastAsia"/>
          <w:spacing w:val="-4"/>
          <w:sz w:val="32"/>
          <w:szCs w:val="32"/>
        </w:rPr>
        <w:t>。</w:t>
      </w:r>
    </w:p>
    <w:p w:rsidR="00A544F0" w:rsidRPr="00600056" w:rsidRDefault="00A544F0" w:rsidP="00A544F0">
      <w:pPr>
        <w:spacing w:line="560" w:lineRule="exact"/>
        <w:jc w:val="center"/>
        <w:rPr>
          <w:rFonts w:eastAsia="仿宋_GB2312"/>
          <w:sz w:val="32"/>
          <w:szCs w:val="32"/>
        </w:rPr>
      </w:pPr>
      <w:r>
        <w:rPr>
          <w:rFonts w:eastAsia="仿宋_GB2312"/>
          <w:sz w:val="28"/>
          <w:szCs w:val="28"/>
          <w:u w:val="single"/>
        </w:rPr>
        <w:br w:type="page"/>
      </w:r>
      <w:r w:rsidRPr="00600056">
        <w:rPr>
          <w:rFonts w:eastAsia="黑体"/>
          <w:sz w:val="36"/>
          <w:szCs w:val="36"/>
        </w:rPr>
        <w:lastRenderedPageBreak/>
        <w:t>附则</w:t>
      </w:r>
    </w:p>
    <w:p w:rsidR="00A544F0" w:rsidRPr="00600056" w:rsidRDefault="00A544F0" w:rsidP="00A544F0">
      <w:pPr>
        <w:spacing w:line="560" w:lineRule="exact"/>
        <w:ind w:firstLineChars="200" w:firstLine="640"/>
        <w:rPr>
          <w:rFonts w:eastAsia="仿宋_GB2312"/>
          <w:sz w:val="32"/>
          <w:szCs w:val="32"/>
        </w:rPr>
      </w:pPr>
    </w:p>
    <w:p w:rsidR="00A544F0" w:rsidRPr="00600056" w:rsidRDefault="00A544F0" w:rsidP="00A544F0">
      <w:pPr>
        <w:spacing w:line="560" w:lineRule="exact"/>
        <w:ind w:firstLineChars="200" w:firstLine="640"/>
        <w:rPr>
          <w:rFonts w:eastAsia="仿宋_GB2312"/>
          <w:sz w:val="32"/>
          <w:szCs w:val="32"/>
        </w:rPr>
      </w:pPr>
      <w:r w:rsidRPr="00600056">
        <w:rPr>
          <w:rFonts w:eastAsia="仿宋_GB2312" w:hint="eastAsia"/>
          <w:sz w:val="32"/>
          <w:szCs w:val="32"/>
        </w:rPr>
        <w:t>1</w:t>
      </w:r>
      <w:r>
        <w:rPr>
          <w:rFonts w:eastAsia="仿宋_GB2312" w:hint="eastAsia"/>
          <w:sz w:val="32"/>
          <w:szCs w:val="32"/>
        </w:rPr>
        <w:t>．</w:t>
      </w:r>
      <w:r w:rsidRPr="00600056">
        <w:rPr>
          <w:rFonts w:eastAsia="仿宋_GB2312"/>
          <w:sz w:val="32"/>
          <w:szCs w:val="32"/>
        </w:rPr>
        <w:t>关于政策适用对象。本政策</w:t>
      </w:r>
      <w:r w:rsidRPr="00600056">
        <w:rPr>
          <w:rFonts w:eastAsia="仿宋_GB2312" w:hint="eastAsia"/>
          <w:sz w:val="32"/>
          <w:szCs w:val="32"/>
        </w:rPr>
        <w:t>适用于</w:t>
      </w:r>
      <w:r w:rsidRPr="00600056">
        <w:rPr>
          <w:rFonts w:eastAsia="仿宋_GB2312" w:hint="eastAsia"/>
          <w:sz w:val="32"/>
          <w:szCs w:val="32"/>
        </w:rPr>
        <w:t>20</w:t>
      </w:r>
      <w:r>
        <w:rPr>
          <w:rFonts w:eastAsia="仿宋_GB2312" w:hint="eastAsia"/>
          <w:sz w:val="32"/>
          <w:szCs w:val="32"/>
        </w:rPr>
        <w:t>20</w:t>
      </w:r>
      <w:r w:rsidRPr="00600056">
        <w:rPr>
          <w:rFonts w:eastAsia="仿宋_GB2312" w:hint="eastAsia"/>
          <w:sz w:val="32"/>
          <w:szCs w:val="32"/>
        </w:rPr>
        <w:t>年</w:t>
      </w:r>
      <w:r w:rsidRPr="00600056">
        <w:rPr>
          <w:rFonts w:eastAsia="仿宋_GB2312" w:hint="eastAsia"/>
          <w:sz w:val="32"/>
          <w:szCs w:val="32"/>
        </w:rPr>
        <w:t>1</w:t>
      </w:r>
      <w:r w:rsidRPr="00600056">
        <w:rPr>
          <w:rFonts w:eastAsia="仿宋_GB2312" w:hint="eastAsia"/>
          <w:sz w:val="32"/>
          <w:szCs w:val="32"/>
        </w:rPr>
        <w:t>月</w:t>
      </w:r>
      <w:r w:rsidRPr="00600056">
        <w:rPr>
          <w:rFonts w:eastAsia="仿宋_GB2312" w:hint="eastAsia"/>
          <w:sz w:val="32"/>
          <w:szCs w:val="32"/>
        </w:rPr>
        <w:t>1</w:t>
      </w:r>
      <w:r w:rsidRPr="00600056">
        <w:rPr>
          <w:rFonts w:eastAsia="仿宋_GB2312" w:hint="eastAsia"/>
          <w:sz w:val="32"/>
          <w:szCs w:val="32"/>
        </w:rPr>
        <w:t>日至</w:t>
      </w:r>
      <w:r w:rsidRPr="00600056">
        <w:rPr>
          <w:rFonts w:eastAsia="仿宋_GB2312" w:hint="eastAsia"/>
          <w:sz w:val="32"/>
          <w:szCs w:val="32"/>
        </w:rPr>
        <w:t>202</w:t>
      </w:r>
      <w:r>
        <w:rPr>
          <w:rFonts w:eastAsia="仿宋_GB2312" w:hint="eastAsia"/>
          <w:sz w:val="32"/>
          <w:szCs w:val="32"/>
        </w:rPr>
        <w:t>0</w:t>
      </w:r>
      <w:r w:rsidRPr="00600056">
        <w:rPr>
          <w:rFonts w:eastAsia="仿宋_GB2312" w:hint="eastAsia"/>
          <w:sz w:val="32"/>
          <w:szCs w:val="32"/>
        </w:rPr>
        <w:t>年</w:t>
      </w:r>
      <w:r w:rsidRPr="00600056">
        <w:rPr>
          <w:rFonts w:eastAsia="仿宋_GB2312" w:hint="eastAsia"/>
          <w:sz w:val="32"/>
          <w:szCs w:val="32"/>
        </w:rPr>
        <w:t>12</w:t>
      </w:r>
      <w:r w:rsidRPr="00600056">
        <w:rPr>
          <w:rFonts w:eastAsia="仿宋_GB2312" w:hint="eastAsia"/>
          <w:sz w:val="32"/>
          <w:szCs w:val="32"/>
        </w:rPr>
        <w:t>月</w:t>
      </w:r>
      <w:r w:rsidRPr="00600056">
        <w:rPr>
          <w:rFonts w:eastAsia="仿宋_GB2312" w:hint="eastAsia"/>
          <w:sz w:val="32"/>
          <w:szCs w:val="32"/>
        </w:rPr>
        <w:t>31</w:t>
      </w:r>
      <w:r w:rsidRPr="00600056">
        <w:rPr>
          <w:rFonts w:eastAsia="仿宋_GB2312" w:hint="eastAsia"/>
          <w:sz w:val="32"/>
          <w:szCs w:val="32"/>
        </w:rPr>
        <w:t>日的奖补对象</w:t>
      </w:r>
      <w:r>
        <w:rPr>
          <w:rFonts w:eastAsia="仿宋_GB2312" w:hint="eastAsia"/>
          <w:sz w:val="32"/>
          <w:szCs w:val="32"/>
        </w:rPr>
        <w:t>，除政策条款另有明确适用期限外。</w:t>
      </w:r>
      <w:r w:rsidRPr="00DC202C">
        <w:rPr>
          <w:rFonts w:ascii="仿宋" w:eastAsia="仿宋" w:hAnsi="仿宋" w:cs="仿宋_GB2312" w:hint="eastAsia"/>
          <w:sz w:val="32"/>
          <w:szCs w:val="32"/>
        </w:rPr>
        <w:t>按原扶持政策申请的奖补项目已在兑现或处在执行过程中（包括有连续年限未兑现完毕）的，按原政策执行。</w:t>
      </w:r>
      <w:r w:rsidRPr="00600056">
        <w:rPr>
          <w:rFonts w:eastAsia="仿宋_GB2312" w:hint="eastAsia"/>
          <w:sz w:val="32"/>
          <w:szCs w:val="32"/>
        </w:rPr>
        <w:t>文</w:t>
      </w:r>
      <w:r w:rsidRPr="00600056">
        <w:rPr>
          <w:rFonts w:eastAsia="仿宋_GB2312"/>
          <w:sz w:val="32"/>
          <w:szCs w:val="32"/>
        </w:rPr>
        <w:t>中所指企业为</w:t>
      </w:r>
      <w:r>
        <w:rPr>
          <w:rFonts w:eastAsia="仿宋_GB2312" w:hint="eastAsia"/>
          <w:sz w:val="32"/>
          <w:szCs w:val="32"/>
        </w:rPr>
        <w:t>申报时</w:t>
      </w:r>
      <w:r w:rsidRPr="00600056">
        <w:rPr>
          <w:rFonts w:eastAsia="仿宋_GB2312"/>
          <w:sz w:val="32"/>
          <w:szCs w:val="32"/>
        </w:rPr>
        <w:t>注册地和财政收入在温州市区范围内的具有独立法人资格企业（除本政策条款有明确规定除外）</w:t>
      </w:r>
      <w:r w:rsidRPr="00600056">
        <w:rPr>
          <w:rFonts w:eastAsia="仿宋_GB2312" w:hint="eastAsia"/>
          <w:sz w:val="32"/>
          <w:szCs w:val="32"/>
        </w:rPr>
        <w:t>，</w:t>
      </w:r>
      <w:r w:rsidRPr="00600056">
        <w:rPr>
          <w:rFonts w:eastAsia="仿宋_GB2312" w:cs="仿宋" w:hint="eastAsia"/>
          <w:sz w:val="32"/>
          <w:szCs w:val="32"/>
        </w:rPr>
        <w:t>台资、</w:t>
      </w:r>
      <w:r w:rsidRPr="00600056">
        <w:rPr>
          <w:rFonts w:eastAsia="仿宋_GB2312" w:cs="仿宋"/>
          <w:sz w:val="32"/>
          <w:szCs w:val="32"/>
        </w:rPr>
        <w:t>外资</w:t>
      </w:r>
      <w:r w:rsidRPr="00600056">
        <w:rPr>
          <w:rFonts w:eastAsia="仿宋_GB2312" w:cs="仿宋" w:hint="eastAsia"/>
          <w:sz w:val="32"/>
          <w:szCs w:val="32"/>
        </w:rPr>
        <w:t>企业享受同等待遇</w:t>
      </w:r>
      <w:r w:rsidRPr="00600056">
        <w:rPr>
          <w:rFonts w:eastAsia="仿宋_GB2312"/>
          <w:sz w:val="32"/>
          <w:szCs w:val="32"/>
        </w:rPr>
        <w:t>。</w:t>
      </w:r>
      <w:r w:rsidRPr="00600056">
        <w:rPr>
          <w:rFonts w:eastAsia="仿宋_GB2312" w:cs="仿宋_GB2312" w:hint="eastAsia"/>
          <w:sz w:val="32"/>
          <w:szCs w:val="32"/>
        </w:rPr>
        <w:t>房地产企业（项目）</w:t>
      </w:r>
      <w:r>
        <w:rPr>
          <w:rFonts w:eastAsia="仿宋_GB2312" w:cs="仿宋_GB2312" w:hint="eastAsia"/>
          <w:sz w:val="32"/>
          <w:szCs w:val="32"/>
        </w:rPr>
        <w:t>、</w:t>
      </w:r>
      <w:r w:rsidRPr="00281D1B">
        <w:rPr>
          <w:rFonts w:eastAsia="仿宋_GB2312" w:cs="仿宋_GB2312" w:hint="eastAsia"/>
          <w:sz w:val="32"/>
          <w:szCs w:val="32"/>
        </w:rPr>
        <w:t>“亩均论英雄”综合评价</w:t>
      </w:r>
      <w:r>
        <w:rPr>
          <w:rFonts w:eastAsia="仿宋_GB2312" w:cs="仿宋_GB2312" w:hint="eastAsia"/>
          <w:sz w:val="32"/>
          <w:szCs w:val="32"/>
        </w:rPr>
        <w:t>C</w:t>
      </w:r>
      <w:r>
        <w:rPr>
          <w:rFonts w:eastAsia="仿宋_GB2312" w:cs="仿宋_GB2312" w:hint="eastAsia"/>
          <w:sz w:val="32"/>
          <w:szCs w:val="32"/>
        </w:rPr>
        <w:t>、</w:t>
      </w:r>
      <w:r w:rsidRPr="00281D1B">
        <w:rPr>
          <w:rFonts w:eastAsia="仿宋_GB2312" w:cs="仿宋_GB2312"/>
          <w:sz w:val="32"/>
          <w:szCs w:val="32"/>
        </w:rPr>
        <w:t>D</w:t>
      </w:r>
      <w:r w:rsidRPr="00281D1B">
        <w:rPr>
          <w:rFonts w:eastAsia="仿宋_GB2312" w:cs="仿宋_GB2312" w:hint="eastAsia"/>
          <w:sz w:val="32"/>
          <w:szCs w:val="32"/>
        </w:rPr>
        <w:t>类企业</w:t>
      </w:r>
      <w:r>
        <w:rPr>
          <w:rFonts w:eastAsia="仿宋_GB2312" w:cs="仿宋_GB2312" w:hint="eastAsia"/>
          <w:sz w:val="32"/>
          <w:szCs w:val="32"/>
        </w:rPr>
        <w:t>以及</w:t>
      </w:r>
      <w:r w:rsidRPr="00766E77">
        <w:rPr>
          <w:rFonts w:eastAsia="仿宋_GB2312" w:cs="仿宋_GB2312" w:hint="eastAsia"/>
          <w:sz w:val="32"/>
          <w:szCs w:val="32"/>
        </w:rPr>
        <w:t>当年发生安全生产、食品安全、环境污染等重大责任事故和发生较大群体性事件的企业</w:t>
      </w:r>
      <w:r w:rsidRPr="00600056">
        <w:rPr>
          <w:rFonts w:eastAsia="仿宋_GB2312" w:cs="仿宋_GB2312" w:hint="eastAsia"/>
          <w:sz w:val="32"/>
          <w:szCs w:val="32"/>
        </w:rPr>
        <w:t>均不享受本政策全部条款。</w:t>
      </w:r>
      <w:r>
        <w:rPr>
          <w:rFonts w:eastAsia="仿宋_GB2312" w:hint="eastAsia"/>
          <w:sz w:val="32"/>
          <w:szCs w:val="32"/>
        </w:rPr>
        <w:t>“亩均论英雄”评价结果以申报时政府提供的最新评价结果为审核节点。企业提交奖补申请后，在奖补公示结束前将企业注册地搬离和未按规定在温州市产业政策奖励兑现系统填报相关数据的，不予奖补。</w:t>
      </w:r>
      <w:r w:rsidRPr="00600056">
        <w:rPr>
          <w:rFonts w:eastAsia="仿宋_GB2312"/>
          <w:sz w:val="32"/>
          <w:szCs w:val="32"/>
        </w:rPr>
        <w:t>除本政策有明确指出外，原则上行政单位不作为奖励对象。</w:t>
      </w:r>
    </w:p>
    <w:p w:rsidR="00A544F0" w:rsidRPr="00600056" w:rsidRDefault="00A544F0" w:rsidP="00A544F0">
      <w:pPr>
        <w:spacing w:line="560" w:lineRule="exact"/>
        <w:ind w:firstLineChars="200" w:firstLine="640"/>
        <w:rPr>
          <w:rFonts w:eastAsia="仿宋_GB2312" w:cs="仿宋_GB2312"/>
          <w:color w:val="FF0000"/>
          <w:sz w:val="32"/>
          <w:szCs w:val="32"/>
        </w:rPr>
      </w:pPr>
      <w:r w:rsidRPr="00600056">
        <w:rPr>
          <w:rFonts w:eastAsia="仿宋_GB2312" w:hint="eastAsia"/>
          <w:sz w:val="32"/>
          <w:szCs w:val="32"/>
        </w:rPr>
        <w:t>2</w:t>
      </w:r>
      <w:r>
        <w:rPr>
          <w:rFonts w:eastAsia="仿宋_GB2312" w:hint="eastAsia"/>
          <w:sz w:val="32"/>
          <w:szCs w:val="32"/>
        </w:rPr>
        <w:t>．</w:t>
      </w:r>
      <w:r w:rsidRPr="00600056">
        <w:rPr>
          <w:rFonts w:eastAsia="仿宋_GB2312"/>
          <w:sz w:val="32"/>
          <w:szCs w:val="32"/>
        </w:rPr>
        <w:t>关于资金申报拨付</w:t>
      </w:r>
      <w:r w:rsidRPr="00600056">
        <w:rPr>
          <w:rFonts w:eastAsia="仿宋_GB2312" w:hint="eastAsia"/>
          <w:sz w:val="32"/>
          <w:szCs w:val="32"/>
        </w:rPr>
        <w:t>和兑现时间</w:t>
      </w:r>
      <w:r w:rsidRPr="00600056">
        <w:rPr>
          <w:rFonts w:eastAsia="仿宋_GB2312"/>
          <w:sz w:val="32"/>
          <w:szCs w:val="32"/>
        </w:rPr>
        <w:t>。奖励资金除正文条款中明确由市财政支付外，均按照现行财政体制分担。市本级和各区、功能区都必须及时足额到位。</w:t>
      </w:r>
      <w:r>
        <w:rPr>
          <w:rFonts w:eastAsia="仿宋_GB2312" w:hint="eastAsia"/>
          <w:sz w:val="32"/>
          <w:szCs w:val="32"/>
        </w:rPr>
        <w:t>每年度申报期为</w:t>
      </w:r>
      <w:r>
        <w:rPr>
          <w:rFonts w:eastAsia="仿宋_GB2312" w:hint="eastAsia"/>
          <w:sz w:val="32"/>
          <w:szCs w:val="32"/>
        </w:rPr>
        <w:t>1</w:t>
      </w:r>
      <w:r>
        <w:rPr>
          <w:rFonts w:eastAsia="仿宋_GB2312" w:hint="eastAsia"/>
          <w:sz w:val="32"/>
          <w:szCs w:val="32"/>
        </w:rPr>
        <w:t>－</w:t>
      </w:r>
      <w:r>
        <w:rPr>
          <w:rFonts w:eastAsia="仿宋_GB2312" w:hint="eastAsia"/>
          <w:sz w:val="32"/>
          <w:szCs w:val="32"/>
        </w:rPr>
        <w:t>10</w:t>
      </w:r>
      <w:r>
        <w:rPr>
          <w:rFonts w:eastAsia="仿宋_GB2312" w:hint="eastAsia"/>
          <w:sz w:val="32"/>
          <w:szCs w:val="32"/>
        </w:rPr>
        <w:t>月份，每个项目具体申报时间以职能部门通知为准，</w:t>
      </w:r>
      <w:r w:rsidRPr="00120870">
        <w:rPr>
          <w:rFonts w:eastAsia="仿宋_GB2312" w:hint="eastAsia"/>
          <w:sz w:val="32"/>
          <w:szCs w:val="32"/>
        </w:rPr>
        <w:t>10</w:t>
      </w:r>
      <w:r w:rsidRPr="00120870">
        <w:rPr>
          <w:rFonts w:eastAsia="仿宋_GB2312" w:hint="eastAsia"/>
          <w:sz w:val="32"/>
          <w:szCs w:val="32"/>
        </w:rPr>
        <w:t>月以后申报的</w:t>
      </w:r>
      <w:r>
        <w:rPr>
          <w:rFonts w:eastAsia="仿宋_GB2312" w:hint="eastAsia"/>
          <w:sz w:val="32"/>
          <w:szCs w:val="32"/>
        </w:rPr>
        <w:t>项目原则上</w:t>
      </w:r>
      <w:r w:rsidRPr="00120870">
        <w:rPr>
          <w:rFonts w:eastAsia="仿宋_GB2312" w:hint="eastAsia"/>
          <w:sz w:val="32"/>
          <w:szCs w:val="32"/>
        </w:rPr>
        <w:t>安排在次年</w:t>
      </w:r>
      <w:r w:rsidRPr="00120870">
        <w:rPr>
          <w:rFonts w:eastAsia="仿宋_GB2312" w:hint="eastAsia"/>
          <w:sz w:val="32"/>
          <w:szCs w:val="32"/>
        </w:rPr>
        <w:t>1</w:t>
      </w:r>
      <w:r>
        <w:rPr>
          <w:rFonts w:eastAsia="仿宋_GB2312" w:hint="eastAsia"/>
          <w:sz w:val="32"/>
          <w:szCs w:val="32"/>
        </w:rPr>
        <w:t>－</w:t>
      </w:r>
      <w:r w:rsidRPr="00120870">
        <w:rPr>
          <w:rFonts w:eastAsia="仿宋_GB2312" w:hint="eastAsia"/>
          <w:sz w:val="32"/>
          <w:szCs w:val="32"/>
        </w:rPr>
        <w:t>3</w:t>
      </w:r>
      <w:r w:rsidRPr="00120870">
        <w:rPr>
          <w:rFonts w:eastAsia="仿宋_GB2312" w:hint="eastAsia"/>
          <w:sz w:val="32"/>
          <w:szCs w:val="32"/>
        </w:rPr>
        <w:t>月兑付。</w:t>
      </w:r>
    </w:p>
    <w:p w:rsidR="00A544F0" w:rsidRPr="00600056" w:rsidRDefault="00A544F0" w:rsidP="00A544F0">
      <w:pPr>
        <w:spacing w:line="560" w:lineRule="exact"/>
        <w:ind w:firstLineChars="200" w:firstLine="640"/>
        <w:rPr>
          <w:rFonts w:eastAsia="仿宋_GB2312"/>
          <w:sz w:val="32"/>
          <w:szCs w:val="32"/>
        </w:rPr>
      </w:pPr>
      <w:r w:rsidRPr="00600056">
        <w:rPr>
          <w:rFonts w:eastAsia="仿宋_GB2312" w:hint="eastAsia"/>
          <w:sz w:val="32"/>
          <w:szCs w:val="32"/>
        </w:rPr>
        <w:t>3</w:t>
      </w:r>
      <w:r>
        <w:rPr>
          <w:rFonts w:eastAsia="仿宋_GB2312" w:hint="eastAsia"/>
          <w:sz w:val="32"/>
          <w:szCs w:val="32"/>
        </w:rPr>
        <w:t>．</w:t>
      </w:r>
      <w:r w:rsidRPr="00600056">
        <w:rPr>
          <w:rFonts w:eastAsia="仿宋_GB2312"/>
          <w:sz w:val="32"/>
          <w:szCs w:val="32"/>
        </w:rPr>
        <w:t>关于重复、叠加和进等奖励。</w:t>
      </w:r>
      <w:r>
        <w:rPr>
          <w:rFonts w:eastAsia="仿宋_GB2312" w:hint="eastAsia"/>
          <w:sz w:val="32"/>
          <w:szCs w:val="32"/>
        </w:rPr>
        <w:t>5</w:t>
      </w:r>
      <w:r>
        <w:rPr>
          <w:rFonts w:eastAsia="仿宋_GB2312" w:hint="eastAsia"/>
          <w:sz w:val="32"/>
          <w:szCs w:val="32"/>
        </w:rPr>
        <w:t>年内</w:t>
      </w:r>
      <w:r w:rsidRPr="00600056">
        <w:rPr>
          <w:rFonts w:eastAsia="仿宋_GB2312"/>
          <w:sz w:val="32"/>
          <w:szCs w:val="32"/>
        </w:rPr>
        <w:t>同一项目符合本政</w:t>
      </w:r>
      <w:r w:rsidRPr="00600056">
        <w:rPr>
          <w:rFonts w:eastAsia="仿宋_GB2312"/>
          <w:sz w:val="32"/>
          <w:szCs w:val="32"/>
        </w:rPr>
        <w:lastRenderedPageBreak/>
        <w:t>策两项或两项以上扶持条款的，可执行最高额，但不重复享受。同一企业不同项目符合本政策两项或两项以上扶持条款的，可叠加执行。</w:t>
      </w:r>
      <w:r>
        <w:rPr>
          <w:rFonts w:eastAsia="仿宋_GB2312" w:hint="eastAsia"/>
          <w:sz w:val="32"/>
          <w:szCs w:val="32"/>
        </w:rPr>
        <w:t>5</w:t>
      </w:r>
      <w:r>
        <w:rPr>
          <w:rFonts w:eastAsia="仿宋_GB2312" w:hint="eastAsia"/>
          <w:sz w:val="32"/>
          <w:szCs w:val="32"/>
        </w:rPr>
        <w:t>年内</w:t>
      </w:r>
      <w:r w:rsidRPr="00600056">
        <w:rPr>
          <w:rFonts w:eastAsia="仿宋_GB2312"/>
          <w:sz w:val="32"/>
          <w:szCs w:val="32"/>
        </w:rPr>
        <w:t>同一企业以同一名义（项目）在区级（含功能区）</w:t>
      </w:r>
      <w:r>
        <w:rPr>
          <w:rFonts w:eastAsia="仿宋_GB2312" w:hint="eastAsia"/>
          <w:sz w:val="32"/>
          <w:szCs w:val="32"/>
        </w:rPr>
        <w:t>、市级</w:t>
      </w:r>
      <w:r w:rsidRPr="00600056">
        <w:rPr>
          <w:rFonts w:eastAsia="仿宋_GB2312"/>
          <w:sz w:val="32"/>
          <w:szCs w:val="32"/>
        </w:rPr>
        <w:t>获得财政奖励后又获得更高等次奖励认定的，各级已奖励部分视作已配套，不足部分按照上级有关规定予以补足。</w:t>
      </w:r>
      <w:r>
        <w:rPr>
          <w:rFonts w:eastAsia="仿宋_GB2312" w:hint="eastAsia"/>
          <w:sz w:val="32"/>
          <w:szCs w:val="32"/>
        </w:rPr>
        <w:t>5</w:t>
      </w:r>
      <w:r>
        <w:rPr>
          <w:rFonts w:eastAsia="仿宋_GB2312" w:hint="eastAsia"/>
          <w:sz w:val="32"/>
          <w:szCs w:val="32"/>
        </w:rPr>
        <w:t>年内</w:t>
      </w:r>
      <w:r w:rsidRPr="00600056">
        <w:rPr>
          <w:rFonts w:eastAsia="仿宋_GB2312"/>
          <w:sz w:val="32"/>
          <w:szCs w:val="32"/>
        </w:rPr>
        <w:t>同一奖项（认定）在低等次已作奖励的，晋升到高等次时，只奖励差额部分。</w:t>
      </w:r>
      <w:r>
        <w:rPr>
          <w:rFonts w:eastAsia="仿宋_GB2312" w:hint="eastAsia"/>
          <w:sz w:val="32"/>
          <w:szCs w:val="32"/>
        </w:rPr>
        <w:t>5</w:t>
      </w:r>
      <w:r>
        <w:rPr>
          <w:rFonts w:eastAsia="仿宋_GB2312" w:hint="eastAsia"/>
          <w:sz w:val="32"/>
          <w:szCs w:val="32"/>
        </w:rPr>
        <w:t>年内</w:t>
      </w:r>
      <w:r w:rsidRPr="00600056">
        <w:rPr>
          <w:rFonts w:eastAsia="仿宋_GB2312"/>
          <w:sz w:val="32"/>
          <w:szCs w:val="32"/>
        </w:rPr>
        <w:t>本政策与市级其他政策对同一个企业（项目）的同类型奖励出现重合时，执行最高额，不重复享受。</w:t>
      </w:r>
    </w:p>
    <w:p w:rsidR="00A544F0" w:rsidRPr="00600056" w:rsidRDefault="00A544F0" w:rsidP="00A544F0">
      <w:pPr>
        <w:tabs>
          <w:tab w:val="left" w:pos="993"/>
        </w:tabs>
        <w:spacing w:line="560" w:lineRule="exact"/>
        <w:ind w:firstLineChars="200" w:firstLine="640"/>
        <w:rPr>
          <w:rFonts w:eastAsia="仿宋_GB2312" w:cs="仿宋"/>
          <w:sz w:val="32"/>
          <w:szCs w:val="32"/>
        </w:rPr>
      </w:pPr>
      <w:r w:rsidRPr="00600056">
        <w:rPr>
          <w:rFonts w:eastAsia="仿宋_GB2312" w:cs="仿宋_GB2312" w:hint="eastAsia"/>
          <w:sz w:val="32"/>
          <w:szCs w:val="32"/>
        </w:rPr>
        <w:t>4</w:t>
      </w:r>
      <w:r>
        <w:rPr>
          <w:rFonts w:eastAsia="仿宋_GB2312" w:hint="eastAsia"/>
          <w:sz w:val="32"/>
          <w:szCs w:val="32"/>
        </w:rPr>
        <w:t>．</w:t>
      </w:r>
      <w:r w:rsidRPr="00600056">
        <w:rPr>
          <w:rFonts w:eastAsia="仿宋_GB2312" w:cs="仿宋_GB2312" w:hint="eastAsia"/>
          <w:sz w:val="32"/>
          <w:szCs w:val="32"/>
        </w:rPr>
        <w:t>关于部分名词的界定。本政策凡涉及“</w:t>
      </w:r>
      <w:r w:rsidRPr="00600056">
        <w:rPr>
          <w:rFonts w:eastAsia="仿宋_GB2312" w:cs="仿宋_GB2312" w:hint="eastAsia"/>
          <w:sz w:val="32"/>
          <w:szCs w:val="32"/>
        </w:rPr>
        <w:t>500</w:t>
      </w:r>
      <w:r w:rsidRPr="00600056">
        <w:rPr>
          <w:rFonts w:eastAsia="仿宋_GB2312" w:cs="仿宋_GB2312" w:hint="eastAsia"/>
          <w:sz w:val="32"/>
          <w:szCs w:val="32"/>
        </w:rPr>
        <w:t>强”“</w:t>
      </w:r>
      <w:r w:rsidRPr="00600056">
        <w:rPr>
          <w:rFonts w:eastAsia="仿宋_GB2312" w:cs="仿宋_GB2312" w:hint="eastAsia"/>
          <w:sz w:val="32"/>
          <w:szCs w:val="32"/>
        </w:rPr>
        <w:t>100</w:t>
      </w:r>
      <w:r w:rsidRPr="00600056">
        <w:rPr>
          <w:rFonts w:eastAsia="仿宋_GB2312" w:cs="仿宋_GB2312" w:hint="eastAsia"/>
          <w:sz w:val="32"/>
          <w:szCs w:val="32"/>
        </w:rPr>
        <w:t>强”等排名表述的，均以上年度排名为准。</w:t>
      </w:r>
      <w:r w:rsidRPr="00600056">
        <w:rPr>
          <w:rFonts w:eastAsia="仿宋_GB2312" w:cs="仿宋" w:hint="eastAsia"/>
          <w:sz w:val="32"/>
          <w:szCs w:val="32"/>
        </w:rPr>
        <w:t>“地方综合贡献度”均指企业实现的增加值、营业收入、利润总额所形成的地方留成部分（规费除外）、人才贡献、科技创新投入、就业贡献等。</w:t>
      </w:r>
      <w:r w:rsidRPr="00600056">
        <w:rPr>
          <w:rFonts w:eastAsia="仿宋_GB2312" w:cs="仿宋_GB2312" w:hint="eastAsia"/>
          <w:sz w:val="32"/>
          <w:szCs w:val="32"/>
        </w:rPr>
        <w:t>“贷款贴息”指银行同期基准贷款利率的贴息。“省级”指浙</w:t>
      </w:r>
      <w:r w:rsidRPr="003F068E">
        <w:rPr>
          <w:rFonts w:eastAsia="仿宋_GB2312" w:cs="仿宋_GB2312" w:hint="eastAsia"/>
          <w:sz w:val="32"/>
          <w:szCs w:val="32"/>
        </w:rPr>
        <w:t>江省级。“以上”均包含本数。“独角兽企业”指新经济领域国际权威榜单认定的独角兽企业或成立时间原则上不超过</w:t>
      </w:r>
      <w:r w:rsidRPr="003F068E">
        <w:rPr>
          <w:rFonts w:eastAsia="仿宋_GB2312" w:cs="仿宋_GB2312" w:hint="eastAsia"/>
          <w:sz w:val="32"/>
          <w:szCs w:val="32"/>
        </w:rPr>
        <w:t>10</w:t>
      </w:r>
      <w:r w:rsidRPr="003F068E">
        <w:rPr>
          <w:rFonts w:eastAsia="仿宋_GB2312" w:cs="仿宋_GB2312" w:hint="eastAsia"/>
          <w:sz w:val="32"/>
          <w:szCs w:val="32"/>
        </w:rPr>
        <w:t>年，获得过股权投资且尚未上市，市场估值超过</w:t>
      </w:r>
      <w:r w:rsidRPr="003F068E">
        <w:rPr>
          <w:rFonts w:eastAsia="仿宋_GB2312" w:cs="仿宋_GB2312" w:hint="eastAsia"/>
          <w:sz w:val="32"/>
          <w:szCs w:val="32"/>
        </w:rPr>
        <w:t>10</w:t>
      </w:r>
      <w:r w:rsidRPr="003F068E">
        <w:rPr>
          <w:rFonts w:eastAsia="仿宋_GB2312" w:cs="仿宋_GB2312" w:hint="eastAsia"/>
          <w:sz w:val="32"/>
          <w:szCs w:val="32"/>
        </w:rPr>
        <w:t>亿美元的高速成长型创业企业。国际性展会标准展位按</w:t>
      </w:r>
      <w:r w:rsidRPr="003F068E">
        <w:rPr>
          <w:rFonts w:eastAsia="仿宋_GB2312" w:cs="仿宋_GB2312" w:hint="eastAsia"/>
          <w:sz w:val="32"/>
          <w:szCs w:val="32"/>
        </w:rPr>
        <w:t>1</w:t>
      </w:r>
      <w:r w:rsidRPr="003F068E">
        <w:rPr>
          <w:rFonts w:eastAsia="仿宋_GB2312" w:cs="仿宋_GB2312" w:hint="eastAsia"/>
          <w:sz w:val="32"/>
          <w:szCs w:val="32"/>
        </w:rPr>
        <w:t>个展位</w:t>
      </w:r>
      <w:r w:rsidRPr="003F068E">
        <w:rPr>
          <w:rFonts w:eastAsia="仿宋_GB2312" w:cs="仿宋_GB2312" w:hint="eastAsia"/>
          <w:sz w:val="32"/>
          <w:szCs w:val="32"/>
        </w:rPr>
        <w:t>9</w:t>
      </w:r>
      <w:r w:rsidRPr="003F068E">
        <w:rPr>
          <w:rFonts w:eastAsia="仿宋_GB2312" w:cs="仿宋_GB2312" w:hint="eastAsia"/>
          <w:sz w:val="32"/>
          <w:szCs w:val="32"/>
        </w:rPr>
        <w:t>平方米计算。</w:t>
      </w:r>
    </w:p>
    <w:p w:rsidR="00A544F0" w:rsidRPr="00600056" w:rsidRDefault="00A544F0" w:rsidP="00A544F0">
      <w:pPr>
        <w:spacing w:line="560" w:lineRule="exact"/>
        <w:ind w:firstLineChars="200" w:firstLine="640"/>
        <w:rPr>
          <w:rFonts w:eastAsia="仿宋_GB2312" w:cs="仿宋_GB2312"/>
          <w:sz w:val="32"/>
          <w:szCs w:val="32"/>
        </w:rPr>
      </w:pPr>
      <w:r w:rsidRPr="00600056">
        <w:rPr>
          <w:rFonts w:eastAsia="仿宋_GB2312" w:hint="eastAsia"/>
          <w:sz w:val="32"/>
          <w:szCs w:val="32"/>
        </w:rPr>
        <w:t>5</w:t>
      </w:r>
      <w:r>
        <w:rPr>
          <w:rFonts w:eastAsia="仿宋_GB2312" w:hint="eastAsia"/>
          <w:sz w:val="32"/>
          <w:szCs w:val="32"/>
        </w:rPr>
        <w:t>．</w:t>
      </w:r>
      <w:r w:rsidRPr="00600056">
        <w:rPr>
          <w:rFonts w:eastAsia="仿宋_GB2312" w:cs="仿宋_GB2312" w:hint="eastAsia"/>
          <w:sz w:val="32"/>
          <w:szCs w:val="32"/>
        </w:rPr>
        <w:t>本政策自印发之日起施行</w:t>
      </w:r>
      <w:r w:rsidRPr="00600056">
        <w:rPr>
          <w:rFonts w:eastAsia="仿宋_GB2312" w:cs="仿宋_GB2312"/>
          <w:sz w:val="32"/>
          <w:szCs w:val="32"/>
        </w:rPr>
        <w:t>，</w:t>
      </w:r>
      <w:r w:rsidRPr="00600056">
        <w:rPr>
          <w:rFonts w:eastAsia="仿宋_GB2312" w:cs="仿宋_GB2312" w:hint="eastAsia"/>
          <w:sz w:val="32"/>
          <w:szCs w:val="32"/>
        </w:rPr>
        <w:t>有效期至</w:t>
      </w:r>
      <w:r w:rsidRPr="00600056">
        <w:rPr>
          <w:rFonts w:eastAsia="仿宋_GB2312" w:cs="仿宋_GB2312" w:hint="eastAsia"/>
          <w:sz w:val="32"/>
          <w:szCs w:val="32"/>
        </w:rPr>
        <w:t>202</w:t>
      </w:r>
      <w:r>
        <w:rPr>
          <w:rFonts w:eastAsia="仿宋_GB2312" w:cs="仿宋_GB2312" w:hint="eastAsia"/>
          <w:sz w:val="32"/>
          <w:szCs w:val="32"/>
        </w:rPr>
        <w:t>0</w:t>
      </w:r>
      <w:r w:rsidRPr="00600056">
        <w:rPr>
          <w:rFonts w:eastAsia="仿宋_GB2312" w:cs="仿宋_GB2312" w:hint="eastAsia"/>
          <w:sz w:val="32"/>
          <w:szCs w:val="32"/>
        </w:rPr>
        <w:t>年</w:t>
      </w:r>
      <w:r w:rsidRPr="00600056">
        <w:rPr>
          <w:rFonts w:eastAsia="仿宋_GB2312" w:cs="仿宋_GB2312" w:hint="eastAsia"/>
          <w:sz w:val="32"/>
          <w:szCs w:val="32"/>
        </w:rPr>
        <w:t>12</w:t>
      </w:r>
      <w:r w:rsidRPr="00600056">
        <w:rPr>
          <w:rFonts w:eastAsia="仿宋_GB2312" w:cs="仿宋_GB2312" w:hint="eastAsia"/>
          <w:sz w:val="32"/>
          <w:szCs w:val="32"/>
        </w:rPr>
        <w:t>月</w:t>
      </w:r>
      <w:r w:rsidRPr="00600056">
        <w:rPr>
          <w:rFonts w:eastAsia="仿宋_GB2312" w:cs="仿宋_GB2312" w:hint="eastAsia"/>
          <w:sz w:val="32"/>
          <w:szCs w:val="32"/>
        </w:rPr>
        <w:t>31</w:t>
      </w:r>
      <w:r>
        <w:rPr>
          <w:rFonts w:eastAsia="仿宋_GB2312" w:cs="仿宋_GB2312" w:hint="eastAsia"/>
          <w:sz w:val="32"/>
          <w:szCs w:val="32"/>
        </w:rPr>
        <w:t>日，相关实施细则另行制定。本政策由温州市人民政府</w:t>
      </w:r>
      <w:r w:rsidRPr="00600056">
        <w:rPr>
          <w:rFonts w:eastAsia="仿宋_GB2312" w:cs="仿宋_GB2312" w:hint="eastAsia"/>
          <w:sz w:val="32"/>
          <w:szCs w:val="32"/>
        </w:rPr>
        <w:t>负责解释，具体工作由</w:t>
      </w:r>
      <w:r>
        <w:rPr>
          <w:rFonts w:eastAsia="仿宋_GB2312" w:cs="仿宋_GB2312" w:hint="eastAsia"/>
          <w:sz w:val="32"/>
          <w:szCs w:val="32"/>
        </w:rPr>
        <w:t>市政府办公室商市商务局、市投促局</w:t>
      </w:r>
      <w:r w:rsidRPr="00600056">
        <w:rPr>
          <w:rFonts w:eastAsia="仿宋_GB2312" w:cs="仿宋_GB2312" w:hint="eastAsia"/>
          <w:sz w:val="32"/>
          <w:szCs w:val="32"/>
        </w:rPr>
        <w:t>等部门承担。其他我市已发布的各项政策与本政策不一致的，以本政策为准。本政策施行过程中如遇上级有法律法规和重大政策变化，本政策也</w:t>
      </w:r>
      <w:r w:rsidRPr="00600056">
        <w:rPr>
          <w:rFonts w:eastAsia="仿宋_GB2312" w:cs="仿宋_GB2312" w:hint="eastAsia"/>
          <w:sz w:val="32"/>
          <w:szCs w:val="32"/>
        </w:rPr>
        <w:lastRenderedPageBreak/>
        <w:t>作相应调整。</w:t>
      </w:r>
    </w:p>
    <w:p w:rsidR="00A544F0" w:rsidRPr="00581BA4" w:rsidRDefault="00A544F0" w:rsidP="00A544F0">
      <w:pPr>
        <w:spacing w:line="560" w:lineRule="exact"/>
        <w:ind w:firstLineChars="200" w:firstLine="640"/>
        <w:rPr>
          <w:rFonts w:eastAsia="仿宋_GB2312"/>
          <w:sz w:val="28"/>
          <w:szCs w:val="28"/>
          <w:u w:val="single"/>
        </w:rPr>
      </w:pPr>
      <w:r w:rsidRPr="00600056">
        <w:rPr>
          <w:rFonts w:eastAsia="仿宋_GB2312" w:hint="eastAsia"/>
          <w:sz w:val="32"/>
          <w:szCs w:val="32"/>
        </w:rPr>
        <w:t>6</w:t>
      </w:r>
      <w:r>
        <w:rPr>
          <w:rFonts w:eastAsia="仿宋_GB2312" w:hint="eastAsia"/>
          <w:sz w:val="32"/>
          <w:szCs w:val="32"/>
        </w:rPr>
        <w:t>．</w:t>
      </w:r>
      <w:r w:rsidRPr="00600056">
        <w:rPr>
          <w:rFonts w:eastAsia="仿宋_GB2312" w:cs="仿宋_GB2312" w:hint="eastAsia"/>
          <w:sz w:val="32"/>
          <w:szCs w:val="32"/>
        </w:rPr>
        <w:t>各县（市）参照</w:t>
      </w:r>
      <w:r>
        <w:rPr>
          <w:rFonts w:eastAsia="仿宋_GB2312" w:cs="仿宋_GB2312" w:hint="eastAsia"/>
          <w:sz w:val="32"/>
          <w:szCs w:val="32"/>
        </w:rPr>
        <w:t>本</w:t>
      </w:r>
      <w:r w:rsidRPr="00600056">
        <w:rPr>
          <w:rFonts w:eastAsia="仿宋_GB2312" w:cs="仿宋_GB2312" w:hint="eastAsia"/>
          <w:sz w:val="32"/>
          <w:szCs w:val="32"/>
        </w:rPr>
        <w:t>政策</w:t>
      </w:r>
      <w:r>
        <w:rPr>
          <w:rFonts w:eastAsia="仿宋_GB2312" w:cs="仿宋_GB2312" w:hint="eastAsia"/>
          <w:sz w:val="32"/>
          <w:szCs w:val="32"/>
        </w:rPr>
        <w:t>调整</w:t>
      </w:r>
      <w:r w:rsidRPr="00600056">
        <w:rPr>
          <w:rFonts w:eastAsia="仿宋_GB2312" w:cs="仿宋_GB2312" w:hint="eastAsia"/>
          <w:sz w:val="32"/>
          <w:szCs w:val="32"/>
        </w:rPr>
        <w:t>相应的政策文件。</w:t>
      </w:r>
    </w:p>
    <w:p w:rsidR="00A544F0" w:rsidRPr="00002072" w:rsidRDefault="00A544F0" w:rsidP="00A544F0">
      <w:pPr>
        <w:spacing w:line="560" w:lineRule="exact"/>
        <w:ind w:firstLineChars="200" w:firstLine="560"/>
        <w:rPr>
          <w:rFonts w:eastAsia="仿宋_GB2312"/>
          <w:sz w:val="28"/>
          <w:szCs w:val="28"/>
          <w:u w:val="single"/>
        </w:rPr>
      </w:pPr>
    </w:p>
    <w:p w:rsidR="00A544F0" w:rsidRDefault="00A544F0" w:rsidP="00A544F0">
      <w:pPr>
        <w:spacing w:line="560" w:lineRule="exact"/>
        <w:ind w:firstLineChars="200" w:firstLine="640"/>
        <w:jc w:val="left"/>
        <w:rPr>
          <w:rFonts w:eastAsia="仿宋_GB2312"/>
          <w:sz w:val="32"/>
          <w:szCs w:val="32"/>
        </w:rPr>
        <w:sectPr w:rsidR="00A544F0" w:rsidSect="006E7F12">
          <w:headerReference w:type="even" r:id="rId7"/>
          <w:headerReference w:type="default" r:id="rId8"/>
          <w:footerReference w:type="even" r:id="rId9"/>
          <w:pgSz w:w="11905" w:h="16837" w:code="9"/>
          <w:pgMar w:top="2098" w:right="1531" w:bottom="1985" w:left="1531" w:header="567" w:footer="1701" w:gutter="0"/>
          <w:pgNumType w:start="1"/>
          <w:cols w:space="368"/>
        </w:sectPr>
      </w:pPr>
      <w:r w:rsidRPr="0099058B">
        <w:rPr>
          <w:rFonts w:eastAsia="仿宋_GB2312" w:hint="eastAsia"/>
          <w:sz w:val="32"/>
          <w:szCs w:val="32"/>
        </w:rPr>
        <w:t>附件：执行责任分工表</w:t>
      </w:r>
    </w:p>
    <w:p w:rsidR="00A544F0" w:rsidRDefault="00A544F0" w:rsidP="00A544F0">
      <w:pPr>
        <w:spacing w:line="560" w:lineRule="exact"/>
        <w:jc w:val="left"/>
        <w:rPr>
          <w:rFonts w:eastAsia="黑体"/>
          <w:sz w:val="32"/>
          <w:szCs w:val="32"/>
        </w:rPr>
      </w:pPr>
      <w:r>
        <w:rPr>
          <w:rFonts w:eastAsia="黑体" w:hint="eastAsia"/>
          <w:sz w:val="32"/>
          <w:szCs w:val="32"/>
        </w:rPr>
        <w:lastRenderedPageBreak/>
        <w:t>附件</w:t>
      </w:r>
    </w:p>
    <w:p w:rsidR="00A544F0" w:rsidRDefault="00A544F0" w:rsidP="00A544F0">
      <w:pPr>
        <w:spacing w:line="560" w:lineRule="exact"/>
        <w:jc w:val="center"/>
        <w:rPr>
          <w:rFonts w:eastAsia="方正小标宋简体"/>
          <w:sz w:val="44"/>
          <w:szCs w:val="44"/>
        </w:rPr>
      </w:pPr>
      <w:r>
        <w:rPr>
          <w:rFonts w:eastAsia="方正小标宋简体" w:hint="eastAsia"/>
          <w:sz w:val="44"/>
          <w:szCs w:val="44"/>
        </w:rPr>
        <w:t>执行责任分工表</w:t>
      </w: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8423"/>
        <w:gridCol w:w="3600"/>
        <w:gridCol w:w="1800"/>
      </w:tblGrid>
      <w:tr w:rsidR="00A544F0" w:rsidRPr="005B18BB" w:rsidTr="00A544F0">
        <w:trPr>
          <w:trHeight w:val="272"/>
          <w:tblHeader/>
          <w:jc w:val="center"/>
        </w:trPr>
        <w:tc>
          <w:tcPr>
            <w:tcW w:w="1045" w:type="dxa"/>
            <w:vAlign w:val="center"/>
          </w:tcPr>
          <w:p w:rsidR="00A544F0" w:rsidRPr="005B18BB" w:rsidRDefault="00A544F0" w:rsidP="00963583">
            <w:pPr>
              <w:spacing w:line="400" w:lineRule="exact"/>
              <w:jc w:val="center"/>
              <w:rPr>
                <w:rFonts w:eastAsia="黑体"/>
              </w:rPr>
            </w:pPr>
            <w:r w:rsidRPr="005B18BB">
              <w:rPr>
                <w:rFonts w:eastAsia="黑体" w:hint="eastAsia"/>
              </w:rPr>
              <w:t>序号</w:t>
            </w:r>
          </w:p>
        </w:tc>
        <w:tc>
          <w:tcPr>
            <w:tcW w:w="8423" w:type="dxa"/>
            <w:vAlign w:val="center"/>
          </w:tcPr>
          <w:p w:rsidR="00A544F0" w:rsidRPr="005B18BB" w:rsidRDefault="00A544F0" w:rsidP="00963583">
            <w:pPr>
              <w:spacing w:line="400" w:lineRule="exact"/>
              <w:jc w:val="center"/>
              <w:rPr>
                <w:rFonts w:eastAsia="黑体"/>
              </w:rPr>
            </w:pPr>
            <w:r w:rsidRPr="005B18BB">
              <w:rPr>
                <w:rFonts w:eastAsia="黑体" w:hint="eastAsia"/>
              </w:rPr>
              <w:t>条款对应的工作内容</w:t>
            </w:r>
          </w:p>
        </w:tc>
        <w:tc>
          <w:tcPr>
            <w:tcW w:w="3600" w:type="dxa"/>
            <w:vAlign w:val="center"/>
          </w:tcPr>
          <w:p w:rsidR="00A544F0" w:rsidRPr="005B18BB" w:rsidRDefault="00A544F0" w:rsidP="00963583">
            <w:pPr>
              <w:spacing w:line="400" w:lineRule="exact"/>
              <w:jc w:val="center"/>
              <w:rPr>
                <w:rFonts w:eastAsia="黑体"/>
              </w:rPr>
            </w:pPr>
            <w:r w:rsidRPr="005B18BB">
              <w:rPr>
                <w:rFonts w:eastAsia="黑体" w:hint="eastAsia"/>
              </w:rPr>
              <w:t>责任单位</w:t>
            </w:r>
          </w:p>
        </w:tc>
        <w:tc>
          <w:tcPr>
            <w:tcW w:w="1800" w:type="dxa"/>
            <w:vAlign w:val="center"/>
          </w:tcPr>
          <w:p w:rsidR="00A544F0" w:rsidRPr="005B18BB" w:rsidRDefault="00A544F0" w:rsidP="00963583">
            <w:pPr>
              <w:spacing w:line="400" w:lineRule="exact"/>
              <w:jc w:val="center"/>
              <w:rPr>
                <w:rFonts w:eastAsia="黑体"/>
              </w:rPr>
            </w:pPr>
            <w:r w:rsidRPr="005B18BB">
              <w:rPr>
                <w:rFonts w:eastAsia="黑体" w:hint="eastAsia"/>
              </w:rPr>
              <w:t>责任类型</w:t>
            </w:r>
          </w:p>
        </w:tc>
      </w:tr>
      <w:tr w:rsidR="00A544F0" w:rsidRPr="005B18BB" w:rsidTr="00A544F0">
        <w:trPr>
          <w:trHeight w:val="90"/>
          <w:jc w:val="center"/>
        </w:trPr>
        <w:tc>
          <w:tcPr>
            <w:tcW w:w="1045" w:type="dxa"/>
            <w:vAlign w:val="center"/>
          </w:tcPr>
          <w:p w:rsidR="00A544F0" w:rsidRPr="005B18BB" w:rsidRDefault="00A544F0" w:rsidP="00963583">
            <w:pPr>
              <w:spacing w:line="400" w:lineRule="exact"/>
              <w:jc w:val="center"/>
              <w:rPr>
                <w:rFonts w:eastAsia="黑体"/>
              </w:rPr>
            </w:pPr>
            <w:r w:rsidRPr="005B18BB">
              <w:rPr>
                <w:rFonts w:eastAsia="黑体" w:hint="eastAsia"/>
              </w:rPr>
              <w:t>一、</w:t>
            </w:r>
          </w:p>
        </w:tc>
        <w:tc>
          <w:tcPr>
            <w:tcW w:w="13823" w:type="dxa"/>
            <w:gridSpan w:val="3"/>
            <w:vAlign w:val="center"/>
          </w:tcPr>
          <w:p w:rsidR="00A544F0" w:rsidRPr="005B18BB" w:rsidRDefault="00A544F0" w:rsidP="00963583">
            <w:pPr>
              <w:spacing w:line="400" w:lineRule="exact"/>
              <w:rPr>
                <w:rFonts w:eastAsia="黑体"/>
              </w:rPr>
            </w:pPr>
            <w:r w:rsidRPr="005B18BB">
              <w:rPr>
                <w:rFonts w:eastAsia="黑体" w:hint="eastAsia"/>
              </w:rPr>
              <w:t>打造高质量外资集聚地</w:t>
            </w:r>
          </w:p>
        </w:tc>
      </w:tr>
      <w:tr w:rsidR="00A544F0" w:rsidRPr="005B18BB" w:rsidTr="00A544F0">
        <w:trPr>
          <w:jc w:val="center"/>
        </w:trPr>
        <w:tc>
          <w:tcPr>
            <w:tcW w:w="1045" w:type="dxa"/>
            <w:vAlign w:val="center"/>
          </w:tcPr>
          <w:p w:rsidR="00A544F0" w:rsidRPr="00BF2241" w:rsidRDefault="00A544F0" w:rsidP="00963583">
            <w:pPr>
              <w:spacing w:line="400" w:lineRule="exact"/>
              <w:jc w:val="center"/>
              <w:rPr>
                <w:rFonts w:eastAsia="楷体_GB2312"/>
              </w:rPr>
            </w:pPr>
            <w:r w:rsidRPr="00BF2241">
              <w:rPr>
                <w:rFonts w:eastAsia="楷体_GB2312"/>
              </w:rPr>
              <w:t>1</w:t>
            </w:r>
            <w:r w:rsidRPr="00BF2241">
              <w:rPr>
                <w:rFonts w:eastAsia="楷体_GB2312" w:hint="eastAsia"/>
              </w:rPr>
              <w:t>．</w:t>
            </w:r>
          </w:p>
        </w:tc>
        <w:tc>
          <w:tcPr>
            <w:tcW w:w="13823" w:type="dxa"/>
            <w:gridSpan w:val="3"/>
            <w:vAlign w:val="center"/>
          </w:tcPr>
          <w:p w:rsidR="00A544F0" w:rsidRPr="00BF2241" w:rsidRDefault="00A544F0" w:rsidP="00963583">
            <w:pPr>
              <w:spacing w:line="400" w:lineRule="exact"/>
              <w:rPr>
                <w:rFonts w:eastAsia="楷体_GB2312"/>
              </w:rPr>
            </w:pPr>
            <w:r w:rsidRPr="00BF2241">
              <w:rPr>
                <w:rFonts w:eastAsia="楷体_GB2312" w:hint="eastAsia"/>
              </w:rPr>
              <w:t>支持招引新动能重点项目</w:t>
            </w:r>
          </w:p>
        </w:tc>
      </w:tr>
      <w:tr w:rsidR="00A544F0" w:rsidRPr="005B18BB" w:rsidTr="00A544F0">
        <w:trPr>
          <w:trHeight w:val="316"/>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1</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受理新增外资产业项目的财政奖励</w:t>
            </w:r>
          </w:p>
        </w:tc>
        <w:tc>
          <w:tcPr>
            <w:tcW w:w="3600" w:type="dxa"/>
            <w:vAlign w:val="center"/>
          </w:tcPr>
          <w:p w:rsidR="00A544F0" w:rsidRPr="005B18BB" w:rsidRDefault="00A544F0" w:rsidP="00963583">
            <w:pPr>
              <w:spacing w:line="400" w:lineRule="exact"/>
              <w:jc w:val="left"/>
              <w:rPr>
                <w:rFonts w:eastAsia="仿宋_GB2312"/>
              </w:rPr>
            </w:pPr>
            <w:r w:rsidRPr="005B18BB">
              <w:rPr>
                <w:rFonts w:eastAsia="仿宋_GB2312" w:hint="eastAsia"/>
              </w:rPr>
              <w:t>市商务局（市税务局配合提供数据）</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316"/>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2</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受理世界</w:t>
            </w:r>
            <w:r w:rsidRPr="005B18BB">
              <w:rPr>
                <w:rFonts w:eastAsia="仿宋_GB2312" w:hint="eastAsia"/>
              </w:rPr>
              <w:t>500</w:t>
            </w:r>
            <w:r w:rsidRPr="005B18BB">
              <w:rPr>
                <w:rFonts w:eastAsia="仿宋_GB2312" w:hint="eastAsia"/>
              </w:rPr>
              <w:t>强企业、总投资超过</w:t>
            </w:r>
            <w:r w:rsidRPr="005B18BB">
              <w:rPr>
                <w:rFonts w:eastAsia="仿宋_GB2312" w:hint="eastAsia"/>
              </w:rPr>
              <w:t>2</w:t>
            </w:r>
            <w:r w:rsidRPr="005B18BB">
              <w:rPr>
                <w:rFonts w:eastAsia="仿宋_GB2312" w:hint="eastAsia"/>
              </w:rPr>
              <w:t>亿美元和独角兽企业外商投资项目奖励</w:t>
            </w:r>
          </w:p>
        </w:tc>
        <w:tc>
          <w:tcPr>
            <w:tcW w:w="3600" w:type="dxa"/>
            <w:vAlign w:val="center"/>
          </w:tcPr>
          <w:p w:rsidR="00A544F0" w:rsidRPr="005B18BB" w:rsidRDefault="00A544F0" w:rsidP="00963583">
            <w:pPr>
              <w:spacing w:line="400" w:lineRule="exact"/>
              <w:jc w:val="lef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316"/>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3</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受理外商投资性公司投资奖励</w:t>
            </w:r>
          </w:p>
        </w:tc>
        <w:tc>
          <w:tcPr>
            <w:tcW w:w="3600" w:type="dxa"/>
            <w:vAlign w:val="center"/>
          </w:tcPr>
          <w:p w:rsidR="00A544F0" w:rsidRPr="005B18BB" w:rsidRDefault="00A544F0" w:rsidP="00963583">
            <w:pPr>
              <w:spacing w:line="400" w:lineRule="exact"/>
              <w:jc w:val="lef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316"/>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4</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受理外商投资企业入库税收首次超</w:t>
            </w:r>
            <w:r w:rsidRPr="005B18BB">
              <w:rPr>
                <w:rFonts w:eastAsia="仿宋_GB2312" w:hint="eastAsia"/>
              </w:rPr>
              <w:t>1</w:t>
            </w:r>
            <w:r w:rsidRPr="005B18BB">
              <w:rPr>
                <w:rFonts w:eastAsia="仿宋_GB2312" w:hint="eastAsia"/>
              </w:rPr>
              <w:t>亿元、</w:t>
            </w:r>
            <w:r w:rsidRPr="005B18BB">
              <w:rPr>
                <w:rFonts w:eastAsia="仿宋_GB2312" w:hint="eastAsia"/>
              </w:rPr>
              <w:t>1.5</w:t>
            </w:r>
            <w:r w:rsidRPr="005B18BB">
              <w:rPr>
                <w:rFonts w:eastAsia="仿宋_GB2312" w:hint="eastAsia"/>
              </w:rPr>
              <w:t>亿元、</w:t>
            </w:r>
            <w:r w:rsidRPr="005B18BB">
              <w:rPr>
                <w:rFonts w:eastAsia="仿宋_GB2312" w:hint="eastAsia"/>
              </w:rPr>
              <w:t>2</w:t>
            </w:r>
            <w:r w:rsidRPr="005B18BB">
              <w:rPr>
                <w:rFonts w:eastAsia="仿宋_GB2312" w:hint="eastAsia"/>
              </w:rPr>
              <w:t>亿元奖励</w:t>
            </w:r>
          </w:p>
        </w:tc>
        <w:tc>
          <w:tcPr>
            <w:tcW w:w="3600" w:type="dxa"/>
            <w:vAlign w:val="center"/>
          </w:tcPr>
          <w:p w:rsidR="00A544F0" w:rsidRPr="005B18BB" w:rsidRDefault="00A544F0" w:rsidP="00963583">
            <w:pPr>
              <w:spacing w:line="400" w:lineRule="exact"/>
              <w:jc w:val="left"/>
              <w:rPr>
                <w:rFonts w:eastAsia="仿宋_GB2312"/>
              </w:rPr>
            </w:pPr>
            <w:r w:rsidRPr="005B18BB">
              <w:rPr>
                <w:rFonts w:eastAsia="仿宋_GB2312" w:hint="eastAsia"/>
              </w:rPr>
              <w:t>市商务局（市税务局配合提供数据）</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316"/>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5</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受理外国跨国公司地区总部当年入库税收首次超过</w:t>
            </w:r>
            <w:r w:rsidRPr="005B18BB">
              <w:rPr>
                <w:rFonts w:eastAsia="仿宋_GB2312" w:hint="eastAsia"/>
              </w:rPr>
              <w:t>3000</w:t>
            </w:r>
            <w:r w:rsidRPr="005B18BB">
              <w:rPr>
                <w:rFonts w:eastAsia="仿宋_GB2312" w:hint="eastAsia"/>
              </w:rPr>
              <w:t>万元奖励</w:t>
            </w:r>
          </w:p>
        </w:tc>
        <w:tc>
          <w:tcPr>
            <w:tcW w:w="3600" w:type="dxa"/>
            <w:vAlign w:val="center"/>
          </w:tcPr>
          <w:p w:rsidR="00A544F0" w:rsidRPr="005B18BB" w:rsidRDefault="00A544F0" w:rsidP="00963583">
            <w:pPr>
              <w:spacing w:line="400" w:lineRule="exact"/>
              <w:jc w:val="left"/>
              <w:rPr>
                <w:rFonts w:eastAsia="仿宋_GB2312"/>
              </w:rPr>
            </w:pPr>
            <w:r w:rsidRPr="005B18BB">
              <w:rPr>
                <w:rFonts w:eastAsia="仿宋_GB2312" w:hint="eastAsia"/>
              </w:rPr>
              <w:t>市商务局（市税务局配合提供数据）</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316"/>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6</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受理缴纳个人所得税奖励</w:t>
            </w:r>
          </w:p>
        </w:tc>
        <w:tc>
          <w:tcPr>
            <w:tcW w:w="3600" w:type="dxa"/>
            <w:vAlign w:val="center"/>
          </w:tcPr>
          <w:p w:rsidR="00A544F0" w:rsidRPr="005B18BB" w:rsidRDefault="00A544F0" w:rsidP="00963583">
            <w:pPr>
              <w:spacing w:line="400" w:lineRule="exact"/>
              <w:jc w:val="left"/>
              <w:rPr>
                <w:rFonts w:eastAsia="仿宋_GB2312"/>
              </w:rPr>
            </w:pPr>
            <w:r w:rsidRPr="005B18BB">
              <w:rPr>
                <w:rFonts w:eastAsia="仿宋_GB2312" w:hint="eastAsia"/>
              </w:rPr>
              <w:t>市商务局（市税务局配合提供数据）</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316"/>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7</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受理新落户“五大平台”招商项目“一事一议”</w:t>
            </w:r>
          </w:p>
        </w:tc>
        <w:tc>
          <w:tcPr>
            <w:tcW w:w="3600" w:type="dxa"/>
            <w:vAlign w:val="center"/>
          </w:tcPr>
          <w:p w:rsidR="00A544F0" w:rsidRPr="005B18BB" w:rsidRDefault="00A544F0" w:rsidP="00963583">
            <w:pPr>
              <w:spacing w:line="400" w:lineRule="exact"/>
              <w:jc w:val="left"/>
              <w:rPr>
                <w:rFonts w:eastAsia="仿宋_GB2312"/>
              </w:rPr>
            </w:pPr>
            <w:r w:rsidRPr="005B18BB">
              <w:rPr>
                <w:rFonts w:eastAsia="仿宋_GB2312" w:hint="eastAsia"/>
              </w:rPr>
              <w:t>平台管理主体</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268"/>
          <w:jc w:val="center"/>
        </w:trPr>
        <w:tc>
          <w:tcPr>
            <w:tcW w:w="1045" w:type="dxa"/>
            <w:vAlign w:val="center"/>
          </w:tcPr>
          <w:p w:rsidR="00A544F0" w:rsidRPr="005B18BB" w:rsidRDefault="00A544F0" w:rsidP="00963583">
            <w:pPr>
              <w:spacing w:line="400" w:lineRule="exact"/>
              <w:jc w:val="center"/>
              <w:rPr>
                <w:rFonts w:eastAsia="楷体_GB2312"/>
              </w:rPr>
            </w:pPr>
            <w:r w:rsidRPr="005B18BB">
              <w:rPr>
                <w:rFonts w:eastAsia="楷体_GB2312" w:hint="eastAsia"/>
              </w:rPr>
              <w:t>2</w:t>
            </w:r>
            <w:r>
              <w:rPr>
                <w:rFonts w:eastAsia="楷体_GB2312" w:hint="eastAsia"/>
              </w:rPr>
              <w:t>．</w:t>
            </w:r>
          </w:p>
        </w:tc>
        <w:tc>
          <w:tcPr>
            <w:tcW w:w="13823" w:type="dxa"/>
            <w:gridSpan w:val="3"/>
            <w:vAlign w:val="center"/>
          </w:tcPr>
          <w:p w:rsidR="00A544F0" w:rsidRPr="005B18BB" w:rsidRDefault="00A544F0" w:rsidP="00963583">
            <w:pPr>
              <w:spacing w:line="400" w:lineRule="exact"/>
              <w:rPr>
                <w:rFonts w:eastAsia="楷体_GB2312"/>
              </w:rPr>
            </w:pPr>
            <w:r w:rsidRPr="005B18BB">
              <w:rPr>
                <w:rFonts w:eastAsia="楷体_GB2312" w:hint="eastAsia"/>
              </w:rPr>
              <w:t>支持设立外资研发机构</w:t>
            </w:r>
          </w:p>
        </w:tc>
      </w:tr>
      <w:tr w:rsidR="00A544F0" w:rsidRPr="005B18BB" w:rsidTr="00A544F0">
        <w:trPr>
          <w:trHeight w:val="70"/>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8</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受理研发经费支出奖励</w:t>
            </w:r>
          </w:p>
        </w:tc>
        <w:tc>
          <w:tcPr>
            <w:tcW w:w="3600" w:type="dxa"/>
            <w:vAlign w:val="center"/>
          </w:tcPr>
          <w:p w:rsidR="00A544F0" w:rsidRPr="005B18BB" w:rsidRDefault="00A544F0" w:rsidP="00963583">
            <w:pPr>
              <w:spacing w:line="400" w:lineRule="exac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363"/>
          <w:jc w:val="center"/>
        </w:trPr>
        <w:tc>
          <w:tcPr>
            <w:tcW w:w="1045" w:type="dxa"/>
            <w:vAlign w:val="center"/>
          </w:tcPr>
          <w:p w:rsidR="00A544F0" w:rsidRPr="00BF2241" w:rsidRDefault="00A544F0" w:rsidP="00963583">
            <w:pPr>
              <w:spacing w:line="400" w:lineRule="exact"/>
              <w:jc w:val="center"/>
              <w:rPr>
                <w:rFonts w:eastAsia="楷体_GB2312"/>
              </w:rPr>
            </w:pPr>
            <w:r w:rsidRPr="00BF2241">
              <w:rPr>
                <w:rFonts w:eastAsia="楷体_GB2312" w:hint="eastAsia"/>
              </w:rPr>
              <w:t>3</w:t>
            </w:r>
            <w:r>
              <w:rPr>
                <w:rFonts w:eastAsia="楷体_GB2312" w:hint="eastAsia"/>
              </w:rPr>
              <w:t>．</w:t>
            </w:r>
          </w:p>
        </w:tc>
        <w:tc>
          <w:tcPr>
            <w:tcW w:w="13823" w:type="dxa"/>
            <w:gridSpan w:val="3"/>
            <w:vAlign w:val="center"/>
          </w:tcPr>
          <w:p w:rsidR="00A544F0" w:rsidRPr="00BF2241" w:rsidRDefault="00A544F0" w:rsidP="00963583">
            <w:pPr>
              <w:spacing w:line="400" w:lineRule="exact"/>
              <w:rPr>
                <w:rFonts w:eastAsia="楷体_GB2312"/>
              </w:rPr>
            </w:pPr>
            <w:r w:rsidRPr="00BF2241">
              <w:rPr>
                <w:rFonts w:eastAsia="楷体_GB2312" w:hint="eastAsia"/>
              </w:rPr>
              <w:t>支持境外投资者开展并购</w:t>
            </w:r>
          </w:p>
        </w:tc>
      </w:tr>
      <w:tr w:rsidR="00A544F0" w:rsidRPr="005B18BB" w:rsidTr="00A544F0">
        <w:trPr>
          <w:trHeight w:val="363"/>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9</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受理行业龙头企业并购项目奖励</w:t>
            </w:r>
          </w:p>
        </w:tc>
        <w:tc>
          <w:tcPr>
            <w:tcW w:w="3600" w:type="dxa"/>
            <w:vAlign w:val="center"/>
          </w:tcPr>
          <w:p w:rsidR="00A544F0" w:rsidRPr="005B18BB" w:rsidRDefault="00A544F0" w:rsidP="00963583">
            <w:pPr>
              <w:spacing w:line="400" w:lineRule="exac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jc w:val="center"/>
        </w:trPr>
        <w:tc>
          <w:tcPr>
            <w:tcW w:w="1045" w:type="dxa"/>
            <w:vAlign w:val="center"/>
          </w:tcPr>
          <w:p w:rsidR="00A544F0" w:rsidRPr="00BF2241" w:rsidRDefault="00A544F0" w:rsidP="00963583">
            <w:pPr>
              <w:spacing w:line="400" w:lineRule="exact"/>
              <w:jc w:val="center"/>
              <w:rPr>
                <w:rFonts w:eastAsia="楷体_GB2312"/>
              </w:rPr>
            </w:pPr>
            <w:r w:rsidRPr="00BF2241">
              <w:rPr>
                <w:rFonts w:eastAsia="楷体_GB2312" w:hint="eastAsia"/>
              </w:rPr>
              <w:t>4</w:t>
            </w:r>
            <w:r>
              <w:rPr>
                <w:rFonts w:eastAsia="楷体_GB2312" w:hint="eastAsia"/>
              </w:rPr>
              <w:t>．</w:t>
            </w:r>
          </w:p>
        </w:tc>
        <w:tc>
          <w:tcPr>
            <w:tcW w:w="8423" w:type="dxa"/>
            <w:vAlign w:val="center"/>
          </w:tcPr>
          <w:p w:rsidR="00A544F0" w:rsidRPr="00BF2241" w:rsidRDefault="00A544F0" w:rsidP="00963583">
            <w:pPr>
              <w:spacing w:line="400" w:lineRule="exact"/>
              <w:rPr>
                <w:rFonts w:eastAsia="楷体_GB2312"/>
              </w:rPr>
            </w:pPr>
            <w:r w:rsidRPr="00BF2241">
              <w:rPr>
                <w:rFonts w:eastAsia="楷体_GB2312" w:hint="eastAsia"/>
              </w:rPr>
              <w:t>支持外商投资企业利润再投资</w:t>
            </w:r>
          </w:p>
        </w:tc>
        <w:tc>
          <w:tcPr>
            <w:tcW w:w="3600" w:type="dxa"/>
            <w:vAlign w:val="center"/>
          </w:tcPr>
          <w:p w:rsidR="00A544F0" w:rsidRPr="005B18BB" w:rsidRDefault="00A544F0" w:rsidP="00963583">
            <w:pPr>
              <w:spacing w:line="400" w:lineRule="exact"/>
              <w:rPr>
                <w:rFonts w:eastAsia="仿宋_GB2312"/>
              </w:rPr>
            </w:pPr>
          </w:p>
        </w:tc>
        <w:tc>
          <w:tcPr>
            <w:tcW w:w="1800" w:type="dxa"/>
            <w:vAlign w:val="center"/>
          </w:tcPr>
          <w:p w:rsidR="00A544F0" w:rsidRPr="005B18BB" w:rsidRDefault="00A544F0" w:rsidP="00963583">
            <w:pPr>
              <w:spacing w:line="400" w:lineRule="exact"/>
              <w:jc w:val="center"/>
              <w:rPr>
                <w:rFonts w:eastAsia="仿宋_GB2312"/>
              </w:rPr>
            </w:pPr>
          </w:p>
        </w:tc>
      </w:tr>
      <w:tr w:rsidR="00A544F0" w:rsidRPr="005B18BB" w:rsidTr="00A544F0">
        <w:trPr>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10</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受理利润再投资项目递延纳税申请</w:t>
            </w:r>
          </w:p>
        </w:tc>
        <w:tc>
          <w:tcPr>
            <w:tcW w:w="3600" w:type="dxa"/>
            <w:vAlign w:val="center"/>
          </w:tcPr>
          <w:p w:rsidR="00A544F0" w:rsidRPr="005B18BB" w:rsidRDefault="00A544F0" w:rsidP="00963583">
            <w:pPr>
              <w:spacing w:line="400" w:lineRule="exact"/>
              <w:rPr>
                <w:rFonts w:eastAsia="仿宋_GB2312"/>
              </w:rPr>
            </w:pPr>
            <w:r w:rsidRPr="005B18BB">
              <w:rPr>
                <w:rFonts w:eastAsia="仿宋_GB2312" w:hint="eastAsia"/>
              </w:rPr>
              <w:t>市税务局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361"/>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11</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受理其他利润再投资项目奖励</w:t>
            </w:r>
          </w:p>
        </w:tc>
        <w:tc>
          <w:tcPr>
            <w:tcW w:w="3600" w:type="dxa"/>
            <w:vAlign w:val="center"/>
          </w:tcPr>
          <w:p w:rsidR="00A544F0" w:rsidRPr="005B18BB" w:rsidRDefault="00A544F0" w:rsidP="00963583">
            <w:pPr>
              <w:spacing w:line="400" w:lineRule="exac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361"/>
          <w:jc w:val="center"/>
        </w:trPr>
        <w:tc>
          <w:tcPr>
            <w:tcW w:w="1045" w:type="dxa"/>
            <w:vAlign w:val="center"/>
          </w:tcPr>
          <w:p w:rsidR="00A544F0" w:rsidRPr="00BF2241" w:rsidRDefault="00A544F0" w:rsidP="00963583">
            <w:pPr>
              <w:spacing w:line="400" w:lineRule="exact"/>
              <w:jc w:val="center"/>
              <w:rPr>
                <w:rFonts w:eastAsia="楷体_GB2312"/>
              </w:rPr>
            </w:pPr>
            <w:r w:rsidRPr="00BF2241">
              <w:rPr>
                <w:rFonts w:eastAsia="楷体_GB2312" w:hint="eastAsia"/>
              </w:rPr>
              <w:lastRenderedPageBreak/>
              <w:t>5</w:t>
            </w:r>
            <w:r>
              <w:rPr>
                <w:rFonts w:eastAsia="楷体_GB2312" w:hint="eastAsia"/>
              </w:rPr>
              <w:t>．</w:t>
            </w:r>
          </w:p>
        </w:tc>
        <w:tc>
          <w:tcPr>
            <w:tcW w:w="13823" w:type="dxa"/>
            <w:gridSpan w:val="3"/>
            <w:vAlign w:val="center"/>
          </w:tcPr>
          <w:p w:rsidR="00A544F0" w:rsidRPr="00BF2241" w:rsidRDefault="00A544F0" w:rsidP="00963583">
            <w:pPr>
              <w:spacing w:line="400" w:lineRule="exact"/>
              <w:rPr>
                <w:rFonts w:eastAsia="楷体_GB2312"/>
              </w:rPr>
            </w:pPr>
            <w:r w:rsidRPr="00BF2241">
              <w:rPr>
                <w:rFonts w:eastAsia="楷体_GB2312" w:hint="eastAsia"/>
              </w:rPr>
              <w:t>支持外商投资企业上市</w:t>
            </w:r>
          </w:p>
        </w:tc>
      </w:tr>
      <w:tr w:rsidR="00A544F0" w:rsidRPr="005B18BB" w:rsidTr="00A544F0">
        <w:trPr>
          <w:trHeight w:val="361"/>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12</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受理境内外上市奖励</w:t>
            </w:r>
          </w:p>
        </w:tc>
        <w:tc>
          <w:tcPr>
            <w:tcW w:w="3600" w:type="dxa"/>
            <w:vAlign w:val="center"/>
          </w:tcPr>
          <w:p w:rsidR="00A544F0" w:rsidRPr="005B18BB" w:rsidRDefault="00A544F0" w:rsidP="00963583">
            <w:pPr>
              <w:spacing w:line="400" w:lineRule="exact"/>
              <w:rPr>
                <w:rFonts w:eastAsia="仿宋_GB2312"/>
              </w:rPr>
            </w:pPr>
            <w:r w:rsidRPr="005B18BB">
              <w:rPr>
                <w:rFonts w:eastAsia="仿宋_GB2312" w:hint="eastAsia"/>
              </w:rPr>
              <w:t>市金融办</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361"/>
          <w:jc w:val="center"/>
        </w:trPr>
        <w:tc>
          <w:tcPr>
            <w:tcW w:w="1045" w:type="dxa"/>
            <w:vAlign w:val="center"/>
          </w:tcPr>
          <w:p w:rsidR="00A544F0" w:rsidRPr="00BF2241" w:rsidRDefault="00A544F0" w:rsidP="00963583">
            <w:pPr>
              <w:spacing w:line="400" w:lineRule="exact"/>
              <w:jc w:val="center"/>
              <w:rPr>
                <w:rFonts w:eastAsia="楷体_GB2312"/>
              </w:rPr>
            </w:pPr>
            <w:r w:rsidRPr="00BF2241">
              <w:rPr>
                <w:rFonts w:eastAsia="楷体_GB2312" w:hint="eastAsia"/>
              </w:rPr>
              <w:t>6</w:t>
            </w:r>
            <w:r>
              <w:rPr>
                <w:rFonts w:eastAsia="楷体_GB2312" w:hint="eastAsia"/>
              </w:rPr>
              <w:t>．</w:t>
            </w:r>
          </w:p>
        </w:tc>
        <w:tc>
          <w:tcPr>
            <w:tcW w:w="13823" w:type="dxa"/>
            <w:gridSpan w:val="3"/>
            <w:vAlign w:val="center"/>
          </w:tcPr>
          <w:p w:rsidR="00A544F0" w:rsidRPr="00BF2241" w:rsidRDefault="00A544F0" w:rsidP="00963583">
            <w:pPr>
              <w:spacing w:line="400" w:lineRule="exact"/>
              <w:jc w:val="left"/>
              <w:rPr>
                <w:rFonts w:eastAsia="楷体_GB2312"/>
              </w:rPr>
            </w:pPr>
            <w:r w:rsidRPr="00BF2241">
              <w:rPr>
                <w:rFonts w:eastAsia="楷体_GB2312" w:hint="eastAsia"/>
              </w:rPr>
              <w:t>支持海外人才创业创新</w:t>
            </w:r>
          </w:p>
        </w:tc>
      </w:tr>
      <w:tr w:rsidR="00A544F0" w:rsidRPr="005B18BB" w:rsidTr="00A544F0">
        <w:trPr>
          <w:trHeight w:val="349"/>
          <w:jc w:val="center"/>
        </w:trPr>
        <w:tc>
          <w:tcPr>
            <w:tcW w:w="1045" w:type="dxa"/>
            <w:vAlign w:val="center"/>
          </w:tcPr>
          <w:p w:rsidR="00A544F0" w:rsidRPr="005B18BB" w:rsidRDefault="00A544F0" w:rsidP="00963583">
            <w:pPr>
              <w:spacing w:line="400" w:lineRule="exact"/>
              <w:jc w:val="center"/>
              <w:rPr>
                <w:rFonts w:eastAsia="楷体_GB2312"/>
              </w:rPr>
            </w:pPr>
            <w:r w:rsidRPr="00BF2241">
              <w:rPr>
                <w:rFonts w:eastAsia="楷体_GB2312" w:hint="eastAsia"/>
              </w:rPr>
              <w:t>7</w:t>
            </w:r>
            <w:r>
              <w:rPr>
                <w:rFonts w:eastAsia="楷体_GB2312" w:hint="eastAsia"/>
              </w:rPr>
              <w:t>．</w:t>
            </w:r>
          </w:p>
        </w:tc>
        <w:tc>
          <w:tcPr>
            <w:tcW w:w="13823" w:type="dxa"/>
            <w:gridSpan w:val="3"/>
            <w:vAlign w:val="center"/>
          </w:tcPr>
          <w:p w:rsidR="00A544F0" w:rsidRPr="005B18BB" w:rsidRDefault="00A544F0" w:rsidP="00963583">
            <w:pPr>
              <w:spacing w:line="400" w:lineRule="exact"/>
              <w:rPr>
                <w:rFonts w:eastAsia="楷体_GB2312"/>
              </w:rPr>
            </w:pPr>
            <w:r w:rsidRPr="00BF2241">
              <w:rPr>
                <w:rFonts w:eastAsia="楷体_GB2312" w:hint="eastAsia"/>
              </w:rPr>
              <w:t>大力实施委托招商</w:t>
            </w:r>
          </w:p>
        </w:tc>
      </w:tr>
      <w:tr w:rsidR="00A544F0" w:rsidRPr="005B18BB" w:rsidTr="00A544F0">
        <w:trPr>
          <w:trHeight w:val="401"/>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1</w:t>
            </w:r>
            <w:r>
              <w:rPr>
                <w:rFonts w:eastAsia="仿宋_GB2312" w:hint="eastAsia"/>
              </w:rPr>
              <w:t>3</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受理中介机构（中介人）引进重大外资项目奖励</w:t>
            </w:r>
          </w:p>
        </w:tc>
        <w:tc>
          <w:tcPr>
            <w:tcW w:w="3600" w:type="dxa"/>
            <w:vAlign w:val="center"/>
          </w:tcPr>
          <w:p w:rsidR="00A544F0" w:rsidRPr="005B18BB" w:rsidRDefault="00A544F0" w:rsidP="00963583">
            <w:pPr>
              <w:spacing w:line="400" w:lineRule="exact"/>
              <w:rPr>
                <w:rFonts w:eastAsia="仿宋_GB2312"/>
              </w:rPr>
            </w:pPr>
            <w:r w:rsidRPr="005B18BB">
              <w:rPr>
                <w:rFonts w:eastAsia="仿宋_GB2312" w:hint="eastAsia"/>
              </w:rPr>
              <w:t>各县（市、区），</w:t>
            </w:r>
            <w:r>
              <w:rPr>
                <w:rFonts w:eastAsia="仿宋_GB2312" w:hint="eastAsia"/>
              </w:rPr>
              <w:t>市级</w:t>
            </w:r>
            <w:r w:rsidRPr="005B18BB">
              <w:rPr>
                <w:rFonts w:eastAsia="仿宋_GB2312" w:hint="eastAsia"/>
              </w:rPr>
              <w:t>功能区</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制定细则</w:t>
            </w:r>
          </w:p>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401"/>
          <w:jc w:val="center"/>
        </w:trPr>
        <w:tc>
          <w:tcPr>
            <w:tcW w:w="1045" w:type="dxa"/>
            <w:vAlign w:val="center"/>
          </w:tcPr>
          <w:p w:rsidR="00A544F0" w:rsidRPr="005B18BB" w:rsidRDefault="00A544F0" w:rsidP="00963583">
            <w:pPr>
              <w:spacing w:line="400" w:lineRule="exact"/>
              <w:jc w:val="center"/>
              <w:rPr>
                <w:rFonts w:eastAsia="楷体_GB2312"/>
              </w:rPr>
            </w:pPr>
            <w:r w:rsidRPr="00BF2241">
              <w:rPr>
                <w:rFonts w:eastAsia="楷体_GB2312" w:hint="eastAsia"/>
              </w:rPr>
              <w:t>8</w:t>
            </w:r>
            <w:r>
              <w:rPr>
                <w:rFonts w:eastAsia="楷体_GB2312" w:hint="eastAsia"/>
              </w:rPr>
              <w:t>．</w:t>
            </w:r>
          </w:p>
        </w:tc>
        <w:tc>
          <w:tcPr>
            <w:tcW w:w="13823" w:type="dxa"/>
            <w:gridSpan w:val="3"/>
            <w:vAlign w:val="center"/>
          </w:tcPr>
          <w:p w:rsidR="00A544F0" w:rsidRPr="005B18BB" w:rsidRDefault="00A544F0" w:rsidP="00963583">
            <w:pPr>
              <w:spacing w:line="400" w:lineRule="exact"/>
              <w:rPr>
                <w:rFonts w:eastAsia="楷体_GB2312"/>
              </w:rPr>
            </w:pPr>
            <w:r w:rsidRPr="00BF2241">
              <w:rPr>
                <w:rFonts w:eastAsia="楷体_GB2312" w:hint="eastAsia"/>
              </w:rPr>
              <w:t>激励属地加大招商选资力度</w:t>
            </w:r>
          </w:p>
        </w:tc>
      </w:tr>
      <w:tr w:rsidR="00A544F0" w:rsidRPr="005B18BB" w:rsidTr="00A544F0">
        <w:trPr>
          <w:trHeight w:val="401"/>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1</w:t>
            </w:r>
            <w:r>
              <w:rPr>
                <w:rFonts w:eastAsia="仿宋_GB2312" w:hint="eastAsia"/>
              </w:rPr>
              <w:t>4</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受理属地政府招商引资工作经费补助</w:t>
            </w:r>
          </w:p>
        </w:tc>
        <w:tc>
          <w:tcPr>
            <w:tcW w:w="3600" w:type="dxa"/>
            <w:vAlign w:val="center"/>
          </w:tcPr>
          <w:p w:rsidR="00A544F0" w:rsidRPr="005B18BB" w:rsidRDefault="00A544F0" w:rsidP="00963583">
            <w:pPr>
              <w:spacing w:line="400" w:lineRule="exac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401"/>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1</w:t>
            </w:r>
            <w:r>
              <w:rPr>
                <w:rFonts w:eastAsia="仿宋_GB2312" w:hint="eastAsia"/>
              </w:rPr>
              <w:t>5</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受理新增外资产业项目工作经费补助</w:t>
            </w:r>
          </w:p>
        </w:tc>
        <w:tc>
          <w:tcPr>
            <w:tcW w:w="3600" w:type="dxa"/>
            <w:vAlign w:val="center"/>
          </w:tcPr>
          <w:p w:rsidR="00A544F0" w:rsidRPr="005B18BB" w:rsidRDefault="00A544F0" w:rsidP="00963583">
            <w:pPr>
              <w:spacing w:line="400" w:lineRule="exac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465"/>
          <w:jc w:val="center"/>
        </w:trPr>
        <w:tc>
          <w:tcPr>
            <w:tcW w:w="1045" w:type="dxa"/>
            <w:vAlign w:val="center"/>
          </w:tcPr>
          <w:p w:rsidR="00A544F0" w:rsidRPr="005B18BB" w:rsidRDefault="00A544F0" w:rsidP="00963583">
            <w:pPr>
              <w:spacing w:line="400" w:lineRule="exact"/>
              <w:jc w:val="center"/>
              <w:rPr>
                <w:rFonts w:eastAsia="黑体"/>
              </w:rPr>
            </w:pPr>
            <w:r w:rsidRPr="005B18BB">
              <w:rPr>
                <w:rFonts w:eastAsia="黑体" w:hint="eastAsia"/>
              </w:rPr>
              <w:t>二、</w:t>
            </w:r>
          </w:p>
        </w:tc>
        <w:tc>
          <w:tcPr>
            <w:tcW w:w="13823" w:type="dxa"/>
            <w:gridSpan w:val="3"/>
            <w:vAlign w:val="center"/>
          </w:tcPr>
          <w:p w:rsidR="00A544F0" w:rsidRPr="005B18BB" w:rsidRDefault="00A544F0" w:rsidP="00963583">
            <w:pPr>
              <w:spacing w:line="400" w:lineRule="exact"/>
              <w:rPr>
                <w:rFonts w:eastAsia="黑体"/>
              </w:rPr>
            </w:pPr>
            <w:r w:rsidRPr="005B18BB">
              <w:rPr>
                <w:rFonts w:eastAsia="黑体" w:hint="eastAsia"/>
              </w:rPr>
              <w:t>鼓励企业开展境外投资并购</w:t>
            </w:r>
          </w:p>
        </w:tc>
      </w:tr>
      <w:tr w:rsidR="00A544F0" w:rsidRPr="005B18BB" w:rsidTr="00A544F0">
        <w:trPr>
          <w:trHeight w:val="432"/>
          <w:jc w:val="center"/>
        </w:trPr>
        <w:tc>
          <w:tcPr>
            <w:tcW w:w="1045" w:type="dxa"/>
            <w:vAlign w:val="center"/>
          </w:tcPr>
          <w:p w:rsidR="00A544F0" w:rsidRPr="00BF2241" w:rsidRDefault="00A544F0" w:rsidP="00963583">
            <w:pPr>
              <w:spacing w:line="400" w:lineRule="exact"/>
              <w:jc w:val="center"/>
              <w:rPr>
                <w:rFonts w:eastAsia="楷体_GB2312"/>
              </w:rPr>
            </w:pPr>
            <w:r w:rsidRPr="00BF2241">
              <w:rPr>
                <w:rFonts w:eastAsia="楷体_GB2312" w:hint="eastAsia"/>
              </w:rPr>
              <w:t>9</w:t>
            </w:r>
            <w:r>
              <w:rPr>
                <w:rFonts w:eastAsia="楷体_GB2312" w:hint="eastAsia"/>
              </w:rPr>
              <w:t>．</w:t>
            </w:r>
          </w:p>
        </w:tc>
        <w:tc>
          <w:tcPr>
            <w:tcW w:w="13823" w:type="dxa"/>
            <w:gridSpan w:val="3"/>
            <w:vAlign w:val="center"/>
          </w:tcPr>
          <w:p w:rsidR="00A544F0" w:rsidRPr="00BF2241" w:rsidRDefault="00A544F0" w:rsidP="00963583">
            <w:pPr>
              <w:spacing w:line="400" w:lineRule="exact"/>
              <w:rPr>
                <w:rFonts w:eastAsia="楷体_GB2312"/>
              </w:rPr>
            </w:pPr>
            <w:r w:rsidRPr="00BF2241">
              <w:rPr>
                <w:rFonts w:eastAsia="楷体_GB2312" w:hint="eastAsia"/>
              </w:rPr>
              <w:t>高水平建设境外经贸合作区</w:t>
            </w:r>
          </w:p>
        </w:tc>
      </w:tr>
      <w:tr w:rsidR="00A544F0" w:rsidRPr="005B18BB" w:rsidTr="00A544F0">
        <w:trPr>
          <w:trHeight w:val="432"/>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1</w:t>
            </w:r>
            <w:r>
              <w:rPr>
                <w:rFonts w:eastAsia="仿宋_GB2312" w:hint="eastAsia"/>
              </w:rPr>
              <w:t>6</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受理新批境外经贸合作区奖励</w:t>
            </w:r>
          </w:p>
        </w:tc>
        <w:tc>
          <w:tcPr>
            <w:tcW w:w="3600" w:type="dxa"/>
            <w:vAlign w:val="center"/>
          </w:tcPr>
          <w:p w:rsidR="00A544F0" w:rsidRPr="005B18BB" w:rsidRDefault="00A544F0" w:rsidP="00963583">
            <w:pPr>
              <w:spacing w:line="400" w:lineRule="exact"/>
              <w:jc w:val="lef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432"/>
          <w:jc w:val="center"/>
        </w:trPr>
        <w:tc>
          <w:tcPr>
            <w:tcW w:w="1045" w:type="dxa"/>
            <w:vAlign w:val="center"/>
          </w:tcPr>
          <w:p w:rsidR="00A544F0" w:rsidRPr="00BF2241" w:rsidRDefault="00A544F0" w:rsidP="00963583">
            <w:pPr>
              <w:spacing w:line="400" w:lineRule="exact"/>
              <w:jc w:val="center"/>
              <w:rPr>
                <w:rFonts w:eastAsia="楷体_GB2312"/>
              </w:rPr>
            </w:pPr>
            <w:r w:rsidRPr="00BF2241">
              <w:rPr>
                <w:rFonts w:eastAsia="楷体_GB2312" w:hint="eastAsia"/>
              </w:rPr>
              <w:t>10</w:t>
            </w:r>
            <w:r>
              <w:rPr>
                <w:rFonts w:eastAsia="楷体_GB2312" w:hint="eastAsia"/>
              </w:rPr>
              <w:t>．</w:t>
            </w:r>
          </w:p>
        </w:tc>
        <w:tc>
          <w:tcPr>
            <w:tcW w:w="8423" w:type="dxa"/>
            <w:vAlign w:val="center"/>
          </w:tcPr>
          <w:p w:rsidR="00A544F0" w:rsidRPr="00BF2241" w:rsidRDefault="00A544F0" w:rsidP="00963583">
            <w:pPr>
              <w:spacing w:line="400" w:lineRule="exact"/>
              <w:rPr>
                <w:rFonts w:eastAsia="楷体_GB2312"/>
              </w:rPr>
            </w:pPr>
            <w:r w:rsidRPr="00BF2241">
              <w:rPr>
                <w:rFonts w:eastAsia="楷体_GB2312" w:hint="eastAsia"/>
              </w:rPr>
              <w:t>支持企业实施境外并购</w:t>
            </w:r>
          </w:p>
        </w:tc>
        <w:tc>
          <w:tcPr>
            <w:tcW w:w="3600" w:type="dxa"/>
            <w:vAlign w:val="center"/>
          </w:tcPr>
          <w:p w:rsidR="00A544F0" w:rsidRPr="005B18BB" w:rsidRDefault="00A544F0" w:rsidP="00963583">
            <w:pPr>
              <w:spacing w:line="400" w:lineRule="exact"/>
              <w:jc w:val="left"/>
              <w:rPr>
                <w:rFonts w:eastAsia="仿宋_GB2312"/>
              </w:rPr>
            </w:pPr>
          </w:p>
        </w:tc>
        <w:tc>
          <w:tcPr>
            <w:tcW w:w="1800" w:type="dxa"/>
            <w:vAlign w:val="center"/>
          </w:tcPr>
          <w:p w:rsidR="00A544F0" w:rsidRPr="005B18BB" w:rsidRDefault="00A544F0" w:rsidP="00963583">
            <w:pPr>
              <w:spacing w:line="400" w:lineRule="exact"/>
              <w:jc w:val="center"/>
              <w:rPr>
                <w:rFonts w:eastAsia="仿宋_GB2312"/>
              </w:rPr>
            </w:pPr>
          </w:p>
        </w:tc>
      </w:tr>
      <w:tr w:rsidR="00A544F0" w:rsidRPr="005B18BB" w:rsidTr="00A544F0">
        <w:trPr>
          <w:trHeight w:val="432"/>
          <w:jc w:val="center"/>
        </w:trPr>
        <w:tc>
          <w:tcPr>
            <w:tcW w:w="1045" w:type="dxa"/>
            <w:vAlign w:val="center"/>
          </w:tcPr>
          <w:p w:rsidR="00A544F0" w:rsidRPr="005B18BB" w:rsidRDefault="00A544F0" w:rsidP="00963583">
            <w:pPr>
              <w:spacing w:line="400" w:lineRule="exact"/>
              <w:jc w:val="center"/>
              <w:rPr>
                <w:rFonts w:ascii="仿宋_GB2312" w:eastAsia="仿宋_GB2312" w:hAnsi="仿宋_GB2312" w:cs="仿宋_GB2312"/>
              </w:rPr>
            </w:pPr>
            <w:r w:rsidRPr="005B18BB">
              <w:rPr>
                <w:rFonts w:eastAsia="仿宋_GB2312" w:hint="eastAsia"/>
              </w:rPr>
              <w:t>（</w:t>
            </w:r>
            <w:r w:rsidRPr="005B18BB">
              <w:rPr>
                <w:rFonts w:eastAsia="仿宋_GB2312" w:hint="eastAsia"/>
              </w:rPr>
              <w:t>1</w:t>
            </w:r>
            <w:r>
              <w:rPr>
                <w:rFonts w:eastAsia="仿宋_GB2312" w:hint="eastAsia"/>
              </w:rPr>
              <w:t>7</w:t>
            </w:r>
            <w:r w:rsidRPr="005B18BB">
              <w:rPr>
                <w:rFonts w:eastAsia="仿宋_GB2312" w:hint="eastAsia"/>
              </w:rPr>
              <w:t>）</w:t>
            </w:r>
          </w:p>
        </w:tc>
        <w:tc>
          <w:tcPr>
            <w:tcW w:w="8423" w:type="dxa"/>
            <w:vAlign w:val="center"/>
          </w:tcPr>
          <w:p w:rsidR="00A544F0" w:rsidRPr="005B18BB" w:rsidRDefault="00A544F0" w:rsidP="00963583">
            <w:pPr>
              <w:spacing w:line="400" w:lineRule="exact"/>
              <w:rPr>
                <w:rFonts w:ascii="仿宋_GB2312" w:eastAsia="仿宋_GB2312" w:hAnsi="仿宋_GB2312" w:cs="仿宋_GB2312"/>
              </w:rPr>
            </w:pPr>
            <w:r w:rsidRPr="005B18BB">
              <w:rPr>
                <w:rFonts w:eastAsia="仿宋_GB2312" w:hint="eastAsia"/>
              </w:rPr>
              <w:t>受理境外并购奖励</w:t>
            </w:r>
          </w:p>
        </w:tc>
        <w:tc>
          <w:tcPr>
            <w:tcW w:w="3600" w:type="dxa"/>
            <w:vAlign w:val="center"/>
          </w:tcPr>
          <w:p w:rsidR="00A544F0" w:rsidRPr="005B18BB" w:rsidRDefault="00A544F0" w:rsidP="00963583">
            <w:pPr>
              <w:spacing w:line="400" w:lineRule="exact"/>
              <w:rPr>
                <w:rFonts w:ascii="仿宋_GB2312" w:eastAsia="仿宋_GB2312" w:hAnsi="仿宋_GB2312" w:cs="仿宋_GB2312"/>
              </w:rPr>
            </w:pPr>
            <w:r w:rsidRPr="005B18BB">
              <w:rPr>
                <w:rFonts w:ascii="仿宋_GB2312" w:eastAsia="仿宋_GB2312" w:hAnsi="仿宋_GB2312" w:cs="仿宋_GB2312" w:hint="eastAsia"/>
              </w:rPr>
              <w:t>市商务局</w:t>
            </w:r>
          </w:p>
        </w:tc>
        <w:tc>
          <w:tcPr>
            <w:tcW w:w="1800" w:type="dxa"/>
            <w:vAlign w:val="center"/>
          </w:tcPr>
          <w:p w:rsidR="00A544F0" w:rsidRPr="005B18BB" w:rsidRDefault="00A544F0" w:rsidP="00963583">
            <w:pPr>
              <w:spacing w:line="400" w:lineRule="exact"/>
              <w:jc w:val="center"/>
              <w:rPr>
                <w:rFonts w:ascii="仿宋_GB2312" w:eastAsia="仿宋_GB2312" w:hAnsi="仿宋_GB2312" w:cs="仿宋_GB2312"/>
              </w:rPr>
            </w:pPr>
            <w:r w:rsidRPr="005B18BB">
              <w:rPr>
                <w:rFonts w:ascii="仿宋_GB2312" w:eastAsia="仿宋_GB2312" w:hAnsi="仿宋_GB2312" w:cs="仿宋_GB2312" w:hint="eastAsia"/>
              </w:rPr>
              <w:t>受理</w:t>
            </w:r>
          </w:p>
        </w:tc>
      </w:tr>
      <w:tr w:rsidR="00A544F0" w:rsidRPr="005B18BB" w:rsidTr="00A544F0">
        <w:trPr>
          <w:trHeight w:val="444"/>
          <w:jc w:val="center"/>
        </w:trPr>
        <w:tc>
          <w:tcPr>
            <w:tcW w:w="1045" w:type="dxa"/>
            <w:vAlign w:val="center"/>
          </w:tcPr>
          <w:p w:rsidR="00A544F0" w:rsidRPr="005B18BB" w:rsidRDefault="00A544F0" w:rsidP="00963583">
            <w:pPr>
              <w:spacing w:line="400" w:lineRule="exact"/>
              <w:jc w:val="center"/>
              <w:rPr>
                <w:rFonts w:eastAsia="楷体_GB2312"/>
              </w:rPr>
            </w:pPr>
            <w:r w:rsidRPr="005B18BB">
              <w:rPr>
                <w:rFonts w:eastAsia="楷体_GB2312" w:hint="eastAsia"/>
              </w:rPr>
              <w:t>11</w:t>
            </w:r>
            <w:r>
              <w:rPr>
                <w:rFonts w:eastAsia="楷体_GB2312" w:hint="eastAsia"/>
              </w:rPr>
              <w:t>．</w:t>
            </w:r>
          </w:p>
        </w:tc>
        <w:tc>
          <w:tcPr>
            <w:tcW w:w="13823" w:type="dxa"/>
            <w:gridSpan w:val="3"/>
            <w:vAlign w:val="center"/>
          </w:tcPr>
          <w:p w:rsidR="00A544F0" w:rsidRPr="005B18BB" w:rsidRDefault="00A544F0" w:rsidP="00963583">
            <w:pPr>
              <w:spacing w:line="400" w:lineRule="exact"/>
              <w:rPr>
                <w:rFonts w:eastAsia="楷体_GB2312"/>
              </w:rPr>
            </w:pPr>
            <w:r w:rsidRPr="00BF2241">
              <w:rPr>
                <w:rFonts w:eastAsia="楷体_GB2312" w:hint="eastAsia"/>
              </w:rPr>
              <w:t>支持本土跨国公司发展</w:t>
            </w:r>
          </w:p>
        </w:tc>
      </w:tr>
      <w:tr w:rsidR="00A544F0" w:rsidRPr="005B18BB" w:rsidTr="00A544F0">
        <w:trPr>
          <w:trHeight w:val="506"/>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1</w:t>
            </w:r>
            <w:r>
              <w:rPr>
                <w:rFonts w:eastAsia="仿宋_GB2312" w:hint="eastAsia"/>
              </w:rPr>
              <w:t>8</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ascii="仿宋_GB2312" w:eastAsia="仿宋_GB2312" w:hAnsi="仿宋_GB2312" w:cs="仿宋_GB2312" w:hint="eastAsia"/>
              </w:rPr>
              <w:t>受理本土跨国公司奖励</w:t>
            </w:r>
          </w:p>
        </w:tc>
        <w:tc>
          <w:tcPr>
            <w:tcW w:w="3600" w:type="dxa"/>
            <w:vAlign w:val="center"/>
          </w:tcPr>
          <w:p w:rsidR="00A544F0" w:rsidRPr="005B18BB" w:rsidRDefault="00A544F0" w:rsidP="00963583">
            <w:pPr>
              <w:spacing w:line="400" w:lineRule="exac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506"/>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Pr>
                <w:rFonts w:eastAsia="仿宋_GB2312" w:hint="eastAsia"/>
              </w:rPr>
              <w:t>19</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受理境外投资项目奖励</w:t>
            </w:r>
          </w:p>
        </w:tc>
        <w:tc>
          <w:tcPr>
            <w:tcW w:w="3600" w:type="dxa"/>
            <w:vAlign w:val="center"/>
          </w:tcPr>
          <w:p w:rsidR="00A544F0" w:rsidRPr="005B18BB" w:rsidRDefault="00A544F0" w:rsidP="00963583">
            <w:pPr>
              <w:spacing w:line="400" w:lineRule="exac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506"/>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ascii="黑体" w:eastAsia="黑体" w:hAnsi="黑体" w:cs="黑体" w:hint="eastAsia"/>
              </w:rPr>
              <w:lastRenderedPageBreak/>
              <w:t>三、</w:t>
            </w:r>
          </w:p>
        </w:tc>
        <w:tc>
          <w:tcPr>
            <w:tcW w:w="13823" w:type="dxa"/>
            <w:gridSpan w:val="3"/>
            <w:vAlign w:val="center"/>
          </w:tcPr>
          <w:p w:rsidR="00A544F0" w:rsidRPr="005B18BB" w:rsidRDefault="00A544F0" w:rsidP="00963583">
            <w:pPr>
              <w:spacing w:line="400" w:lineRule="exact"/>
              <w:rPr>
                <w:rFonts w:eastAsia="仿宋_GB2312"/>
              </w:rPr>
            </w:pPr>
            <w:r w:rsidRPr="005B18BB">
              <w:rPr>
                <w:rFonts w:ascii="黑体" w:eastAsia="黑体" w:hAnsi="黑体" w:cs="黑体" w:hint="eastAsia"/>
              </w:rPr>
              <w:t>加快培育外贸竞争新优势</w:t>
            </w:r>
          </w:p>
        </w:tc>
      </w:tr>
      <w:tr w:rsidR="00A544F0" w:rsidRPr="005B18BB" w:rsidTr="00A544F0">
        <w:trPr>
          <w:trHeight w:val="506"/>
          <w:jc w:val="center"/>
        </w:trPr>
        <w:tc>
          <w:tcPr>
            <w:tcW w:w="1045" w:type="dxa"/>
            <w:vAlign w:val="center"/>
          </w:tcPr>
          <w:p w:rsidR="00A544F0" w:rsidRPr="00BF2241" w:rsidRDefault="00A544F0" w:rsidP="00963583">
            <w:pPr>
              <w:spacing w:line="400" w:lineRule="exact"/>
              <w:jc w:val="center"/>
              <w:rPr>
                <w:rFonts w:eastAsia="楷体_GB2312"/>
              </w:rPr>
            </w:pPr>
            <w:r w:rsidRPr="00BF2241">
              <w:rPr>
                <w:rFonts w:eastAsia="楷体_GB2312" w:hint="eastAsia"/>
              </w:rPr>
              <w:t>12</w:t>
            </w:r>
            <w:r>
              <w:rPr>
                <w:rFonts w:eastAsia="楷体_GB2312" w:hint="eastAsia"/>
              </w:rPr>
              <w:t>．</w:t>
            </w:r>
          </w:p>
        </w:tc>
        <w:tc>
          <w:tcPr>
            <w:tcW w:w="13823" w:type="dxa"/>
            <w:gridSpan w:val="3"/>
            <w:vAlign w:val="center"/>
          </w:tcPr>
          <w:p w:rsidR="00A544F0" w:rsidRPr="00BF2241" w:rsidRDefault="00A544F0" w:rsidP="00963583">
            <w:pPr>
              <w:spacing w:line="400" w:lineRule="exact"/>
              <w:rPr>
                <w:rFonts w:eastAsia="楷体_GB2312"/>
              </w:rPr>
            </w:pPr>
            <w:r w:rsidRPr="00BF2241">
              <w:rPr>
                <w:rFonts w:eastAsia="楷体_GB2312" w:hint="eastAsia"/>
              </w:rPr>
              <w:t>支持企业参加重点展会</w:t>
            </w:r>
          </w:p>
        </w:tc>
      </w:tr>
      <w:tr w:rsidR="00A544F0" w:rsidRPr="005B18BB" w:rsidTr="00A544F0">
        <w:trPr>
          <w:trHeight w:val="506"/>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2</w:t>
            </w:r>
            <w:r>
              <w:rPr>
                <w:rFonts w:eastAsia="仿宋_GB2312" w:hint="eastAsia"/>
              </w:rPr>
              <w:t>0</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受理参加境外展会补助</w:t>
            </w:r>
          </w:p>
        </w:tc>
        <w:tc>
          <w:tcPr>
            <w:tcW w:w="3600" w:type="dxa"/>
            <w:vAlign w:val="center"/>
          </w:tcPr>
          <w:p w:rsidR="00A544F0" w:rsidRPr="005B18BB" w:rsidRDefault="00A544F0" w:rsidP="00963583">
            <w:pPr>
              <w:spacing w:line="400" w:lineRule="exac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457"/>
          <w:jc w:val="center"/>
        </w:trPr>
        <w:tc>
          <w:tcPr>
            <w:tcW w:w="1045" w:type="dxa"/>
            <w:vAlign w:val="center"/>
          </w:tcPr>
          <w:p w:rsidR="00A544F0" w:rsidRPr="00BF2241" w:rsidRDefault="00A544F0" w:rsidP="00963583">
            <w:pPr>
              <w:spacing w:line="400" w:lineRule="exact"/>
              <w:jc w:val="center"/>
              <w:rPr>
                <w:rFonts w:eastAsia="楷体_GB2312"/>
              </w:rPr>
            </w:pPr>
            <w:r w:rsidRPr="00BF2241">
              <w:rPr>
                <w:rFonts w:eastAsia="楷体_GB2312" w:hint="eastAsia"/>
              </w:rPr>
              <w:t>13</w:t>
            </w:r>
            <w:r>
              <w:rPr>
                <w:rFonts w:eastAsia="楷体_GB2312" w:hint="eastAsia"/>
              </w:rPr>
              <w:t>．</w:t>
            </w:r>
          </w:p>
        </w:tc>
        <w:tc>
          <w:tcPr>
            <w:tcW w:w="8423" w:type="dxa"/>
            <w:vAlign w:val="center"/>
          </w:tcPr>
          <w:p w:rsidR="00A544F0" w:rsidRPr="00BF2241" w:rsidRDefault="00A544F0" w:rsidP="00963583">
            <w:pPr>
              <w:spacing w:line="400" w:lineRule="exact"/>
              <w:rPr>
                <w:rFonts w:eastAsia="楷体_GB2312"/>
              </w:rPr>
            </w:pPr>
            <w:r w:rsidRPr="00BF2241">
              <w:rPr>
                <w:rFonts w:eastAsia="楷体_GB2312" w:hint="eastAsia"/>
              </w:rPr>
              <w:t>支持外贸新业态发展</w:t>
            </w:r>
          </w:p>
        </w:tc>
        <w:tc>
          <w:tcPr>
            <w:tcW w:w="3600" w:type="dxa"/>
            <w:vAlign w:val="center"/>
          </w:tcPr>
          <w:p w:rsidR="00A544F0" w:rsidRPr="005B18BB" w:rsidRDefault="00A544F0" w:rsidP="00963583">
            <w:pPr>
              <w:spacing w:line="400" w:lineRule="exact"/>
              <w:rPr>
                <w:rFonts w:eastAsia="仿宋_GB2312"/>
              </w:rPr>
            </w:pPr>
          </w:p>
        </w:tc>
        <w:tc>
          <w:tcPr>
            <w:tcW w:w="1800" w:type="dxa"/>
            <w:vAlign w:val="center"/>
          </w:tcPr>
          <w:p w:rsidR="00A544F0" w:rsidRPr="005B18BB" w:rsidRDefault="00A544F0" w:rsidP="00963583">
            <w:pPr>
              <w:spacing w:line="400" w:lineRule="exact"/>
              <w:jc w:val="center"/>
              <w:rPr>
                <w:rFonts w:eastAsia="仿宋_GB2312"/>
              </w:rPr>
            </w:pPr>
          </w:p>
        </w:tc>
      </w:tr>
      <w:tr w:rsidR="00A544F0" w:rsidRPr="005B18BB" w:rsidTr="00A544F0">
        <w:trPr>
          <w:trHeight w:val="432"/>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2</w:t>
            </w:r>
            <w:r>
              <w:rPr>
                <w:rFonts w:eastAsia="仿宋_GB2312" w:hint="eastAsia"/>
              </w:rPr>
              <w:t>1</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受理公共海外仓试点奖励</w:t>
            </w:r>
          </w:p>
        </w:tc>
        <w:tc>
          <w:tcPr>
            <w:tcW w:w="3600" w:type="dxa"/>
            <w:vAlign w:val="center"/>
          </w:tcPr>
          <w:p w:rsidR="00A544F0" w:rsidRPr="005B18BB" w:rsidRDefault="00A544F0" w:rsidP="00963583">
            <w:pPr>
              <w:spacing w:line="400" w:lineRule="exac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458"/>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2</w:t>
            </w:r>
            <w:r>
              <w:rPr>
                <w:rFonts w:eastAsia="仿宋_GB2312" w:hint="eastAsia"/>
              </w:rPr>
              <w:t>2</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受理跨境电商物流企业补助</w:t>
            </w:r>
          </w:p>
        </w:tc>
        <w:tc>
          <w:tcPr>
            <w:tcW w:w="3600" w:type="dxa"/>
            <w:vAlign w:val="center"/>
          </w:tcPr>
          <w:p w:rsidR="00A544F0" w:rsidRPr="005B18BB" w:rsidRDefault="00A544F0" w:rsidP="00963583">
            <w:pPr>
              <w:spacing w:line="400" w:lineRule="exac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484"/>
          <w:jc w:val="center"/>
        </w:trPr>
        <w:tc>
          <w:tcPr>
            <w:tcW w:w="1045" w:type="dxa"/>
            <w:vAlign w:val="center"/>
          </w:tcPr>
          <w:p w:rsidR="00A544F0" w:rsidRPr="00BF2241" w:rsidRDefault="00A544F0" w:rsidP="00963583">
            <w:pPr>
              <w:spacing w:line="400" w:lineRule="exact"/>
              <w:jc w:val="center"/>
              <w:rPr>
                <w:rFonts w:eastAsia="楷体_GB2312"/>
              </w:rPr>
            </w:pPr>
            <w:r w:rsidRPr="00BF2241">
              <w:rPr>
                <w:rFonts w:eastAsia="楷体_GB2312" w:hint="eastAsia"/>
              </w:rPr>
              <w:t>14</w:t>
            </w:r>
            <w:r>
              <w:rPr>
                <w:rFonts w:eastAsia="楷体_GB2312" w:hint="eastAsia"/>
              </w:rPr>
              <w:t>．</w:t>
            </w:r>
          </w:p>
        </w:tc>
        <w:tc>
          <w:tcPr>
            <w:tcW w:w="13823" w:type="dxa"/>
            <w:gridSpan w:val="3"/>
            <w:vAlign w:val="center"/>
          </w:tcPr>
          <w:p w:rsidR="00A544F0" w:rsidRPr="00BF2241" w:rsidRDefault="00A544F0" w:rsidP="00963583">
            <w:pPr>
              <w:spacing w:line="400" w:lineRule="exact"/>
              <w:rPr>
                <w:rFonts w:eastAsia="楷体_GB2312"/>
              </w:rPr>
            </w:pPr>
            <w:r w:rsidRPr="00BF2241">
              <w:rPr>
                <w:rFonts w:eastAsia="楷体_GB2312" w:hint="eastAsia"/>
              </w:rPr>
              <w:t>支持企业自主品牌</w:t>
            </w:r>
            <w:r>
              <w:rPr>
                <w:rFonts w:eastAsia="楷体_GB2312" w:hint="eastAsia"/>
              </w:rPr>
              <w:t>出口</w:t>
            </w:r>
          </w:p>
        </w:tc>
      </w:tr>
      <w:tr w:rsidR="00A544F0" w:rsidRPr="005B18BB" w:rsidTr="00A544F0">
        <w:trPr>
          <w:trHeight w:val="457"/>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2</w:t>
            </w:r>
            <w:r>
              <w:rPr>
                <w:rFonts w:eastAsia="仿宋_GB2312" w:hint="eastAsia"/>
              </w:rPr>
              <w:t>3</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受理国际商标、认证奖励</w:t>
            </w:r>
          </w:p>
        </w:tc>
        <w:tc>
          <w:tcPr>
            <w:tcW w:w="3600" w:type="dxa"/>
            <w:vAlign w:val="center"/>
          </w:tcPr>
          <w:p w:rsidR="00A544F0" w:rsidRPr="005B18BB" w:rsidRDefault="00A544F0" w:rsidP="00963583">
            <w:pPr>
              <w:spacing w:line="400" w:lineRule="exac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510"/>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2</w:t>
            </w:r>
            <w:r>
              <w:rPr>
                <w:rFonts w:eastAsia="仿宋_GB2312" w:hint="eastAsia"/>
              </w:rPr>
              <w:t>4</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ascii="仿宋_GB2312" w:eastAsia="仿宋_GB2312" w:hAnsi="仿宋_GB2312" w:cs="仿宋_GB2312" w:hint="eastAsia"/>
              </w:rPr>
              <w:t>受理浙江出口名牌奖励</w:t>
            </w:r>
            <w:r>
              <w:rPr>
                <w:rFonts w:ascii="仿宋_GB2312" w:eastAsia="仿宋_GB2312" w:hAnsi="仿宋_GB2312" w:cs="仿宋_GB2312" w:hint="eastAsia"/>
              </w:rPr>
              <w:t>、温州出口名牌奖励</w:t>
            </w:r>
          </w:p>
        </w:tc>
        <w:tc>
          <w:tcPr>
            <w:tcW w:w="3600" w:type="dxa"/>
            <w:vAlign w:val="center"/>
          </w:tcPr>
          <w:p w:rsidR="00A544F0" w:rsidRPr="005B18BB" w:rsidRDefault="00A544F0" w:rsidP="00963583">
            <w:pPr>
              <w:spacing w:line="400" w:lineRule="exac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471"/>
          <w:jc w:val="center"/>
        </w:trPr>
        <w:tc>
          <w:tcPr>
            <w:tcW w:w="1045" w:type="dxa"/>
            <w:vAlign w:val="center"/>
          </w:tcPr>
          <w:p w:rsidR="00A544F0" w:rsidRPr="005B18BB" w:rsidRDefault="00A544F0" w:rsidP="00963583">
            <w:pPr>
              <w:spacing w:line="400" w:lineRule="exact"/>
              <w:jc w:val="center"/>
              <w:rPr>
                <w:rFonts w:eastAsia="楷体_GB2312"/>
              </w:rPr>
            </w:pPr>
            <w:r w:rsidRPr="005B18BB">
              <w:rPr>
                <w:rFonts w:eastAsia="楷体_GB2312" w:hint="eastAsia"/>
              </w:rPr>
              <w:t>15</w:t>
            </w:r>
            <w:r w:rsidRPr="005B18BB">
              <w:rPr>
                <w:rFonts w:eastAsia="楷体_GB2312" w:hint="eastAsia"/>
              </w:rPr>
              <w:t>．</w:t>
            </w:r>
          </w:p>
        </w:tc>
        <w:tc>
          <w:tcPr>
            <w:tcW w:w="13823" w:type="dxa"/>
            <w:gridSpan w:val="3"/>
            <w:vAlign w:val="center"/>
          </w:tcPr>
          <w:p w:rsidR="00A544F0" w:rsidRPr="005B18BB" w:rsidRDefault="00A544F0" w:rsidP="00963583">
            <w:pPr>
              <w:spacing w:line="400" w:lineRule="exact"/>
              <w:rPr>
                <w:rFonts w:eastAsia="楷体_GB2312"/>
              </w:rPr>
            </w:pPr>
            <w:r w:rsidRPr="00BF2241">
              <w:rPr>
                <w:rFonts w:eastAsia="楷体_GB2312" w:hint="eastAsia"/>
              </w:rPr>
              <w:t>支持新型外贸公共服务平台建设</w:t>
            </w:r>
          </w:p>
        </w:tc>
      </w:tr>
      <w:tr w:rsidR="00A544F0" w:rsidRPr="005B18BB" w:rsidTr="00A544F0">
        <w:trPr>
          <w:trHeight w:val="445"/>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2</w:t>
            </w:r>
            <w:r>
              <w:rPr>
                <w:rFonts w:eastAsia="仿宋_GB2312" w:hint="eastAsia"/>
              </w:rPr>
              <w:t>5</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受理外贸转型升级基地奖励</w:t>
            </w:r>
          </w:p>
        </w:tc>
        <w:tc>
          <w:tcPr>
            <w:tcW w:w="3600" w:type="dxa"/>
            <w:vAlign w:val="center"/>
          </w:tcPr>
          <w:p w:rsidR="00A544F0" w:rsidRPr="005B18BB" w:rsidRDefault="00A544F0" w:rsidP="00963583">
            <w:pPr>
              <w:spacing w:line="400" w:lineRule="exact"/>
              <w:jc w:val="lef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484"/>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2</w:t>
            </w:r>
            <w:r>
              <w:rPr>
                <w:rFonts w:eastAsia="仿宋_GB2312" w:hint="eastAsia"/>
              </w:rPr>
              <w:t>6</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受理义新欧班列运费补助</w:t>
            </w:r>
          </w:p>
        </w:tc>
        <w:tc>
          <w:tcPr>
            <w:tcW w:w="3600" w:type="dxa"/>
            <w:vAlign w:val="center"/>
          </w:tcPr>
          <w:p w:rsidR="00A544F0" w:rsidRPr="005B18BB" w:rsidRDefault="00A544F0" w:rsidP="00963583">
            <w:pPr>
              <w:spacing w:line="400" w:lineRule="exact"/>
              <w:jc w:val="lef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trHeight w:val="418"/>
          <w:jc w:val="center"/>
        </w:trPr>
        <w:tc>
          <w:tcPr>
            <w:tcW w:w="1045" w:type="dxa"/>
            <w:vAlign w:val="center"/>
          </w:tcPr>
          <w:p w:rsidR="00A544F0" w:rsidRPr="00BF2241" w:rsidRDefault="00A544F0" w:rsidP="00963583">
            <w:pPr>
              <w:spacing w:line="400" w:lineRule="exact"/>
              <w:jc w:val="center"/>
              <w:rPr>
                <w:rFonts w:eastAsia="楷体_GB2312"/>
              </w:rPr>
            </w:pPr>
            <w:r w:rsidRPr="00BF2241">
              <w:rPr>
                <w:rFonts w:eastAsia="楷体_GB2312" w:hint="eastAsia"/>
              </w:rPr>
              <w:t>16</w:t>
            </w:r>
            <w:r>
              <w:rPr>
                <w:rFonts w:eastAsia="楷体_GB2312" w:hint="eastAsia"/>
              </w:rPr>
              <w:t>．</w:t>
            </w:r>
          </w:p>
        </w:tc>
        <w:tc>
          <w:tcPr>
            <w:tcW w:w="8423" w:type="dxa"/>
            <w:vAlign w:val="center"/>
          </w:tcPr>
          <w:p w:rsidR="00A544F0" w:rsidRPr="00BF2241" w:rsidRDefault="00A544F0" w:rsidP="00963583">
            <w:pPr>
              <w:spacing w:line="400" w:lineRule="exact"/>
              <w:rPr>
                <w:rFonts w:eastAsia="楷体_GB2312"/>
              </w:rPr>
            </w:pPr>
            <w:r w:rsidRPr="00BF2241">
              <w:rPr>
                <w:rFonts w:eastAsia="楷体_GB2312" w:hint="eastAsia"/>
              </w:rPr>
              <w:t>支持进口商品集散中心建设</w:t>
            </w:r>
          </w:p>
        </w:tc>
        <w:tc>
          <w:tcPr>
            <w:tcW w:w="3600" w:type="dxa"/>
            <w:vAlign w:val="center"/>
          </w:tcPr>
          <w:p w:rsidR="00A544F0" w:rsidRPr="005B18BB" w:rsidRDefault="00A544F0" w:rsidP="00963583">
            <w:pPr>
              <w:spacing w:line="400" w:lineRule="exact"/>
              <w:jc w:val="left"/>
              <w:rPr>
                <w:rFonts w:eastAsia="仿宋_GB2312"/>
              </w:rPr>
            </w:pPr>
          </w:p>
        </w:tc>
        <w:tc>
          <w:tcPr>
            <w:tcW w:w="1800" w:type="dxa"/>
            <w:vAlign w:val="center"/>
          </w:tcPr>
          <w:p w:rsidR="00A544F0" w:rsidRPr="005B18BB" w:rsidRDefault="00A544F0" w:rsidP="00963583">
            <w:pPr>
              <w:spacing w:line="400" w:lineRule="exact"/>
              <w:jc w:val="center"/>
              <w:rPr>
                <w:rFonts w:eastAsia="仿宋_GB2312"/>
              </w:rPr>
            </w:pPr>
          </w:p>
        </w:tc>
      </w:tr>
      <w:tr w:rsidR="00A544F0" w:rsidRPr="005B18BB" w:rsidTr="00A544F0">
        <w:trPr>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2</w:t>
            </w:r>
            <w:r>
              <w:rPr>
                <w:rFonts w:eastAsia="仿宋_GB2312" w:hint="eastAsia"/>
              </w:rPr>
              <w:t>7</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受理跨境电商平台落户提请“一事一议”</w:t>
            </w:r>
          </w:p>
        </w:tc>
        <w:tc>
          <w:tcPr>
            <w:tcW w:w="3600" w:type="dxa"/>
            <w:vAlign w:val="center"/>
          </w:tcPr>
          <w:p w:rsidR="00A544F0" w:rsidRPr="005B18BB" w:rsidRDefault="00A544F0" w:rsidP="00963583">
            <w:pPr>
              <w:spacing w:line="400" w:lineRule="exact"/>
              <w:jc w:val="left"/>
              <w:rPr>
                <w:rFonts w:eastAsia="仿宋_GB2312"/>
              </w:rPr>
            </w:pPr>
            <w:r w:rsidRPr="005B18BB">
              <w:rPr>
                <w:rFonts w:eastAsia="仿宋_GB2312" w:hint="eastAsia"/>
              </w:rPr>
              <w:t>瓯江口</w:t>
            </w:r>
            <w:r>
              <w:rPr>
                <w:rFonts w:eastAsia="仿宋_GB2312" w:hint="eastAsia"/>
              </w:rPr>
              <w:t>产业</w:t>
            </w:r>
            <w:r w:rsidRPr="005B18BB">
              <w:rPr>
                <w:rFonts w:eastAsia="仿宋_GB2312" w:hint="eastAsia"/>
              </w:rPr>
              <w:t>集聚区</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2</w:t>
            </w:r>
            <w:r>
              <w:rPr>
                <w:rFonts w:eastAsia="仿宋_GB2312" w:hint="eastAsia"/>
              </w:rPr>
              <w:t>8</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受理进口商品市场、进口龙头商贸企业奖励</w:t>
            </w:r>
          </w:p>
        </w:tc>
        <w:tc>
          <w:tcPr>
            <w:tcW w:w="3600" w:type="dxa"/>
            <w:vAlign w:val="center"/>
          </w:tcPr>
          <w:p w:rsidR="00A544F0" w:rsidRPr="005B18BB" w:rsidRDefault="00A544F0" w:rsidP="00963583">
            <w:pPr>
              <w:spacing w:line="400" w:lineRule="exact"/>
              <w:jc w:val="lef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jc w:val="center"/>
        </w:trPr>
        <w:tc>
          <w:tcPr>
            <w:tcW w:w="1045" w:type="dxa"/>
            <w:vAlign w:val="center"/>
          </w:tcPr>
          <w:p w:rsidR="00A544F0" w:rsidRPr="00BF2241" w:rsidRDefault="00A544F0" w:rsidP="00963583">
            <w:pPr>
              <w:spacing w:line="400" w:lineRule="exact"/>
              <w:jc w:val="center"/>
              <w:rPr>
                <w:rFonts w:eastAsia="楷体_GB2312"/>
              </w:rPr>
            </w:pPr>
            <w:r w:rsidRPr="00BF2241">
              <w:rPr>
                <w:rFonts w:eastAsia="楷体_GB2312" w:hint="eastAsia"/>
              </w:rPr>
              <w:t>17</w:t>
            </w:r>
            <w:r>
              <w:rPr>
                <w:rFonts w:eastAsia="楷体_GB2312" w:hint="eastAsia"/>
              </w:rPr>
              <w:t>．</w:t>
            </w:r>
          </w:p>
        </w:tc>
        <w:tc>
          <w:tcPr>
            <w:tcW w:w="8423" w:type="dxa"/>
            <w:vAlign w:val="center"/>
          </w:tcPr>
          <w:p w:rsidR="00A544F0" w:rsidRPr="00BF2241" w:rsidRDefault="00A544F0" w:rsidP="00963583">
            <w:pPr>
              <w:spacing w:line="400" w:lineRule="exact"/>
              <w:rPr>
                <w:rFonts w:eastAsia="楷体_GB2312"/>
              </w:rPr>
            </w:pPr>
            <w:r w:rsidRPr="00BF2241">
              <w:rPr>
                <w:rFonts w:eastAsia="楷体_GB2312" w:hint="eastAsia"/>
              </w:rPr>
              <w:t>支持服务贸易发展</w:t>
            </w:r>
          </w:p>
        </w:tc>
        <w:tc>
          <w:tcPr>
            <w:tcW w:w="3600" w:type="dxa"/>
            <w:vAlign w:val="center"/>
          </w:tcPr>
          <w:p w:rsidR="00A544F0" w:rsidRPr="005B18BB" w:rsidRDefault="00A544F0" w:rsidP="00963583">
            <w:pPr>
              <w:spacing w:line="400" w:lineRule="exact"/>
              <w:jc w:val="left"/>
              <w:rPr>
                <w:rFonts w:eastAsia="仿宋_GB2312"/>
              </w:rPr>
            </w:pPr>
          </w:p>
        </w:tc>
        <w:tc>
          <w:tcPr>
            <w:tcW w:w="1800" w:type="dxa"/>
            <w:vAlign w:val="center"/>
          </w:tcPr>
          <w:p w:rsidR="00A544F0" w:rsidRPr="005B18BB" w:rsidRDefault="00A544F0" w:rsidP="00963583">
            <w:pPr>
              <w:spacing w:line="400" w:lineRule="exact"/>
              <w:jc w:val="center"/>
              <w:rPr>
                <w:rFonts w:eastAsia="仿宋_GB2312"/>
              </w:rPr>
            </w:pPr>
          </w:p>
        </w:tc>
      </w:tr>
      <w:tr w:rsidR="00A544F0" w:rsidRPr="005B18BB" w:rsidTr="00A544F0">
        <w:trPr>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Pr>
                <w:rFonts w:eastAsia="仿宋_GB2312" w:hint="eastAsia"/>
              </w:rPr>
              <w:t>29</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受理服务外包执行额奖励</w:t>
            </w:r>
          </w:p>
        </w:tc>
        <w:tc>
          <w:tcPr>
            <w:tcW w:w="3600" w:type="dxa"/>
            <w:vAlign w:val="center"/>
          </w:tcPr>
          <w:p w:rsidR="00A544F0" w:rsidRPr="005B18BB" w:rsidRDefault="00A544F0" w:rsidP="00963583">
            <w:pPr>
              <w:spacing w:line="400" w:lineRule="exact"/>
              <w:jc w:val="lef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lastRenderedPageBreak/>
              <w:t>（</w:t>
            </w:r>
            <w:r w:rsidRPr="005B18BB">
              <w:rPr>
                <w:rFonts w:eastAsia="仿宋_GB2312" w:hint="eastAsia"/>
              </w:rPr>
              <w:t>3</w:t>
            </w:r>
            <w:r>
              <w:rPr>
                <w:rFonts w:eastAsia="仿宋_GB2312" w:hint="eastAsia"/>
              </w:rPr>
              <w:t>0</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受理服务贸易发展基地、文化出口重点企业和项目奖励</w:t>
            </w:r>
          </w:p>
        </w:tc>
        <w:tc>
          <w:tcPr>
            <w:tcW w:w="3600" w:type="dxa"/>
            <w:vAlign w:val="center"/>
          </w:tcPr>
          <w:p w:rsidR="00A544F0" w:rsidRPr="005B18BB" w:rsidRDefault="00A544F0" w:rsidP="00963583">
            <w:pPr>
              <w:spacing w:line="400" w:lineRule="exact"/>
              <w:jc w:val="lef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jc w:val="center"/>
        </w:trPr>
        <w:tc>
          <w:tcPr>
            <w:tcW w:w="1045" w:type="dxa"/>
            <w:vAlign w:val="center"/>
          </w:tcPr>
          <w:p w:rsidR="00A544F0" w:rsidRPr="00BF2241" w:rsidRDefault="00A544F0" w:rsidP="00963583">
            <w:pPr>
              <w:spacing w:line="400" w:lineRule="exact"/>
              <w:jc w:val="center"/>
              <w:rPr>
                <w:rFonts w:eastAsia="楷体_GB2312"/>
              </w:rPr>
            </w:pPr>
            <w:r w:rsidRPr="00BF2241">
              <w:rPr>
                <w:rFonts w:eastAsia="楷体_GB2312" w:hint="eastAsia"/>
              </w:rPr>
              <w:t>18</w:t>
            </w:r>
            <w:r>
              <w:rPr>
                <w:rFonts w:eastAsia="楷体_GB2312" w:hint="eastAsia"/>
              </w:rPr>
              <w:t>．</w:t>
            </w:r>
          </w:p>
        </w:tc>
        <w:tc>
          <w:tcPr>
            <w:tcW w:w="8423" w:type="dxa"/>
            <w:vAlign w:val="center"/>
          </w:tcPr>
          <w:p w:rsidR="00A544F0" w:rsidRPr="00BF2241" w:rsidRDefault="00A544F0" w:rsidP="00963583">
            <w:pPr>
              <w:spacing w:line="400" w:lineRule="exact"/>
              <w:rPr>
                <w:rFonts w:eastAsia="楷体_GB2312"/>
              </w:rPr>
            </w:pPr>
            <w:r w:rsidRPr="00BF2241">
              <w:rPr>
                <w:rFonts w:eastAsia="楷体_GB2312" w:hint="eastAsia"/>
              </w:rPr>
              <w:t>完善外贸预警机制</w:t>
            </w:r>
          </w:p>
        </w:tc>
        <w:tc>
          <w:tcPr>
            <w:tcW w:w="3600" w:type="dxa"/>
            <w:vAlign w:val="center"/>
          </w:tcPr>
          <w:p w:rsidR="00A544F0" w:rsidRPr="005B18BB" w:rsidRDefault="00A544F0" w:rsidP="00963583">
            <w:pPr>
              <w:spacing w:line="400" w:lineRule="exact"/>
              <w:jc w:val="left"/>
              <w:rPr>
                <w:rFonts w:eastAsia="仿宋_GB2312"/>
              </w:rPr>
            </w:pPr>
          </w:p>
        </w:tc>
        <w:tc>
          <w:tcPr>
            <w:tcW w:w="1800" w:type="dxa"/>
            <w:vAlign w:val="center"/>
          </w:tcPr>
          <w:p w:rsidR="00A544F0" w:rsidRPr="005B18BB" w:rsidRDefault="00A544F0" w:rsidP="00963583">
            <w:pPr>
              <w:spacing w:line="400" w:lineRule="exact"/>
              <w:jc w:val="center"/>
              <w:rPr>
                <w:rFonts w:eastAsia="仿宋_GB2312"/>
              </w:rPr>
            </w:pPr>
          </w:p>
        </w:tc>
      </w:tr>
      <w:tr w:rsidR="00A544F0" w:rsidRPr="005B18BB" w:rsidTr="00A544F0">
        <w:trPr>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3</w:t>
            </w:r>
            <w:r>
              <w:rPr>
                <w:rFonts w:eastAsia="仿宋_GB2312" w:hint="eastAsia"/>
              </w:rPr>
              <w:t>1</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受理出口（投资）信保保费补助</w:t>
            </w:r>
          </w:p>
        </w:tc>
        <w:tc>
          <w:tcPr>
            <w:tcW w:w="3600" w:type="dxa"/>
            <w:vAlign w:val="center"/>
          </w:tcPr>
          <w:p w:rsidR="00A544F0" w:rsidRPr="005B18BB" w:rsidRDefault="00A544F0" w:rsidP="00963583">
            <w:pPr>
              <w:spacing w:line="400" w:lineRule="exact"/>
              <w:jc w:val="lef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r w:rsidR="00A544F0" w:rsidRPr="005B18BB" w:rsidTr="00A544F0">
        <w:trPr>
          <w:jc w:val="center"/>
        </w:trPr>
        <w:tc>
          <w:tcPr>
            <w:tcW w:w="1045"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w:t>
            </w:r>
            <w:r w:rsidRPr="005B18BB">
              <w:rPr>
                <w:rFonts w:eastAsia="仿宋_GB2312" w:hint="eastAsia"/>
              </w:rPr>
              <w:t>3</w:t>
            </w:r>
            <w:r>
              <w:rPr>
                <w:rFonts w:eastAsia="仿宋_GB2312" w:hint="eastAsia"/>
              </w:rPr>
              <w:t>2</w:t>
            </w:r>
            <w:r w:rsidRPr="005B18BB">
              <w:rPr>
                <w:rFonts w:eastAsia="仿宋_GB2312" w:hint="eastAsia"/>
              </w:rPr>
              <w:t>）</w:t>
            </w:r>
          </w:p>
        </w:tc>
        <w:tc>
          <w:tcPr>
            <w:tcW w:w="8423" w:type="dxa"/>
            <w:vAlign w:val="center"/>
          </w:tcPr>
          <w:p w:rsidR="00A544F0" w:rsidRPr="005B18BB" w:rsidRDefault="00A544F0" w:rsidP="00963583">
            <w:pPr>
              <w:spacing w:line="400" w:lineRule="exact"/>
              <w:rPr>
                <w:rFonts w:eastAsia="仿宋_GB2312"/>
              </w:rPr>
            </w:pPr>
            <w:r w:rsidRPr="005B18BB">
              <w:rPr>
                <w:rFonts w:eastAsia="仿宋_GB2312" w:hint="eastAsia"/>
              </w:rPr>
              <w:t>受理贸易救济案件律师费补助</w:t>
            </w:r>
          </w:p>
        </w:tc>
        <w:tc>
          <w:tcPr>
            <w:tcW w:w="3600" w:type="dxa"/>
            <w:vAlign w:val="center"/>
          </w:tcPr>
          <w:p w:rsidR="00A544F0" w:rsidRPr="005B18BB" w:rsidRDefault="00A544F0" w:rsidP="00963583">
            <w:pPr>
              <w:spacing w:line="400" w:lineRule="exact"/>
              <w:jc w:val="left"/>
              <w:rPr>
                <w:rFonts w:eastAsia="仿宋_GB2312"/>
              </w:rPr>
            </w:pPr>
            <w:r w:rsidRPr="005B18BB">
              <w:rPr>
                <w:rFonts w:eastAsia="仿宋_GB2312" w:hint="eastAsia"/>
              </w:rPr>
              <w:t>市商务局</w:t>
            </w:r>
          </w:p>
        </w:tc>
        <w:tc>
          <w:tcPr>
            <w:tcW w:w="1800" w:type="dxa"/>
            <w:vAlign w:val="center"/>
          </w:tcPr>
          <w:p w:rsidR="00A544F0" w:rsidRPr="005B18BB" w:rsidRDefault="00A544F0" w:rsidP="00963583">
            <w:pPr>
              <w:spacing w:line="400" w:lineRule="exact"/>
              <w:jc w:val="center"/>
              <w:rPr>
                <w:rFonts w:eastAsia="仿宋_GB2312"/>
              </w:rPr>
            </w:pPr>
            <w:r w:rsidRPr="005B18BB">
              <w:rPr>
                <w:rFonts w:eastAsia="仿宋_GB2312" w:hint="eastAsia"/>
              </w:rPr>
              <w:t>受理</w:t>
            </w:r>
          </w:p>
        </w:tc>
      </w:tr>
    </w:tbl>
    <w:p w:rsidR="000C746A" w:rsidRDefault="000C746A" w:rsidP="00A544F0">
      <w:pPr>
        <w:autoSpaceDE w:val="0"/>
        <w:autoSpaceDN w:val="0"/>
        <w:adjustRightInd w:val="0"/>
        <w:spacing w:line="540" w:lineRule="exact"/>
        <w:ind w:firstLineChars="1850" w:firstLine="5920"/>
        <w:jc w:val="left"/>
        <w:rPr>
          <w:rFonts w:ascii="仿宋_GB2312" w:eastAsia="仿宋_GB2312" w:cs="仿宋_GB2312"/>
          <w:sz w:val="32"/>
          <w:szCs w:val="32"/>
        </w:rPr>
      </w:pPr>
    </w:p>
    <w:p w:rsidR="000C746A" w:rsidRPr="000C746A" w:rsidRDefault="000C746A" w:rsidP="000C746A">
      <w:pPr>
        <w:autoSpaceDE w:val="0"/>
        <w:autoSpaceDN w:val="0"/>
        <w:adjustRightInd w:val="0"/>
        <w:spacing w:line="560" w:lineRule="exact"/>
        <w:jc w:val="right"/>
        <w:rPr>
          <w:rFonts w:ascii="仿宋_GB2312" w:eastAsia="仿宋_GB2312" w:cs="Times New Roman"/>
          <w:sz w:val="32"/>
          <w:szCs w:val="32"/>
        </w:rPr>
      </w:pPr>
    </w:p>
    <w:sectPr w:rsidR="000C746A" w:rsidRPr="000C746A" w:rsidSect="00A544F0">
      <w:pgSz w:w="16838" w:h="11906" w:orient="landscape"/>
      <w:pgMar w:top="1588" w:right="2155" w:bottom="1985" w:left="1985"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B7E" w:rsidRDefault="00D43B7E" w:rsidP="00124651">
      <w:r>
        <w:separator/>
      </w:r>
    </w:p>
  </w:endnote>
  <w:endnote w:type="continuationSeparator" w:id="1">
    <w:p w:rsidR="00D43B7E" w:rsidRDefault="00D43B7E" w:rsidP="00124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F0" w:rsidRDefault="007C1390">
    <w:pPr>
      <w:pStyle w:val="a4"/>
      <w:jc w:val="center"/>
    </w:pPr>
    <w:r>
      <w:fldChar w:fldCharType="begin"/>
    </w:r>
    <w:r w:rsidR="00A544F0">
      <w:instrText>PAGE   \* MERGEFORMAT</w:instrText>
    </w:r>
    <w:r>
      <w:fldChar w:fldCharType="separate"/>
    </w:r>
    <w:r w:rsidR="00A544F0" w:rsidRPr="002C785D">
      <w:rPr>
        <w:noProof/>
        <w:lang w:val="zh-CN"/>
      </w:rPr>
      <w:t>2</w:t>
    </w:r>
    <w:r>
      <w:fldChar w:fldCharType="end"/>
    </w:r>
  </w:p>
  <w:p w:rsidR="00A544F0" w:rsidRPr="002C60CD" w:rsidRDefault="00A544F0" w:rsidP="002C60CD">
    <w:pPr>
      <w:spacing w:line="0" w:lineRule="atLeast"/>
      <w:ind w:firstLineChars="128" w:firstLine="358"/>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B7E" w:rsidRDefault="00D43B7E" w:rsidP="00124651">
      <w:r>
        <w:separator/>
      </w:r>
    </w:p>
  </w:footnote>
  <w:footnote w:type="continuationSeparator" w:id="1">
    <w:p w:rsidR="00D43B7E" w:rsidRDefault="00D43B7E" w:rsidP="00124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F0" w:rsidRDefault="007C1390">
    <w:pPr>
      <w:spacing w:line="0" w:lineRule="atLeast"/>
    </w:pPr>
    <w:r>
      <w:rPr>
        <w:noProof/>
      </w:rPr>
      <w:pict>
        <v:shapetype id="_x0000_t202" coordsize="21600,21600" o:spt="202" path="m,l,21600r21600,l21600,xe">
          <v:stroke joinstyle="miter"/>
          <v:path gradientshapeok="t" o:connecttype="rect"/>
        </v:shapetype>
        <v:shape id="_x0000_s2049" type="#_x0000_t202" style="position:absolute;left:0;text-align:left;margin-left:79.35pt;margin-top:28.3pt;width:442.2pt;height:28.3pt;z-index:-251657216;mso-wrap-distance-left:0;mso-wrap-distance-right:0;mso-position-horizontal-relative:page;mso-position-vertical-relative:page" o:allowincell="f" filled="f" stroked="f">
          <v:fill opacity="0" o:opacity2="65535f"/>
          <v:shadow on="t" offset="0,0"/>
          <v:textbox inset="0,0,0,0"/>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F0" w:rsidRDefault="007C1390">
    <w:pPr>
      <w:spacing w:line="0" w:lineRule="atLeast"/>
    </w:pPr>
    <w:r>
      <w:rPr>
        <w:noProof/>
      </w:rPr>
      <w:pict>
        <v:shapetype id="_x0000_t202" coordsize="21600,21600" o:spt="202" path="m,l,21600r21600,l21600,xe">
          <v:stroke joinstyle="miter"/>
          <v:path gradientshapeok="t" o:connecttype="rect"/>
        </v:shapetype>
        <v:shape id="_x0000_s2050" type="#_x0000_t202" style="position:absolute;left:0;text-align:left;margin-left:79.35pt;margin-top:28.3pt;width:442.2pt;height:28.3pt;z-index:-251656192;mso-wrap-distance-left:0;mso-wrap-distance-right:0;mso-position-horizontal-relative:page;mso-position-vertical-relative:page" o:allowincell="f" filled="f" stroked="f">
          <v:fill opacity="0" o:opacity2="65535f"/>
          <v:shadow on="t" offset="0,0"/>
          <v:textbox inset="0,0,0,0"/>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92215"/>
    <w:multiLevelType w:val="hybridMultilevel"/>
    <w:tmpl w:val="67B64808"/>
    <w:lvl w:ilvl="0" w:tplc="7E7CBE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251B"/>
    <w:rsid w:val="0000251B"/>
    <w:rsid w:val="00074E72"/>
    <w:rsid w:val="000C746A"/>
    <w:rsid w:val="0011309C"/>
    <w:rsid w:val="00124651"/>
    <w:rsid w:val="001C3C24"/>
    <w:rsid w:val="002011F0"/>
    <w:rsid w:val="0021714D"/>
    <w:rsid w:val="00342BA2"/>
    <w:rsid w:val="00355BC0"/>
    <w:rsid w:val="004312C9"/>
    <w:rsid w:val="004710A3"/>
    <w:rsid w:val="005C1943"/>
    <w:rsid w:val="00620E4E"/>
    <w:rsid w:val="00647CF2"/>
    <w:rsid w:val="00671A59"/>
    <w:rsid w:val="006C0E6E"/>
    <w:rsid w:val="006E6411"/>
    <w:rsid w:val="007000B6"/>
    <w:rsid w:val="007A1349"/>
    <w:rsid w:val="007C1390"/>
    <w:rsid w:val="009331DF"/>
    <w:rsid w:val="00A544F0"/>
    <w:rsid w:val="00C034FB"/>
    <w:rsid w:val="00C77E2B"/>
    <w:rsid w:val="00CC4EE8"/>
    <w:rsid w:val="00D43B7E"/>
    <w:rsid w:val="00D645E5"/>
    <w:rsid w:val="00DF21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51"/>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6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4651"/>
    <w:rPr>
      <w:sz w:val="18"/>
      <w:szCs w:val="18"/>
    </w:rPr>
  </w:style>
  <w:style w:type="paragraph" w:styleId="a4">
    <w:name w:val="footer"/>
    <w:basedOn w:val="a"/>
    <w:link w:val="Char0"/>
    <w:uiPriority w:val="99"/>
    <w:unhideWhenUsed/>
    <w:rsid w:val="00124651"/>
    <w:pPr>
      <w:tabs>
        <w:tab w:val="center" w:pos="4153"/>
        <w:tab w:val="right" w:pos="8306"/>
      </w:tabs>
      <w:snapToGrid w:val="0"/>
      <w:jc w:val="left"/>
    </w:pPr>
    <w:rPr>
      <w:sz w:val="18"/>
      <w:szCs w:val="18"/>
    </w:rPr>
  </w:style>
  <w:style w:type="character" w:customStyle="1" w:styleId="Char0">
    <w:name w:val="页脚 Char"/>
    <w:basedOn w:val="a0"/>
    <w:link w:val="a4"/>
    <w:uiPriority w:val="99"/>
    <w:rsid w:val="00124651"/>
    <w:rPr>
      <w:sz w:val="18"/>
      <w:szCs w:val="18"/>
    </w:rPr>
  </w:style>
  <w:style w:type="paragraph" w:styleId="a5">
    <w:name w:val="Balloon Text"/>
    <w:basedOn w:val="a"/>
    <w:link w:val="Char1"/>
    <w:uiPriority w:val="99"/>
    <w:semiHidden/>
    <w:unhideWhenUsed/>
    <w:rsid w:val="00124651"/>
    <w:rPr>
      <w:sz w:val="18"/>
      <w:szCs w:val="18"/>
    </w:rPr>
  </w:style>
  <w:style w:type="character" w:customStyle="1" w:styleId="Char1">
    <w:name w:val="批注框文本 Char"/>
    <w:basedOn w:val="a0"/>
    <w:link w:val="a5"/>
    <w:uiPriority w:val="99"/>
    <w:semiHidden/>
    <w:rsid w:val="00124651"/>
    <w:rPr>
      <w:rFonts w:ascii="Calibri" w:eastAsia="宋体" w:hAnsi="Calibri" w:cs="Calibri"/>
      <w:sz w:val="18"/>
      <w:szCs w:val="18"/>
    </w:rPr>
  </w:style>
  <w:style w:type="paragraph" w:styleId="a6">
    <w:name w:val="List Paragraph"/>
    <w:basedOn w:val="a"/>
    <w:uiPriority w:val="34"/>
    <w:qFormat/>
    <w:rsid w:val="007A1349"/>
    <w:pPr>
      <w:ind w:firstLineChars="200" w:firstLine="420"/>
    </w:pPr>
    <w:rPr>
      <w:rFonts w:ascii="Times New Roman" w:hAnsi="Times New Roman" w:cs="Times New Roman"/>
      <w:szCs w:val="24"/>
    </w:rPr>
  </w:style>
  <w:style w:type="character" w:styleId="a7">
    <w:name w:val="Hyperlink"/>
    <w:basedOn w:val="a0"/>
    <w:uiPriority w:val="99"/>
    <w:unhideWhenUsed/>
    <w:rsid w:val="00620E4E"/>
    <w:rPr>
      <w:color w:val="0000FF" w:themeColor="hyperlink"/>
      <w:u w:val="single"/>
    </w:rPr>
  </w:style>
  <w:style w:type="paragraph" w:styleId="a8">
    <w:name w:val="Date"/>
    <w:basedOn w:val="a"/>
    <w:next w:val="a"/>
    <w:link w:val="Char2"/>
    <w:uiPriority w:val="99"/>
    <w:semiHidden/>
    <w:unhideWhenUsed/>
    <w:rsid w:val="000C746A"/>
    <w:pPr>
      <w:ind w:leftChars="2500" w:left="100"/>
    </w:pPr>
  </w:style>
  <w:style w:type="character" w:customStyle="1" w:styleId="Char2">
    <w:name w:val="日期 Char"/>
    <w:basedOn w:val="a0"/>
    <w:link w:val="a8"/>
    <w:uiPriority w:val="99"/>
    <w:semiHidden/>
    <w:rsid w:val="000C746A"/>
    <w:rPr>
      <w:rFonts w:ascii="Calibri" w:eastAsia="宋体" w:hAnsi="Calibri" w:cs="Calibri"/>
      <w:szCs w:val="21"/>
    </w:rPr>
  </w:style>
  <w:style w:type="paragraph" w:styleId="a9">
    <w:name w:val="Normal (Web)"/>
    <w:basedOn w:val="a"/>
    <w:rsid w:val="00A544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51"/>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6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4651"/>
    <w:rPr>
      <w:sz w:val="18"/>
      <w:szCs w:val="18"/>
    </w:rPr>
  </w:style>
  <w:style w:type="paragraph" w:styleId="a4">
    <w:name w:val="footer"/>
    <w:basedOn w:val="a"/>
    <w:link w:val="Char0"/>
    <w:uiPriority w:val="99"/>
    <w:unhideWhenUsed/>
    <w:rsid w:val="00124651"/>
    <w:pPr>
      <w:tabs>
        <w:tab w:val="center" w:pos="4153"/>
        <w:tab w:val="right" w:pos="8306"/>
      </w:tabs>
      <w:snapToGrid w:val="0"/>
      <w:jc w:val="left"/>
    </w:pPr>
    <w:rPr>
      <w:sz w:val="18"/>
      <w:szCs w:val="18"/>
    </w:rPr>
  </w:style>
  <w:style w:type="character" w:customStyle="1" w:styleId="Char0">
    <w:name w:val="页脚 Char"/>
    <w:basedOn w:val="a0"/>
    <w:link w:val="a4"/>
    <w:uiPriority w:val="99"/>
    <w:rsid w:val="00124651"/>
    <w:rPr>
      <w:sz w:val="18"/>
      <w:szCs w:val="18"/>
    </w:rPr>
  </w:style>
  <w:style w:type="paragraph" w:styleId="a5">
    <w:name w:val="Balloon Text"/>
    <w:basedOn w:val="a"/>
    <w:link w:val="Char1"/>
    <w:uiPriority w:val="99"/>
    <w:semiHidden/>
    <w:unhideWhenUsed/>
    <w:rsid w:val="00124651"/>
    <w:rPr>
      <w:sz w:val="18"/>
      <w:szCs w:val="18"/>
    </w:rPr>
  </w:style>
  <w:style w:type="character" w:customStyle="1" w:styleId="Char1">
    <w:name w:val="批注框文本 Char"/>
    <w:basedOn w:val="a0"/>
    <w:link w:val="a5"/>
    <w:uiPriority w:val="99"/>
    <w:semiHidden/>
    <w:rsid w:val="00124651"/>
    <w:rPr>
      <w:rFonts w:ascii="Calibri" w:eastAsia="宋体" w:hAnsi="Calibri" w:cs="Calibri"/>
      <w:sz w:val="18"/>
      <w:szCs w:val="18"/>
    </w:rPr>
  </w:style>
  <w:style w:type="paragraph" w:styleId="a6">
    <w:name w:val="List Paragraph"/>
    <w:basedOn w:val="a"/>
    <w:uiPriority w:val="34"/>
    <w:qFormat/>
    <w:rsid w:val="007A1349"/>
    <w:pPr>
      <w:ind w:firstLineChars="200" w:firstLine="420"/>
    </w:pPr>
    <w:rPr>
      <w:rFonts w:ascii="Times New Roman" w:hAnsi="Times New Roman" w:cs="Times New Roman"/>
      <w:szCs w:val="24"/>
    </w:rPr>
  </w:style>
  <w:style w:type="character" w:styleId="a7">
    <w:name w:val="Hyperlink"/>
    <w:basedOn w:val="a0"/>
    <w:uiPriority w:val="99"/>
    <w:unhideWhenUsed/>
    <w:rsid w:val="00620E4E"/>
    <w:rPr>
      <w:color w:val="0000FF" w:themeColor="hyperlink"/>
      <w:u w:val="single"/>
    </w:rPr>
  </w:style>
  <w:style w:type="paragraph" w:styleId="a8">
    <w:name w:val="Date"/>
    <w:basedOn w:val="a"/>
    <w:next w:val="a"/>
    <w:link w:val="Char2"/>
    <w:uiPriority w:val="99"/>
    <w:semiHidden/>
    <w:unhideWhenUsed/>
    <w:rsid w:val="000C746A"/>
    <w:pPr>
      <w:ind w:leftChars="2500" w:left="100"/>
    </w:pPr>
  </w:style>
  <w:style w:type="character" w:customStyle="1" w:styleId="Char2">
    <w:name w:val="日期 Char"/>
    <w:basedOn w:val="a0"/>
    <w:link w:val="a8"/>
    <w:uiPriority w:val="99"/>
    <w:semiHidden/>
    <w:rsid w:val="000C746A"/>
    <w:rPr>
      <w:rFonts w:ascii="Calibri" w:eastAsia="宋体" w:hAnsi="Calibri" w:cs="Calibri"/>
      <w:szCs w:val="21"/>
    </w:rPr>
  </w:style>
  <w:style w:type="paragraph" w:styleId="a9">
    <w:name w:val="Normal (Web)"/>
    <w:basedOn w:val="a"/>
    <w:rsid w:val="00A544F0"/>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1112</Words>
  <Characters>6340</Characters>
  <Application>Microsoft Office Word</Application>
  <DocSecurity>0</DocSecurity>
  <Lines>52</Lines>
  <Paragraphs>14</Paragraphs>
  <ScaleCrop>false</ScaleCrop>
  <Company>Microsoft</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叶芙蓉</cp:lastModifiedBy>
  <cp:revision>2</cp:revision>
  <cp:lastPrinted>2019-12-06T04:09:00Z</cp:lastPrinted>
  <dcterms:created xsi:type="dcterms:W3CDTF">2019-12-06T06:48:00Z</dcterms:created>
  <dcterms:modified xsi:type="dcterms:W3CDTF">2019-12-06T06:48:00Z</dcterms:modified>
</cp:coreProperties>
</file>