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before="5" w:line="360" w:lineRule="auto"/>
        <w:jc w:val="left"/>
        <w:textAlignment w:val="auto"/>
        <w:rPr>
          <w:rFonts w:ascii="Times New Roman"/>
          <w:sz w:val="27"/>
        </w:rPr>
      </w:pPr>
    </w:p>
    <w:p>
      <w:pPr>
        <w:keepNext w:val="0"/>
        <w:keepLines w:val="0"/>
        <w:pageBreakBefore w:val="0"/>
        <w:widowControl w:val="0"/>
        <w:kinsoku/>
        <w:wordWrap/>
        <w:overflowPunct/>
        <w:topLinePunct w:val="0"/>
        <w:autoSpaceDE w:val="0"/>
        <w:autoSpaceDN w:val="0"/>
        <w:bidi w:val="0"/>
        <w:adjustRightInd/>
        <w:snapToGrid/>
        <w:spacing w:before="38" w:line="360" w:lineRule="auto"/>
        <w:ind w:left="1107" w:right="0" w:firstLine="0"/>
        <w:jc w:val="left"/>
        <w:textAlignment w:val="auto"/>
        <w:rPr>
          <w:rFonts w:hint="eastAsia" w:ascii="黑体" w:eastAsia="黑体"/>
          <w:sz w:val="44"/>
        </w:rPr>
      </w:pPr>
      <w:r>
        <w:rPr>
          <w:rFonts w:hint="eastAsia" w:ascii="黑体" w:eastAsia="黑体"/>
          <w:sz w:val="44"/>
        </w:rPr>
        <w:t>温州肯恩大学 2017 年度部门决算</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黑体"/>
          <w:sz w:val="44"/>
        </w:rPr>
      </w:pPr>
    </w:p>
    <w:p>
      <w:pPr>
        <w:pStyle w:val="3"/>
        <w:keepNext w:val="0"/>
        <w:keepLines w:val="0"/>
        <w:pageBreakBefore w:val="0"/>
        <w:widowControl w:val="0"/>
        <w:kinsoku/>
        <w:wordWrap/>
        <w:overflowPunct/>
        <w:topLinePunct w:val="0"/>
        <w:autoSpaceDE w:val="0"/>
        <w:autoSpaceDN w:val="0"/>
        <w:bidi w:val="0"/>
        <w:adjustRightInd/>
        <w:snapToGrid/>
        <w:spacing w:before="11" w:line="360" w:lineRule="auto"/>
        <w:jc w:val="left"/>
        <w:textAlignment w:val="auto"/>
        <w:rPr>
          <w:rFonts w:ascii="黑体"/>
          <w:sz w:val="34"/>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jc w:val="left"/>
        <w:textAlignment w:val="auto"/>
        <w:rPr>
          <w:rFonts w:hint="eastAsia" w:ascii="宋体" w:eastAsia="宋体"/>
        </w:rPr>
      </w:pPr>
      <w:r>
        <w:rPr>
          <w:rFonts w:hint="eastAsia" w:ascii="宋体" w:eastAsia="宋体"/>
        </w:rPr>
        <w:t>一、2017 年度部门决算概况</w:t>
      </w:r>
    </w:p>
    <w:p>
      <w:pPr>
        <w:keepNext w:val="0"/>
        <w:keepLines w:val="0"/>
        <w:pageBreakBefore w:val="0"/>
        <w:widowControl w:val="0"/>
        <w:kinsoku/>
        <w:wordWrap/>
        <w:overflowPunct/>
        <w:topLinePunct w:val="0"/>
        <w:autoSpaceDE w:val="0"/>
        <w:autoSpaceDN w:val="0"/>
        <w:bidi w:val="0"/>
        <w:adjustRightInd/>
        <w:snapToGrid/>
        <w:spacing w:before="214" w:line="360" w:lineRule="auto"/>
        <w:ind w:left="780" w:right="0" w:firstLine="0"/>
        <w:jc w:val="left"/>
        <w:textAlignment w:val="auto"/>
        <w:rPr>
          <w:rFonts w:hint="eastAsia" w:ascii="楷体" w:eastAsia="楷体"/>
          <w:b/>
          <w:sz w:val="32"/>
        </w:rPr>
      </w:pPr>
      <w:r>
        <w:rPr>
          <w:rFonts w:hint="eastAsia" w:ascii="楷体" w:eastAsia="楷体"/>
          <w:b/>
          <w:w w:val="95"/>
          <w:sz w:val="32"/>
        </w:rPr>
        <w:t>（一）主要职能</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95" w:firstLine="640"/>
        <w:jc w:val="left"/>
        <w:textAlignment w:val="auto"/>
      </w:pPr>
      <w:r>
        <w:rPr>
          <w:spacing w:val="13"/>
          <w:w w:val="95"/>
        </w:rPr>
        <w:t xml:space="preserve">温州肯恩大学致力于“为不同的学生找到不同的发展 </w:t>
      </w:r>
      <w:r>
        <w:rPr>
          <w:spacing w:val="12"/>
        </w:rPr>
        <w:t xml:space="preserve">方向”，引进借鉴美国优质大学的办学资源、理念和模式， </w:t>
      </w:r>
      <w:r>
        <w:rPr>
          <w:spacing w:val="11"/>
          <w:w w:val="95"/>
        </w:rPr>
        <w:t xml:space="preserve">紧密结合中国国情与区域经济文化的发展需求，建设一所 以学生为本、创新包容、多元发展、特色鲜明的世界级教 育水平的国际化大学。学校的人才培养目标是：融合中美 国际教育教学方法，培养具有全球视野，通晓国际规则和 事务，具备创新、创造和开拓能力的国际化人才。在发展 路径上，从教学型大学起步，以开展高水平国际合作研究 为突破口，向教学与科研并重发展，逐步发展成为具有世 </w:t>
      </w:r>
      <w:r>
        <w:rPr>
          <w:spacing w:val="12"/>
          <w:w w:val="95"/>
        </w:rPr>
        <w:t>界级教育水平的教学</w:t>
      </w:r>
      <w:r>
        <w:rPr>
          <w:color w:val="C00000"/>
          <w:spacing w:val="14"/>
          <w:w w:val="95"/>
        </w:rPr>
        <w:t>研究</w:t>
      </w:r>
      <w:r>
        <w:rPr>
          <w:spacing w:val="11"/>
          <w:w w:val="95"/>
        </w:rPr>
        <w:t xml:space="preserve">型大学。在价值取向上，坚持中 外合作办学的公益性原则，实行非营利性办学，中美双方 </w:t>
      </w:r>
      <w:r>
        <w:rPr>
          <w:spacing w:val="11"/>
        </w:rPr>
        <w:t>均不从中获取利润。</w:t>
      </w:r>
    </w:p>
    <w:p>
      <w:pPr>
        <w:pStyle w:val="2"/>
        <w:keepNext w:val="0"/>
        <w:keepLines w:val="0"/>
        <w:pageBreakBefore w:val="0"/>
        <w:widowControl w:val="0"/>
        <w:kinsoku/>
        <w:wordWrap/>
        <w:overflowPunct/>
        <w:topLinePunct w:val="0"/>
        <w:autoSpaceDE w:val="0"/>
        <w:autoSpaceDN w:val="0"/>
        <w:bidi w:val="0"/>
        <w:adjustRightInd/>
        <w:snapToGrid/>
        <w:spacing w:before="10" w:line="360" w:lineRule="auto"/>
        <w:jc w:val="left"/>
        <w:textAlignment w:val="auto"/>
        <w:rPr>
          <w:rFonts w:hint="eastAsia" w:ascii="楷体" w:eastAsia="楷体"/>
        </w:rPr>
      </w:pPr>
      <w:r>
        <w:rPr>
          <w:rFonts w:hint="eastAsia" w:ascii="楷体" w:eastAsia="楷体"/>
        </w:rPr>
        <w:t>（二）部门决算单位构成</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99" w:firstLine="640"/>
        <w:jc w:val="left"/>
        <w:textAlignment w:val="auto"/>
      </w:pPr>
      <w:r>
        <w:t>2017 年度温州肯恩大学部门决算包括：本级决算，具体如下：</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sectPr>
          <w:type w:val="continuous"/>
          <w:pgSz w:w="11920" w:h="16860"/>
          <w:pgMar w:top="1600" w:right="100" w:bottom="280" w:left="1660" w:header="720" w:footer="720" w:gutter="0"/>
        </w:sectPr>
      </w:pPr>
    </w:p>
    <w:tbl>
      <w:tblPr>
        <w:tblStyle w:val="4"/>
        <w:tblW w:w="6260" w:type="dxa"/>
        <w:tblInd w:w="1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0"/>
        <w:gridCol w:w="5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60" w:type="dxa"/>
          </w:tcPr>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rFonts w:ascii="仿宋"/>
                <w:sz w:val="17"/>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60"/>
              <w:jc w:val="left"/>
              <w:textAlignment w:val="auto"/>
              <w:rPr>
                <w:sz w:val="22"/>
              </w:rPr>
            </w:pPr>
            <w:r>
              <w:rPr>
                <w:sz w:val="22"/>
              </w:rPr>
              <w:t>序号</w:t>
            </w:r>
          </w:p>
        </w:tc>
        <w:tc>
          <w:tcPr>
            <w:tcW w:w="5500" w:type="dxa"/>
          </w:tcPr>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rFonts w:ascii="仿宋"/>
                <w:sz w:val="17"/>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2290" w:right="2280"/>
              <w:jc w:val="left"/>
              <w:textAlignment w:val="auto"/>
              <w:rPr>
                <w:sz w:val="22"/>
              </w:rPr>
            </w:pPr>
            <w:r>
              <w:rPr>
                <w:sz w:val="22"/>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760" w:type="dxa"/>
          </w:tcPr>
          <w:p>
            <w:pPr>
              <w:pStyle w:val="8"/>
              <w:keepNext w:val="0"/>
              <w:keepLines w:val="0"/>
              <w:pageBreakBefore w:val="0"/>
              <w:widowControl w:val="0"/>
              <w:kinsoku/>
              <w:wordWrap/>
              <w:overflowPunct/>
              <w:topLinePunct w:val="0"/>
              <w:autoSpaceDE w:val="0"/>
              <w:autoSpaceDN w:val="0"/>
              <w:bidi w:val="0"/>
              <w:adjustRightInd/>
              <w:snapToGrid/>
              <w:spacing w:before="7" w:line="360" w:lineRule="auto"/>
              <w:jc w:val="left"/>
              <w:textAlignment w:val="auto"/>
              <w:rPr>
                <w:rFonts w:ascii="仿宋"/>
                <w:sz w:val="17"/>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95"/>
              <w:jc w:val="left"/>
              <w:textAlignment w:val="auto"/>
              <w:rPr>
                <w:sz w:val="22"/>
              </w:rPr>
            </w:pPr>
            <w:r>
              <w:rPr>
                <w:w w:val="100"/>
                <w:sz w:val="22"/>
              </w:rPr>
              <w:t>1</w:t>
            </w:r>
          </w:p>
        </w:tc>
        <w:tc>
          <w:tcPr>
            <w:tcW w:w="5500" w:type="dxa"/>
          </w:tcPr>
          <w:p>
            <w:pPr>
              <w:pStyle w:val="8"/>
              <w:keepNext w:val="0"/>
              <w:keepLines w:val="0"/>
              <w:pageBreakBefore w:val="0"/>
              <w:widowControl w:val="0"/>
              <w:kinsoku/>
              <w:wordWrap/>
              <w:overflowPunct/>
              <w:topLinePunct w:val="0"/>
              <w:autoSpaceDE w:val="0"/>
              <w:autoSpaceDN w:val="0"/>
              <w:bidi w:val="0"/>
              <w:adjustRightInd/>
              <w:snapToGrid/>
              <w:spacing w:before="99" w:line="360" w:lineRule="auto"/>
              <w:ind w:left="327"/>
              <w:jc w:val="left"/>
              <w:textAlignment w:val="auto"/>
              <w:rPr>
                <w:rFonts w:hint="eastAsia" w:ascii="仿宋" w:eastAsia="仿宋"/>
                <w:sz w:val="32"/>
              </w:rPr>
            </w:pPr>
            <w:r>
              <w:rPr>
                <w:rFonts w:hint="eastAsia" w:ascii="仿宋" w:eastAsia="仿宋"/>
                <w:sz w:val="32"/>
              </w:rPr>
              <w:t>温州肯恩大学本级</w:t>
            </w:r>
          </w:p>
        </w:tc>
      </w:tr>
    </w:tbl>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0"/>
        </w:rPr>
      </w:pPr>
    </w:p>
    <w:p>
      <w:pPr>
        <w:pStyle w:val="2"/>
        <w:keepNext w:val="0"/>
        <w:keepLines w:val="0"/>
        <w:pageBreakBefore w:val="0"/>
        <w:widowControl w:val="0"/>
        <w:kinsoku/>
        <w:wordWrap/>
        <w:overflowPunct/>
        <w:topLinePunct w:val="0"/>
        <w:autoSpaceDE w:val="0"/>
        <w:autoSpaceDN w:val="0"/>
        <w:bidi w:val="0"/>
        <w:adjustRightInd/>
        <w:snapToGrid/>
        <w:spacing w:before="204" w:line="360" w:lineRule="auto"/>
        <w:jc w:val="left"/>
        <w:textAlignment w:val="auto"/>
        <w:rPr>
          <w:rFonts w:hint="eastAsia" w:ascii="宋体" w:eastAsia="宋体"/>
        </w:rPr>
      </w:pPr>
      <w:r>
        <w:rPr>
          <w:rFonts w:hint="eastAsia" w:ascii="宋体" w:eastAsia="宋体"/>
        </w:rPr>
        <w:t>二、2017 年度部门决算报表</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b/>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b/>
          <w:sz w:val="20"/>
        </w:rPr>
      </w:pPr>
    </w:p>
    <w:p>
      <w:pPr>
        <w:pStyle w:val="3"/>
        <w:keepNext w:val="0"/>
        <w:keepLines w:val="0"/>
        <w:pageBreakBefore w:val="0"/>
        <w:widowControl w:val="0"/>
        <w:kinsoku/>
        <w:wordWrap/>
        <w:overflowPunct/>
        <w:topLinePunct w:val="0"/>
        <w:autoSpaceDE w:val="0"/>
        <w:autoSpaceDN w:val="0"/>
        <w:bidi w:val="0"/>
        <w:adjustRightInd/>
        <w:snapToGrid/>
        <w:spacing w:before="12" w:line="360" w:lineRule="auto"/>
        <w:jc w:val="left"/>
        <w:textAlignment w:val="auto"/>
        <w:rPr>
          <w:rFonts w:ascii="宋体"/>
          <w:b/>
          <w:sz w:val="20"/>
        </w:rPr>
      </w:pP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宋体"/>
          <w:sz w:val="20"/>
        </w:rPr>
        <w:sectPr>
          <w:pgSz w:w="11920" w:h="16860"/>
          <w:pgMar w:top="1420" w:right="100" w:bottom="280" w:left="1660" w:header="720" w:footer="720" w:gutter="0"/>
        </w:sectPr>
      </w:pPr>
    </w:p>
    <w:p>
      <w:pPr>
        <w:keepNext w:val="0"/>
        <w:keepLines w:val="0"/>
        <w:pageBreakBefore w:val="0"/>
        <w:widowControl w:val="0"/>
        <w:kinsoku/>
        <w:wordWrap/>
        <w:overflowPunct/>
        <w:topLinePunct w:val="0"/>
        <w:autoSpaceDE w:val="0"/>
        <w:autoSpaceDN w:val="0"/>
        <w:bidi w:val="0"/>
        <w:adjustRightInd/>
        <w:snapToGrid/>
        <w:spacing w:before="54" w:line="360" w:lineRule="auto"/>
        <w:ind w:left="2940" w:right="0" w:firstLine="0"/>
        <w:jc w:val="left"/>
        <w:textAlignment w:val="auto"/>
        <w:rPr>
          <w:b/>
          <w:sz w:val="32"/>
        </w:rPr>
      </w:pPr>
      <w:r>
        <w:rPr>
          <w:b/>
          <w:sz w:val="32"/>
        </w:rPr>
        <w:t>2017年度部门收支决算总表</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20"/>
        </w:rPr>
      </w:pPr>
      <w:r>
        <w:br w:type="column"/>
      </w:r>
    </w:p>
    <w:p>
      <w:pPr>
        <w:pStyle w:val="3"/>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b/>
          <w:sz w:val="18"/>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1072" w:right="1210" w:firstLine="0"/>
        <w:jc w:val="left"/>
        <w:textAlignment w:val="auto"/>
        <w:rPr>
          <w:rFonts w:hint="eastAsia" w:ascii="宋体" w:eastAsia="宋体"/>
          <w:sz w:val="20"/>
        </w:rPr>
      </w:pPr>
      <w:r>
        <w:rPr>
          <w:rFonts w:hint="eastAsia" w:ascii="宋体" w:eastAsia="宋体"/>
          <w:sz w:val="20"/>
        </w:rPr>
        <w:t>公开 01 表</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hint="eastAsia" w:ascii="宋体" w:eastAsia="宋体"/>
          <w:sz w:val="20"/>
        </w:rPr>
        <w:sectPr>
          <w:type w:val="continuous"/>
          <w:pgSz w:w="11920" w:h="16860"/>
          <w:pgMar w:top="1600" w:right="100" w:bottom="280" w:left="1660" w:header="720" w:footer="720" w:gutter="0"/>
          <w:cols w:equalWidth="0" w:num="2">
            <w:col w:w="6798" w:space="40"/>
            <w:col w:w="3322"/>
          </w:cols>
        </w:sectPr>
      </w:pPr>
    </w:p>
    <w:p>
      <w:pPr>
        <w:keepNext w:val="0"/>
        <w:keepLines w:val="0"/>
        <w:pageBreakBefore w:val="0"/>
        <w:widowControl w:val="0"/>
        <w:tabs>
          <w:tab w:val="left" w:pos="7476"/>
        </w:tabs>
        <w:kinsoku/>
        <w:wordWrap/>
        <w:overflowPunct/>
        <w:topLinePunct w:val="0"/>
        <w:autoSpaceDE w:val="0"/>
        <w:autoSpaceDN w:val="0"/>
        <w:bidi w:val="0"/>
        <w:adjustRightInd/>
        <w:snapToGrid/>
        <w:spacing w:before="1" w:after="3" w:line="360" w:lineRule="auto"/>
        <w:ind w:left="233" w:right="0" w:firstLine="0"/>
        <w:jc w:val="left"/>
        <w:textAlignment w:val="auto"/>
        <w:rPr>
          <w:rFonts w:hint="eastAsia" w:ascii="宋体" w:eastAsia="宋体"/>
          <w:sz w:val="20"/>
        </w:rPr>
      </w:pPr>
      <w:r>
        <w:rPr>
          <w:rFonts w:hint="eastAsia" w:ascii="宋体" w:eastAsia="宋体"/>
          <w:sz w:val="20"/>
        </w:rPr>
        <w:t>部门：温州肯恩大学</w:t>
      </w:r>
      <w:r>
        <w:rPr>
          <w:rFonts w:hint="eastAsia" w:ascii="宋体" w:eastAsia="宋体"/>
          <w:sz w:val="20"/>
        </w:rPr>
        <w:tab/>
      </w:r>
      <w:r>
        <w:rPr>
          <w:rFonts w:hint="eastAsia" w:ascii="宋体" w:eastAsia="宋体"/>
          <w:sz w:val="20"/>
        </w:rPr>
        <w:t>金额单位：万元</w:t>
      </w:r>
    </w:p>
    <w:tbl>
      <w:tblPr>
        <w:tblStyle w:val="4"/>
        <w:tblW w:w="886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83"/>
        <w:gridCol w:w="1868"/>
        <w:gridCol w:w="2690"/>
        <w:gridCol w:w="20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4151" w:type="dxa"/>
            <w:gridSpan w:val="2"/>
            <w:tcBorders>
              <w:bottom w:val="single" w:color="000000" w:sz="4" w:space="0"/>
              <w:right w:val="single" w:color="000000" w:sz="4" w:space="0"/>
            </w:tcBorders>
          </w:tcPr>
          <w:p>
            <w:pPr>
              <w:pStyle w:val="8"/>
              <w:keepNext w:val="0"/>
              <w:keepLines w:val="0"/>
              <w:pageBreakBefore w:val="0"/>
              <w:widowControl w:val="0"/>
              <w:tabs>
                <w:tab w:val="left" w:pos="733"/>
              </w:tabs>
              <w:kinsoku/>
              <w:wordWrap/>
              <w:overflowPunct/>
              <w:topLinePunct w:val="0"/>
              <w:autoSpaceDE w:val="0"/>
              <w:autoSpaceDN w:val="0"/>
              <w:bidi w:val="0"/>
              <w:adjustRightInd/>
              <w:snapToGrid/>
              <w:spacing w:before="38" w:line="360" w:lineRule="auto"/>
              <w:ind w:left="14"/>
              <w:jc w:val="left"/>
              <w:textAlignment w:val="auto"/>
              <w:rPr>
                <w:sz w:val="18"/>
              </w:rPr>
            </w:pPr>
            <w:r>
              <w:rPr>
                <w:sz w:val="18"/>
              </w:rPr>
              <w:t>收</w:t>
            </w:r>
            <w:r>
              <w:rPr>
                <w:sz w:val="18"/>
              </w:rPr>
              <w:tab/>
            </w:r>
            <w:r>
              <w:rPr>
                <w:sz w:val="18"/>
              </w:rPr>
              <w:t>入</w:t>
            </w:r>
          </w:p>
        </w:tc>
        <w:tc>
          <w:tcPr>
            <w:tcW w:w="4709" w:type="dxa"/>
            <w:gridSpan w:val="2"/>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2158" w:right="2141"/>
              <w:jc w:val="left"/>
              <w:textAlignment w:val="auto"/>
              <w:rPr>
                <w:sz w:val="18"/>
              </w:rPr>
            </w:pPr>
            <w:r>
              <w:rPr>
                <w:sz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895" w:right="883"/>
              <w:jc w:val="left"/>
              <w:textAlignment w:val="auto"/>
              <w:rPr>
                <w:sz w:val="18"/>
              </w:rPr>
            </w:pPr>
            <w:r>
              <w:rPr>
                <w:sz w:val="18"/>
              </w:rPr>
              <w:t>项 目</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649" w:right="629"/>
              <w:jc w:val="left"/>
              <w:textAlignment w:val="auto"/>
              <w:rPr>
                <w:sz w:val="18"/>
              </w:rPr>
            </w:pPr>
            <w:r>
              <w:rPr>
                <w:sz w:val="18"/>
              </w:rPr>
              <w:t>决算数</w:t>
            </w: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50" w:right="1130"/>
              <w:jc w:val="left"/>
              <w:textAlignment w:val="auto"/>
              <w:rPr>
                <w:sz w:val="18"/>
              </w:rPr>
            </w:pPr>
            <w:r>
              <w:rPr>
                <w:sz w:val="18"/>
              </w:rPr>
              <w:t>项目</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723" w:right="706"/>
              <w:jc w:val="left"/>
              <w:textAlignment w:val="auto"/>
              <w:rPr>
                <w:sz w:val="18"/>
              </w:rPr>
            </w:pPr>
            <w:r>
              <w:rPr>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8"/>
              <w:jc w:val="left"/>
              <w:textAlignment w:val="auto"/>
              <w:rPr>
                <w:sz w:val="18"/>
              </w:rPr>
            </w:pPr>
            <w:r>
              <w:rPr>
                <w:sz w:val="18"/>
              </w:rPr>
              <w:t>一、财政拨款</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7365.82</w:t>
            </w: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一、一般公共服务支出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468"/>
              <w:jc w:val="left"/>
              <w:textAlignment w:val="auto"/>
              <w:rPr>
                <w:sz w:val="18"/>
              </w:rPr>
            </w:pPr>
            <w:r>
              <w:rPr>
                <w:sz w:val="18"/>
              </w:rPr>
              <w:t>一般公共预算</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2"/>
              <w:jc w:val="left"/>
              <w:textAlignment w:val="auto"/>
              <w:rPr>
                <w:sz w:val="18"/>
              </w:rPr>
            </w:pPr>
            <w:r>
              <w:rPr>
                <w:sz w:val="18"/>
              </w:rPr>
              <w:t>3009.85</w:t>
            </w: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二、外交支出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468"/>
              <w:jc w:val="left"/>
              <w:textAlignment w:val="auto"/>
              <w:rPr>
                <w:sz w:val="18"/>
              </w:rPr>
            </w:pPr>
            <w:r>
              <w:rPr>
                <w:sz w:val="18"/>
              </w:rPr>
              <w:t>政府性基金预算</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4355.97</w:t>
            </w: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三、国防支出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08"/>
              <w:jc w:val="left"/>
              <w:textAlignment w:val="auto"/>
              <w:rPr>
                <w:sz w:val="18"/>
              </w:rPr>
            </w:pPr>
            <w:r>
              <w:rPr>
                <w:sz w:val="18"/>
              </w:rPr>
              <w:t>二、上级补助收入</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四、公共安全支出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8"/>
              <w:jc w:val="left"/>
              <w:textAlignment w:val="auto"/>
              <w:rPr>
                <w:sz w:val="18"/>
              </w:rPr>
            </w:pPr>
            <w:r>
              <w:rPr>
                <w:sz w:val="18"/>
              </w:rPr>
              <w:t>三、事业收入</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11307.51</w:t>
            </w: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五、教育支出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30642.67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08"/>
              <w:jc w:val="left"/>
              <w:textAlignment w:val="auto"/>
              <w:rPr>
                <w:sz w:val="18"/>
              </w:rPr>
            </w:pPr>
            <w:r>
              <w:rPr>
                <w:sz w:val="18"/>
              </w:rPr>
              <w:t>四、经营收入</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六、科学技术支出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8"/>
              <w:jc w:val="left"/>
              <w:textAlignment w:val="auto"/>
              <w:rPr>
                <w:sz w:val="18"/>
              </w:rPr>
            </w:pPr>
            <w:r>
              <w:rPr>
                <w:sz w:val="18"/>
              </w:rPr>
              <w:t>五、附属单位上缴收入</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七、文化体育与传媒支出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08"/>
              <w:jc w:val="left"/>
              <w:textAlignment w:val="auto"/>
              <w:rPr>
                <w:sz w:val="18"/>
              </w:rPr>
            </w:pPr>
            <w:r>
              <w:rPr>
                <w:sz w:val="18"/>
              </w:rPr>
              <w:t>六、其他收入</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2"/>
              <w:jc w:val="left"/>
              <w:textAlignment w:val="auto"/>
              <w:rPr>
                <w:sz w:val="18"/>
              </w:rPr>
            </w:pPr>
            <w:r>
              <w:rPr>
                <w:sz w:val="18"/>
              </w:rPr>
              <w:t>14092.52</w:t>
            </w: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八、社会保障和就业支出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九、医疗卫生与计划生育支出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十、节能环保支出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十一、城乡社区支出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十二、农林水支出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十三、交通运输支出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十四、资源勘探信息等支出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十五、商业服务业等支出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十六、金融支出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十七、援助其他地区支出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十八、国土海洋气象等支出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十九、住房保障支出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162.95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二十、粮油物资储备支出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二十一、其他支出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4356.69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二十二、债务还本支出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二十三、债务付息支出</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08"/>
              <w:jc w:val="left"/>
              <w:textAlignment w:val="auto"/>
              <w:rPr>
                <w:sz w:val="18"/>
              </w:rPr>
            </w:pPr>
            <w:r>
              <w:rPr>
                <w:sz w:val="18"/>
              </w:rPr>
              <w:t>本年收入合计</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2"/>
              <w:jc w:val="left"/>
              <w:textAlignment w:val="auto"/>
              <w:rPr>
                <w:sz w:val="18"/>
              </w:rPr>
            </w:pPr>
            <w:r>
              <w:rPr>
                <w:sz w:val="18"/>
              </w:rPr>
              <w:t>32765.85</w:t>
            </w: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本年支出合计</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2"/>
              <w:jc w:val="left"/>
              <w:textAlignment w:val="auto"/>
              <w:rPr>
                <w:sz w:val="18"/>
              </w:rPr>
            </w:pPr>
            <w:r>
              <w:rPr>
                <w:sz w:val="18"/>
              </w:rPr>
              <w:t>35162.31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6"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08"/>
              <w:jc w:val="left"/>
              <w:textAlignment w:val="auto"/>
              <w:rPr>
                <w:sz w:val="18"/>
              </w:rPr>
            </w:pPr>
            <w:r>
              <w:rPr>
                <w:sz w:val="18"/>
              </w:rPr>
              <w:t>七、用事业基金弥补收支</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08"/>
              <w:jc w:val="left"/>
              <w:textAlignment w:val="auto"/>
              <w:rPr>
                <w:sz w:val="18"/>
              </w:rPr>
            </w:pPr>
            <w:r>
              <w:rPr>
                <w:sz w:val="18"/>
              </w:rPr>
              <w:t>差额</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11"/>
              <w:jc w:val="left"/>
              <w:textAlignment w:val="auto"/>
              <w:rPr>
                <w:sz w:val="18"/>
              </w:rPr>
            </w:pPr>
            <w:r>
              <w:rPr>
                <w:sz w:val="18"/>
              </w:rPr>
              <w:t>二十三、结余分配</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12"/>
              <w:jc w:val="left"/>
              <w:textAlignment w:val="auto"/>
              <w:rPr>
                <w:sz w:val="18"/>
              </w:rPr>
            </w:pPr>
            <w:r>
              <w:rPr>
                <w:sz w:val="18"/>
              </w:rPr>
              <w:t>18.52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8"/>
              <w:jc w:val="left"/>
              <w:textAlignment w:val="auto"/>
              <w:rPr>
                <w:sz w:val="18"/>
              </w:rPr>
            </w:pPr>
            <w:r>
              <w:rPr>
                <w:sz w:val="18"/>
              </w:rPr>
              <w:t>八、年初结转和结余</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8392.83</w:t>
            </w: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831"/>
              <w:jc w:val="left"/>
              <w:textAlignment w:val="auto"/>
              <w:rPr>
                <w:sz w:val="18"/>
              </w:rPr>
            </w:pPr>
            <w:r>
              <w:rPr>
                <w:sz w:val="18"/>
              </w:rPr>
              <w:t>交纳所得税</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648"/>
              <w:jc w:val="left"/>
              <w:textAlignment w:val="auto"/>
              <w:rPr>
                <w:sz w:val="18"/>
              </w:rPr>
            </w:pPr>
            <w:r>
              <w:rPr>
                <w:sz w:val="18"/>
              </w:rPr>
              <w:t>基本支出结转</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12"/>
              <w:jc w:val="left"/>
              <w:textAlignment w:val="auto"/>
              <w:rPr>
                <w:sz w:val="18"/>
              </w:rPr>
            </w:pPr>
            <w:r>
              <w:rPr>
                <w:sz w:val="18"/>
              </w:rPr>
              <w:t>710.54</w:t>
            </w: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831"/>
              <w:jc w:val="left"/>
              <w:textAlignment w:val="auto"/>
              <w:rPr>
                <w:sz w:val="18"/>
              </w:rPr>
            </w:pPr>
            <w:r>
              <w:rPr>
                <w:sz w:val="18"/>
              </w:rPr>
              <w:t>提取职工福利基金</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bl>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Times New Roman"/>
          <w:sz w:val="18"/>
        </w:rPr>
        <w:sectPr>
          <w:type w:val="continuous"/>
          <w:pgSz w:w="11920" w:h="16860"/>
          <w:pgMar w:top="1600" w:right="100" w:bottom="280" w:left="1660" w:header="720" w:footer="720" w:gutter="0"/>
        </w:sectPr>
      </w:pPr>
    </w:p>
    <w:tbl>
      <w:tblPr>
        <w:tblStyle w:val="4"/>
        <w:tblW w:w="886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83"/>
        <w:gridCol w:w="1868"/>
        <w:gridCol w:w="2690"/>
        <w:gridCol w:w="20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trPr>
        <w:tc>
          <w:tcPr>
            <w:tcW w:w="2283" w:type="dxa"/>
            <w:tcBorders>
              <w:top w:val="nil"/>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3" w:line="360" w:lineRule="auto"/>
              <w:ind w:left="648"/>
              <w:jc w:val="left"/>
              <w:textAlignment w:val="auto"/>
              <w:rPr>
                <w:sz w:val="18"/>
              </w:rPr>
            </w:pPr>
            <w:r>
              <w:rPr>
                <w:sz w:val="18"/>
              </w:rPr>
              <w:t>项目支出结转和结</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08"/>
              <w:jc w:val="left"/>
              <w:textAlignment w:val="auto"/>
              <w:rPr>
                <w:sz w:val="18"/>
              </w:rPr>
            </w:pPr>
            <w:r>
              <w:rPr>
                <w:sz w:val="18"/>
              </w:rPr>
              <w:t>余</w:t>
            </w:r>
          </w:p>
        </w:tc>
        <w:tc>
          <w:tcPr>
            <w:tcW w:w="1868"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28" w:line="360" w:lineRule="auto"/>
              <w:ind w:left="112"/>
              <w:jc w:val="left"/>
              <w:textAlignment w:val="auto"/>
              <w:rPr>
                <w:sz w:val="18"/>
              </w:rPr>
            </w:pPr>
            <w:r>
              <w:rPr>
                <w:sz w:val="18"/>
              </w:rPr>
              <w:t>7682.29</w:t>
            </w:r>
          </w:p>
        </w:tc>
        <w:tc>
          <w:tcPr>
            <w:tcW w:w="2690"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28" w:line="360" w:lineRule="auto"/>
              <w:ind w:left="831"/>
              <w:jc w:val="left"/>
              <w:textAlignment w:val="auto"/>
              <w:rPr>
                <w:sz w:val="18"/>
              </w:rPr>
            </w:pPr>
            <w:r>
              <w:rPr>
                <w:sz w:val="18"/>
              </w:rPr>
              <w:t>转入事业基金</w:t>
            </w:r>
          </w:p>
        </w:tc>
        <w:tc>
          <w:tcPr>
            <w:tcW w:w="2019"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28" w:line="360" w:lineRule="auto"/>
              <w:ind w:left="112"/>
              <w:jc w:val="left"/>
              <w:textAlignment w:val="auto"/>
              <w:rPr>
                <w:sz w:val="18"/>
              </w:rPr>
            </w:pPr>
            <w:r>
              <w:rPr>
                <w:sz w:val="18"/>
              </w:rPr>
              <w:t>18.52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right="897"/>
              <w:jc w:val="left"/>
              <w:textAlignment w:val="auto"/>
              <w:rPr>
                <w:sz w:val="18"/>
              </w:rPr>
            </w:pPr>
            <w:r>
              <w:rPr>
                <w:sz w:val="18"/>
              </w:rPr>
              <w:t>经营结余</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831"/>
              <w:jc w:val="left"/>
              <w:textAlignment w:val="auto"/>
              <w:rPr>
                <w:sz w:val="18"/>
              </w:rPr>
            </w:pPr>
            <w:r>
              <w:rPr>
                <w:sz w:val="18"/>
              </w:rPr>
              <w:t>其他</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二十四、年末结转和结余</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5977.86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831"/>
              <w:jc w:val="left"/>
              <w:textAlignment w:val="auto"/>
              <w:rPr>
                <w:sz w:val="18"/>
              </w:rPr>
            </w:pPr>
            <w:r>
              <w:rPr>
                <w:sz w:val="18"/>
              </w:rPr>
              <w:t>基本支出结转</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2"/>
              <w:jc w:val="left"/>
              <w:textAlignment w:val="auto"/>
              <w:rPr>
                <w:sz w:val="18"/>
              </w:rPr>
            </w:pPr>
            <w:r>
              <w:rPr>
                <w:sz w:val="18"/>
              </w:rPr>
              <w:t>1097.88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831"/>
              <w:jc w:val="left"/>
              <w:textAlignment w:val="auto"/>
              <w:rPr>
                <w:sz w:val="18"/>
              </w:rPr>
            </w:pPr>
            <w:r>
              <w:rPr>
                <w:sz w:val="18"/>
              </w:rPr>
              <w:t>项目支出结转和结余</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4879.97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831"/>
              <w:jc w:val="left"/>
              <w:textAlignment w:val="auto"/>
              <w:rPr>
                <w:sz w:val="18"/>
              </w:rPr>
            </w:pPr>
            <w:r>
              <w:rPr>
                <w:sz w:val="18"/>
              </w:rPr>
              <w:t>经营结余</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83"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right="897"/>
              <w:jc w:val="left"/>
              <w:textAlignment w:val="auto"/>
              <w:rPr>
                <w:sz w:val="18"/>
              </w:rPr>
            </w:pPr>
            <w:r>
              <w:rPr>
                <w:sz w:val="18"/>
              </w:rPr>
              <w:t>收 入 总 计</w:t>
            </w:r>
          </w:p>
        </w:tc>
        <w:tc>
          <w:tcPr>
            <w:tcW w:w="186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2"/>
              <w:jc w:val="left"/>
              <w:textAlignment w:val="auto"/>
              <w:rPr>
                <w:sz w:val="18"/>
              </w:rPr>
            </w:pPr>
            <w:r>
              <w:rPr>
                <w:sz w:val="18"/>
              </w:rPr>
              <w:t>41158.69</w:t>
            </w:r>
          </w:p>
        </w:tc>
        <w:tc>
          <w:tcPr>
            <w:tcW w:w="26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1"/>
              <w:jc w:val="left"/>
              <w:textAlignment w:val="auto"/>
              <w:rPr>
                <w:sz w:val="18"/>
              </w:rPr>
            </w:pPr>
            <w:r>
              <w:rPr>
                <w:sz w:val="18"/>
              </w:rPr>
              <w:t>支 出 总 计</w:t>
            </w:r>
          </w:p>
        </w:tc>
        <w:tc>
          <w:tcPr>
            <w:tcW w:w="201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112"/>
              <w:jc w:val="left"/>
              <w:textAlignment w:val="auto"/>
              <w:rPr>
                <w:sz w:val="18"/>
              </w:rPr>
            </w:pPr>
            <w:r>
              <w:rPr>
                <w:sz w:val="18"/>
              </w:rPr>
              <w:t>41158.69</w:t>
            </w:r>
          </w:p>
        </w:tc>
      </w:tr>
    </w:tbl>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rFonts w:ascii="宋体"/>
          <w:sz w:val="14"/>
        </w:rPr>
      </w:pP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宋体"/>
          <w:sz w:val="14"/>
        </w:rPr>
        <w:sectPr>
          <w:pgSz w:w="11920" w:h="16860"/>
          <w:pgMar w:top="1420" w:right="100" w:bottom="280" w:left="166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before="55" w:line="360" w:lineRule="auto"/>
        <w:ind w:left="1723"/>
        <w:jc w:val="left"/>
        <w:textAlignment w:val="auto"/>
      </w:pPr>
      <w:r>
        <w:t>2017年度部门收入决算总表(分单位）</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rPr>
      </w:pPr>
    </w:p>
    <w:p>
      <w:pPr>
        <w:pStyle w:val="3"/>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b/>
          <w:sz w:val="24"/>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449" w:right="0" w:firstLine="0"/>
        <w:jc w:val="left"/>
        <w:textAlignment w:val="auto"/>
        <w:rPr>
          <w:rFonts w:hint="eastAsia" w:ascii="宋体" w:eastAsia="宋体"/>
          <w:sz w:val="18"/>
        </w:rPr>
      </w:pPr>
      <w:r>
        <w:rPr>
          <w:rFonts w:hint="eastAsia" w:ascii="宋体" w:eastAsia="宋体"/>
          <w:sz w:val="18"/>
        </w:rPr>
        <w:t>部门：温州肯恩大学</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18"/>
        </w:rPr>
      </w:pPr>
      <w:r>
        <w:br w:type="column"/>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449" w:right="819" w:firstLine="0"/>
        <w:jc w:val="left"/>
        <w:textAlignment w:val="auto"/>
        <w:rPr>
          <w:rFonts w:hint="eastAsia" w:ascii="宋体" w:eastAsia="宋体"/>
          <w:sz w:val="18"/>
        </w:rPr>
      </w:pPr>
      <w:r>
        <w:rPr>
          <w:rFonts w:hint="eastAsia" w:ascii="宋体" w:eastAsia="宋体"/>
          <w:sz w:val="18"/>
        </w:rPr>
        <w:t>公 开 02-1 表</w:t>
      </w:r>
    </w:p>
    <w:p>
      <w:pPr>
        <w:keepNext w:val="0"/>
        <w:keepLines w:val="0"/>
        <w:pageBreakBefore w:val="0"/>
        <w:widowControl w:val="0"/>
        <w:kinsoku/>
        <w:wordWrap/>
        <w:overflowPunct/>
        <w:topLinePunct w:val="0"/>
        <w:autoSpaceDE w:val="0"/>
        <w:autoSpaceDN w:val="0"/>
        <w:bidi w:val="0"/>
        <w:adjustRightInd/>
        <w:snapToGrid/>
        <w:spacing w:before="0" w:line="360" w:lineRule="auto"/>
        <w:ind w:left="449" w:right="818" w:firstLine="0"/>
        <w:jc w:val="left"/>
        <w:textAlignment w:val="auto"/>
        <w:rPr>
          <w:rFonts w:hint="eastAsia" w:ascii="宋体" w:eastAsia="宋体"/>
          <w:sz w:val="18"/>
        </w:rPr>
      </w:pPr>
      <w:r>
        <w:rPr>
          <w:rFonts w:hint="eastAsia" w:ascii="宋体" w:eastAsia="宋体"/>
          <w:sz w:val="18"/>
        </w:rPr>
        <w:t>金额单位： 万元</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hint="eastAsia" w:ascii="宋体" w:eastAsia="宋体"/>
          <w:sz w:val="18"/>
        </w:rPr>
        <w:sectPr>
          <w:type w:val="continuous"/>
          <w:pgSz w:w="11920" w:h="16860"/>
          <w:pgMar w:top="1600" w:right="100" w:bottom="280" w:left="1660" w:header="720" w:footer="720" w:gutter="0"/>
          <w:cols w:equalWidth="0" w:num="2">
            <w:col w:w="7066" w:space="854"/>
            <w:col w:w="2240"/>
          </w:cols>
        </w:sectPr>
      </w:pPr>
    </w:p>
    <w:tbl>
      <w:tblPr>
        <w:tblStyle w:val="4"/>
        <w:tblW w:w="9100" w:type="dxa"/>
        <w:tblInd w:w="3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77"/>
        <w:gridCol w:w="960"/>
        <w:gridCol w:w="858"/>
        <w:gridCol w:w="915"/>
        <w:gridCol w:w="855"/>
        <w:gridCol w:w="885"/>
        <w:gridCol w:w="975"/>
        <w:gridCol w:w="267"/>
        <w:gridCol w:w="828"/>
        <w:gridCol w:w="240"/>
        <w:gridCol w:w="405"/>
        <w:gridCol w:w="5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67" w:hRule="atLeast"/>
        </w:trPr>
        <w:tc>
          <w:tcPr>
            <w:tcW w:w="1377" w:type="dxa"/>
            <w:vMerge w:val="restart"/>
            <w:tcBorders>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8"/>
              </w:rPr>
            </w:pPr>
            <w:r>
              <w:rPr>
                <w:sz w:val="18"/>
              </w:rPr>
              <w:t>单位名称</w:t>
            </w:r>
          </w:p>
        </w:tc>
        <w:tc>
          <w:tcPr>
            <w:tcW w:w="96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8"/>
              </w:rPr>
            </w:pPr>
            <w:r>
              <w:rPr>
                <w:sz w:val="18"/>
              </w:rPr>
              <w:t>总计</w:t>
            </w:r>
          </w:p>
        </w:tc>
        <w:tc>
          <w:tcPr>
            <w:tcW w:w="858"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24" w:line="360" w:lineRule="auto"/>
              <w:ind w:left="111" w:right="15"/>
              <w:jc w:val="left"/>
              <w:textAlignment w:val="auto"/>
              <w:rPr>
                <w:sz w:val="18"/>
              </w:rPr>
            </w:pPr>
            <w:r>
              <w:rPr>
                <w:sz w:val="18"/>
              </w:rPr>
              <w:t>上 年 结转</w:t>
            </w:r>
          </w:p>
        </w:tc>
        <w:tc>
          <w:tcPr>
            <w:tcW w:w="2655" w:type="dxa"/>
            <w:gridSpan w:val="3"/>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19"/>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2"/>
              <w:jc w:val="left"/>
              <w:textAlignment w:val="auto"/>
              <w:rPr>
                <w:sz w:val="18"/>
              </w:rPr>
            </w:pPr>
            <w:r>
              <w:rPr>
                <w:sz w:val="18"/>
              </w:rPr>
              <w:t>财政拨款</w:t>
            </w:r>
          </w:p>
        </w:tc>
        <w:tc>
          <w:tcPr>
            <w:tcW w:w="975" w:type="dxa"/>
            <w:tcBorders>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19"/>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8"/>
              </w:rPr>
            </w:pPr>
            <w:r>
              <w:rPr>
                <w:sz w:val="18"/>
              </w:rPr>
              <w:t>事业收入</w:t>
            </w:r>
          </w:p>
        </w:tc>
        <w:tc>
          <w:tcPr>
            <w:tcW w:w="267" w:type="dxa"/>
            <w:tcBorders>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before="11" w:line="360" w:lineRule="auto"/>
              <w:jc w:val="left"/>
              <w:textAlignment w:val="auto"/>
              <w:rPr>
                <w:sz w:val="13"/>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right="-15"/>
              <w:jc w:val="left"/>
              <w:textAlignment w:val="auto"/>
              <w:rPr>
                <w:sz w:val="15"/>
              </w:rPr>
            </w:pPr>
            <w:r>
              <w:rPr>
                <w:sz w:val="15"/>
              </w:rPr>
              <w:t>经营收入</w:t>
            </w:r>
          </w:p>
        </w:tc>
        <w:tc>
          <w:tcPr>
            <w:tcW w:w="828" w:type="dxa"/>
            <w:tcBorders>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30" w:line="360" w:lineRule="auto"/>
              <w:ind w:left="113" w:right="90"/>
              <w:jc w:val="left"/>
              <w:textAlignment w:val="auto"/>
              <w:rPr>
                <w:sz w:val="18"/>
              </w:rPr>
            </w:pPr>
            <w:r>
              <w:rPr>
                <w:sz w:val="18"/>
              </w:rPr>
              <w:t>其他收入</w:t>
            </w:r>
          </w:p>
        </w:tc>
        <w:tc>
          <w:tcPr>
            <w:tcW w:w="240" w:type="dxa"/>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before="98" w:line="360" w:lineRule="auto"/>
              <w:ind w:left="113" w:right="-44"/>
              <w:jc w:val="left"/>
              <w:textAlignment w:val="auto"/>
              <w:rPr>
                <w:sz w:val="13"/>
              </w:rPr>
            </w:pPr>
            <w:r>
              <w:rPr>
                <w:sz w:val="15"/>
              </w:rPr>
              <w:t>上级补助收</w:t>
            </w:r>
            <w:r>
              <w:rPr>
                <w:sz w:val="13"/>
              </w:rPr>
              <w:t>入</w:t>
            </w:r>
          </w:p>
        </w:tc>
        <w:tc>
          <w:tcPr>
            <w:tcW w:w="405" w:type="dxa"/>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18" w:line="360" w:lineRule="auto"/>
              <w:ind w:left="113" w:right="99"/>
              <w:jc w:val="left"/>
              <w:textAlignment w:val="auto"/>
              <w:rPr>
                <w:sz w:val="18"/>
              </w:rPr>
            </w:pPr>
            <w:r>
              <w:rPr>
                <w:sz w:val="18"/>
              </w:rPr>
              <w:t>附属单位上缴收入</w:t>
            </w:r>
          </w:p>
        </w:tc>
        <w:tc>
          <w:tcPr>
            <w:tcW w:w="535" w:type="dxa"/>
            <w:tcBorders>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1" w:right="226"/>
              <w:jc w:val="left"/>
              <w:textAlignment w:val="auto"/>
              <w:rPr>
                <w:sz w:val="18"/>
              </w:rPr>
            </w:pPr>
            <w:r>
              <w:rPr>
                <w:sz w:val="18"/>
              </w:rPr>
              <w:t>用事业基金弥补收支差</w:t>
            </w:r>
          </w:p>
          <w:p>
            <w:pPr>
              <w:pStyle w:val="8"/>
              <w:keepNext w:val="0"/>
              <w:keepLines w:val="0"/>
              <w:pageBreakBefore w:val="0"/>
              <w:widowControl w:val="0"/>
              <w:kinsoku/>
              <w:wordWrap/>
              <w:overflowPunct/>
              <w:topLinePunct w:val="0"/>
              <w:autoSpaceDE w:val="0"/>
              <w:autoSpaceDN w:val="0"/>
              <w:bidi w:val="0"/>
              <w:adjustRightInd/>
              <w:snapToGrid/>
              <w:spacing w:before="6" w:line="360" w:lineRule="auto"/>
              <w:ind w:left="111"/>
              <w:jc w:val="left"/>
              <w:textAlignment w:val="auto"/>
              <w:rPr>
                <w:sz w:val="18"/>
              </w:rPr>
            </w:pPr>
            <w:r>
              <w:rPr>
                <w:sz w:val="18"/>
              </w:rPr>
              <w:t>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1377" w:type="dxa"/>
            <w:vMerge w:val="continue"/>
            <w:tcBorders>
              <w:top w:val="nil"/>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96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858"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91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8" w:line="360" w:lineRule="auto"/>
              <w:jc w:val="left"/>
              <w:textAlignment w:val="auto"/>
              <w:rPr>
                <w:sz w:val="25"/>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2"/>
              <w:jc w:val="left"/>
              <w:textAlignment w:val="auto"/>
              <w:rPr>
                <w:sz w:val="18"/>
              </w:rPr>
            </w:pPr>
            <w:r>
              <w:rPr>
                <w:sz w:val="18"/>
              </w:rPr>
              <w:t>合计</w:t>
            </w:r>
          </w:p>
        </w:tc>
        <w:tc>
          <w:tcPr>
            <w:tcW w:w="85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2" w:right="12"/>
              <w:jc w:val="left"/>
              <w:textAlignment w:val="auto"/>
              <w:rPr>
                <w:sz w:val="18"/>
              </w:rPr>
            </w:pPr>
            <w:r>
              <w:rPr>
                <w:sz w:val="18"/>
              </w:rPr>
              <w:t>一 般 公共预算</w:t>
            </w:r>
          </w:p>
        </w:tc>
        <w:tc>
          <w:tcPr>
            <w:tcW w:w="88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96" w:line="360" w:lineRule="auto"/>
              <w:ind w:left="111" w:right="92"/>
              <w:jc w:val="left"/>
              <w:textAlignment w:val="auto"/>
              <w:rPr>
                <w:sz w:val="18"/>
              </w:rPr>
            </w:pPr>
            <w:r>
              <w:rPr>
                <w:spacing w:val="-14"/>
                <w:sz w:val="18"/>
              </w:rPr>
              <w:t>政 府 性基 金 预</w:t>
            </w:r>
            <w:r>
              <w:rPr>
                <w:sz w:val="18"/>
              </w:rPr>
              <w:t>算</w:t>
            </w:r>
          </w:p>
        </w:tc>
        <w:tc>
          <w:tcPr>
            <w:tcW w:w="975" w:type="dxa"/>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7" w:type="dxa"/>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28" w:type="dxa"/>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0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535"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1377"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8"/>
              <w:jc w:val="left"/>
              <w:textAlignment w:val="auto"/>
              <w:rPr>
                <w:sz w:val="18"/>
              </w:rPr>
            </w:pPr>
            <w:r>
              <w:rPr>
                <w:sz w:val="18"/>
              </w:rPr>
              <w:t>栏 次</w:t>
            </w: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1</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2</w:t>
            </w:r>
          </w:p>
        </w:tc>
        <w:tc>
          <w:tcPr>
            <w:tcW w:w="91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3</w:t>
            </w:r>
          </w:p>
        </w:tc>
        <w:tc>
          <w:tcPr>
            <w:tcW w:w="85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4</w:t>
            </w:r>
          </w:p>
        </w:tc>
        <w:tc>
          <w:tcPr>
            <w:tcW w:w="88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5</w:t>
            </w:r>
          </w:p>
        </w:tc>
        <w:tc>
          <w:tcPr>
            <w:tcW w:w="9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6</w:t>
            </w:r>
          </w:p>
        </w:tc>
        <w:tc>
          <w:tcPr>
            <w:tcW w:w="26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7</w:t>
            </w:r>
          </w:p>
        </w:tc>
        <w:tc>
          <w:tcPr>
            <w:tcW w:w="82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3"/>
              <w:jc w:val="left"/>
              <w:textAlignment w:val="auto"/>
              <w:rPr>
                <w:sz w:val="18"/>
              </w:rPr>
            </w:pPr>
            <w:r>
              <w:rPr>
                <w:sz w:val="18"/>
              </w:rPr>
              <w:t>8</w:t>
            </w:r>
          </w:p>
        </w:tc>
        <w:tc>
          <w:tcPr>
            <w:tcW w:w="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3"/>
              <w:jc w:val="left"/>
              <w:textAlignment w:val="auto"/>
              <w:rPr>
                <w:sz w:val="18"/>
              </w:rPr>
            </w:pPr>
            <w:r>
              <w:rPr>
                <w:sz w:val="18"/>
              </w:rPr>
              <w:t>9</w:t>
            </w:r>
          </w:p>
        </w:tc>
        <w:tc>
          <w:tcPr>
            <w:tcW w:w="40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3"/>
              <w:jc w:val="left"/>
              <w:textAlignment w:val="auto"/>
              <w:rPr>
                <w:sz w:val="18"/>
              </w:rPr>
            </w:pPr>
            <w:r>
              <w:rPr>
                <w:sz w:val="18"/>
              </w:rPr>
              <w:t>10</w:t>
            </w:r>
          </w:p>
        </w:tc>
        <w:tc>
          <w:tcPr>
            <w:tcW w:w="535"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377"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08"/>
              <w:jc w:val="left"/>
              <w:textAlignment w:val="auto"/>
              <w:rPr>
                <w:sz w:val="18"/>
              </w:rPr>
            </w:pPr>
            <w:r>
              <w:rPr>
                <w:sz w:val="18"/>
              </w:rPr>
              <w:t>合 计</w:t>
            </w: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11"/>
              <w:jc w:val="left"/>
              <w:textAlignment w:val="auto"/>
              <w:rPr>
                <w:sz w:val="18"/>
              </w:rPr>
            </w:pPr>
            <w:r>
              <w:rPr>
                <w:sz w:val="18"/>
              </w:rPr>
              <w:t>41158.69</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11"/>
              <w:jc w:val="left"/>
              <w:textAlignment w:val="auto"/>
              <w:rPr>
                <w:sz w:val="18"/>
              </w:rPr>
            </w:pPr>
            <w:r>
              <w:rPr>
                <w:sz w:val="18"/>
              </w:rPr>
              <w:t>8392.83</w:t>
            </w:r>
          </w:p>
        </w:tc>
        <w:tc>
          <w:tcPr>
            <w:tcW w:w="91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12"/>
              <w:jc w:val="left"/>
              <w:textAlignment w:val="auto"/>
              <w:rPr>
                <w:sz w:val="18"/>
              </w:rPr>
            </w:pPr>
            <w:r>
              <w:rPr>
                <w:sz w:val="18"/>
              </w:rPr>
              <w:t>7365.82</w:t>
            </w:r>
          </w:p>
        </w:tc>
        <w:tc>
          <w:tcPr>
            <w:tcW w:w="85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12"/>
              <w:jc w:val="left"/>
              <w:textAlignment w:val="auto"/>
              <w:rPr>
                <w:sz w:val="18"/>
              </w:rPr>
            </w:pPr>
            <w:r>
              <w:rPr>
                <w:sz w:val="18"/>
              </w:rPr>
              <w:t>3009.85</w:t>
            </w:r>
          </w:p>
        </w:tc>
        <w:tc>
          <w:tcPr>
            <w:tcW w:w="88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11"/>
              <w:jc w:val="left"/>
              <w:textAlignment w:val="auto"/>
              <w:rPr>
                <w:sz w:val="18"/>
              </w:rPr>
            </w:pPr>
            <w:r>
              <w:rPr>
                <w:sz w:val="18"/>
              </w:rPr>
              <w:t>4355.97</w:t>
            </w:r>
          </w:p>
        </w:tc>
        <w:tc>
          <w:tcPr>
            <w:tcW w:w="9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11"/>
              <w:jc w:val="left"/>
              <w:textAlignment w:val="auto"/>
              <w:rPr>
                <w:sz w:val="18"/>
              </w:rPr>
            </w:pPr>
            <w:r>
              <w:rPr>
                <w:sz w:val="18"/>
              </w:rPr>
              <w:t>11307.51</w:t>
            </w:r>
          </w:p>
        </w:tc>
        <w:tc>
          <w:tcPr>
            <w:tcW w:w="26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2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7" w:line="360" w:lineRule="auto"/>
              <w:ind w:left="113"/>
              <w:jc w:val="left"/>
              <w:textAlignment w:val="auto"/>
              <w:rPr>
                <w:sz w:val="15"/>
              </w:rPr>
            </w:pPr>
            <w:r>
              <w:rPr>
                <w:sz w:val="15"/>
              </w:rPr>
              <w:t>14092.52</w:t>
            </w:r>
          </w:p>
        </w:tc>
        <w:tc>
          <w:tcPr>
            <w:tcW w:w="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0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535"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377"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8"/>
              <w:jc w:val="left"/>
              <w:textAlignment w:val="auto"/>
              <w:rPr>
                <w:sz w:val="18"/>
              </w:rPr>
            </w:pPr>
            <w:r>
              <w:rPr>
                <w:sz w:val="18"/>
              </w:rPr>
              <w:t>温州肯恩大学</w:t>
            </w: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41158.69</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8392.83</w:t>
            </w:r>
          </w:p>
        </w:tc>
        <w:tc>
          <w:tcPr>
            <w:tcW w:w="91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7365.82</w:t>
            </w:r>
          </w:p>
        </w:tc>
        <w:tc>
          <w:tcPr>
            <w:tcW w:w="85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2"/>
              <w:jc w:val="left"/>
              <w:textAlignment w:val="auto"/>
              <w:rPr>
                <w:sz w:val="18"/>
              </w:rPr>
            </w:pPr>
            <w:r>
              <w:rPr>
                <w:sz w:val="18"/>
              </w:rPr>
              <w:t>3009.85</w:t>
            </w:r>
          </w:p>
        </w:tc>
        <w:tc>
          <w:tcPr>
            <w:tcW w:w="88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4355.97</w:t>
            </w:r>
          </w:p>
        </w:tc>
        <w:tc>
          <w:tcPr>
            <w:tcW w:w="9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11"/>
              <w:jc w:val="left"/>
              <w:textAlignment w:val="auto"/>
              <w:rPr>
                <w:sz w:val="18"/>
              </w:rPr>
            </w:pPr>
            <w:r>
              <w:rPr>
                <w:sz w:val="18"/>
              </w:rPr>
              <w:t>11307.51</w:t>
            </w:r>
          </w:p>
        </w:tc>
        <w:tc>
          <w:tcPr>
            <w:tcW w:w="26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2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6" w:line="360" w:lineRule="auto"/>
              <w:ind w:left="113"/>
              <w:jc w:val="left"/>
              <w:textAlignment w:val="auto"/>
              <w:rPr>
                <w:sz w:val="15"/>
              </w:rPr>
            </w:pPr>
            <w:r>
              <w:rPr>
                <w:sz w:val="15"/>
              </w:rPr>
              <w:t>14092.52</w:t>
            </w:r>
          </w:p>
        </w:tc>
        <w:tc>
          <w:tcPr>
            <w:tcW w:w="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0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535"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377"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1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8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2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0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535"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377"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1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8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2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0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535"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1377"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1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8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2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0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535"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377"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1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8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2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0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535"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377" w:type="dxa"/>
            <w:tcBorders>
              <w:top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6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8"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15"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5"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85"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75"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67"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28"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4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05"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535" w:type="dxa"/>
            <w:tcBorders>
              <w:top w:val="single" w:color="000000" w:sz="4" w:space="0"/>
              <w:lef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bl>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Times New Roman"/>
          <w:sz w:val="18"/>
        </w:rPr>
        <w:sectPr>
          <w:type w:val="continuous"/>
          <w:pgSz w:w="11920" w:h="16860"/>
          <w:pgMar w:top="1600" w:right="100" w:bottom="280" w:left="166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rFonts w:ascii="宋体"/>
          <w:sz w:val="27"/>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1817"/>
        <w:jc w:val="left"/>
        <w:textAlignment w:val="auto"/>
      </w:pPr>
      <w:r>
        <w:t>2017年度部门收入决算总表(分科目）</w:t>
      </w:r>
    </w:p>
    <w:p>
      <w:pPr>
        <w:pStyle w:val="3"/>
        <w:keepNext w:val="0"/>
        <w:keepLines w:val="0"/>
        <w:pageBreakBefore w:val="0"/>
        <w:widowControl w:val="0"/>
        <w:kinsoku/>
        <w:wordWrap/>
        <w:overflowPunct/>
        <w:topLinePunct w:val="0"/>
        <w:autoSpaceDE w:val="0"/>
        <w:autoSpaceDN w:val="0"/>
        <w:bidi w:val="0"/>
        <w:adjustRightInd/>
        <w:snapToGrid/>
        <w:spacing w:before="12" w:line="360" w:lineRule="auto"/>
        <w:jc w:val="left"/>
        <w:textAlignment w:val="auto"/>
        <w:rPr>
          <w:b/>
          <w:sz w:val="19"/>
        </w:rPr>
      </w:pP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sz w:val="19"/>
        </w:rPr>
        <w:sectPr>
          <w:pgSz w:w="11920" w:h="16860"/>
          <w:pgMar w:top="1600" w:right="100" w:bottom="280" w:left="166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6"/>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6"/>
        </w:rPr>
      </w:pPr>
    </w:p>
    <w:p>
      <w:pPr>
        <w:pStyle w:val="3"/>
        <w:keepNext w:val="0"/>
        <w:keepLines w:val="0"/>
        <w:pageBreakBefore w:val="0"/>
        <w:widowControl w:val="0"/>
        <w:kinsoku/>
        <w:wordWrap/>
        <w:overflowPunct/>
        <w:topLinePunct w:val="0"/>
        <w:autoSpaceDE w:val="0"/>
        <w:autoSpaceDN w:val="0"/>
        <w:bidi w:val="0"/>
        <w:adjustRightInd/>
        <w:snapToGrid/>
        <w:spacing w:before="6" w:line="360" w:lineRule="auto"/>
        <w:jc w:val="left"/>
        <w:textAlignment w:val="auto"/>
        <w:rPr>
          <w:b/>
          <w:sz w:val="18"/>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756" w:right="0" w:firstLine="0"/>
        <w:jc w:val="left"/>
        <w:textAlignment w:val="auto"/>
        <w:rPr>
          <w:rFonts w:hint="eastAsia" w:ascii="宋体" w:eastAsia="宋体"/>
          <w:sz w:val="16"/>
        </w:rPr>
      </w:pPr>
      <w:r>
        <w:rPr>
          <w:rFonts w:hint="eastAsia" w:ascii="宋体" w:eastAsia="宋体"/>
          <w:sz w:val="16"/>
        </w:rPr>
        <w:t>部门：温州肯恩大学</w:t>
      </w:r>
    </w:p>
    <w:p>
      <w:pPr>
        <w:keepNext w:val="0"/>
        <w:keepLines w:val="0"/>
        <w:pageBreakBefore w:val="0"/>
        <w:widowControl w:val="0"/>
        <w:kinsoku/>
        <w:wordWrap/>
        <w:overflowPunct/>
        <w:topLinePunct w:val="0"/>
        <w:autoSpaceDE w:val="0"/>
        <w:autoSpaceDN w:val="0"/>
        <w:bidi w:val="0"/>
        <w:adjustRightInd/>
        <w:snapToGrid/>
        <w:spacing w:before="78" w:line="360" w:lineRule="auto"/>
        <w:ind w:left="0" w:right="573" w:firstLine="0"/>
        <w:jc w:val="left"/>
        <w:textAlignment w:val="auto"/>
        <w:rPr>
          <w:rFonts w:hint="eastAsia" w:ascii="宋体" w:eastAsia="宋体"/>
          <w:sz w:val="15"/>
        </w:rPr>
      </w:pPr>
      <w:r>
        <w:br w:type="column"/>
      </w:r>
      <w:r>
        <w:rPr>
          <w:rFonts w:hint="eastAsia" w:ascii="宋体" w:eastAsia="宋体"/>
          <w:spacing w:val="-14"/>
          <w:sz w:val="15"/>
        </w:rPr>
        <w:t xml:space="preserve">公开 </w:t>
      </w:r>
      <w:r>
        <w:rPr>
          <w:rFonts w:hint="eastAsia" w:ascii="宋体" w:eastAsia="宋体"/>
          <w:sz w:val="15"/>
        </w:rPr>
        <w:t>02-2</w:t>
      </w:r>
    </w:p>
    <w:p>
      <w:pPr>
        <w:keepNext w:val="0"/>
        <w:keepLines w:val="0"/>
        <w:pageBreakBefore w:val="0"/>
        <w:widowControl w:val="0"/>
        <w:kinsoku/>
        <w:wordWrap/>
        <w:overflowPunct/>
        <w:topLinePunct w:val="0"/>
        <w:autoSpaceDE w:val="0"/>
        <w:autoSpaceDN w:val="0"/>
        <w:bidi w:val="0"/>
        <w:adjustRightInd/>
        <w:snapToGrid/>
        <w:spacing w:before="2" w:line="360" w:lineRule="auto"/>
        <w:ind w:left="795" w:right="577" w:firstLine="448"/>
        <w:jc w:val="left"/>
        <w:textAlignment w:val="auto"/>
        <w:rPr>
          <w:rFonts w:hint="eastAsia" w:ascii="宋体" w:eastAsia="宋体"/>
          <w:sz w:val="15"/>
        </w:rPr>
      </w:pPr>
      <w:r>
        <w:pict>
          <v:rect id="_x0000_s1026" o:spid="_x0000_s1026" o:spt="1" style="position:absolute;left:0pt;margin-left:533.5pt;margin-top:29.1pt;height:129.6pt;width:21.6pt;mso-position-horizontal-relative:page;z-index:-256813056;mso-width-relative:page;mso-height-relative:page;" fillcolor="#FFFFFF" filled="t" stroked="f" coordsize="21600,21600">
            <v:path/>
            <v:fill on="t" focussize="0,0"/>
            <v:stroke on="f"/>
            <v:imagedata o:title=""/>
            <o:lock v:ext="edit"/>
          </v:rect>
        </w:pict>
      </w:r>
      <w:r>
        <w:rPr>
          <w:rFonts w:hint="eastAsia" w:ascii="宋体" w:eastAsia="宋体"/>
          <w:w w:val="95"/>
          <w:sz w:val="15"/>
        </w:rPr>
        <w:t>表   金额单位</w:t>
      </w:r>
      <w:r>
        <w:rPr>
          <w:rFonts w:hint="eastAsia" w:ascii="宋体" w:eastAsia="宋体"/>
          <w:spacing w:val="-6"/>
          <w:w w:val="95"/>
          <w:sz w:val="15"/>
        </w:rPr>
        <w:t>：万元</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hint="eastAsia" w:ascii="宋体" w:eastAsia="宋体"/>
          <w:sz w:val="15"/>
        </w:rPr>
        <w:sectPr>
          <w:type w:val="continuous"/>
          <w:pgSz w:w="11920" w:h="16860"/>
          <w:pgMar w:top="1600" w:right="100" w:bottom="280" w:left="1660" w:header="720" w:footer="720" w:gutter="0"/>
          <w:cols w:equalWidth="0" w:num="2">
            <w:col w:w="2237" w:space="5947"/>
            <w:col w:w="1976"/>
          </w:cols>
        </w:sectPr>
      </w:pPr>
    </w:p>
    <w:tbl>
      <w:tblPr>
        <w:tblStyle w:val="4"/>
        <w:tblW w:w="9267" w:type="dxa"/>
        <w:tblInd w:w="6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8"/>
        <w:gridCol w:w="840"/>
        <w:gridCol w:w="990"/>
        <w:gridCol w:w="750"/>
        <w:gridCol w:w="913"/>
        <w:gridCol w:w="858"/>
        <w:gridCol w:w="870"/>
        <w:gridCol w:w="1004"/>
        <w:gridCol w:w="279"/>
        <w:gridCol w:w="760"/>
        <w:gridCol w:w="236"/>
        <w:gridCol w:w="437"/>
        <w:gridCol w:w="4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67" w:hRule="atLeast"/>
        </w:trPr>
        <w:tc>
          <w:tcPr>
            <w:tcW w:w="858" w:type="dxa"/>
            <w:vMerge w:val="restart"/>
            <w:tcBorders>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25" w:line="360" w:lineRule="auto"/>
              <w:ind w:left="339" w:right="141" w:hanging="180"/>
              <w:jc w:val="left"/>
              <w:textAlignment w:val="auto"/>
              <w:rPr>
                <w:sz w:val="18"/>
              </w:rPr>
            </w:pPr>
            <w:r>
              <w:rPr>
                <w:sz w:val="18"/>
              </w:rPr>
              <w:t>科目编码</w:t>
            </w:r>
          </w:p>
        </w:tc>
        <w:tc>
          <w:tcPr>
            <w:tcW w:w="840"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25" w:line="360" w:lineRule="auto"/>
              <w:ind w:left="333" w:right="134" w:hanging="180"/>
              <w:jc w:val="left"/>
              <w:textAlignment w:val="auto"/>
              <w:rPr>
                <w:sz w:val="18"/>
              </w:rPr>
            </w:pPr>
            <w:r>
              <w:rPr>
                <w:sz w:val="18"/>
              </w:rPr>
              <w:t>科目名称</w:t>
            </w:r>
          </w:p>
        </w:tc>
        <w:tc>
          <w:tcPr>
            <w:tcW w:w="990"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0"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319"/>
              <w:jc w:val="left"/>
              <w:textAlignment w:val="auto"/>
              <w:rPr>
                <w:sz w:val="18"/>
              </w:rPr>
            </w:pPr>
            <w:r>
              <w:rPr>
                <w:sz w:val="18"/>
              </w:rPr>
              <w:t>总计</w:t>
            </w:r>
          </w:p>
        </w:tc>
        <w:tc>
          <w:tcPr>
            <w:tcW w:w="75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25" w:line="360" w:lineRule="auto"/>
              <w:ind w:left="200" w:right="177"/>
              <w:jc w:val="left"/>
              <w:textAlignment w:val="auto"/>
              <w:rPr>
                <w:sz w:val="18"/>
              </w:rPr>
            </w:pPr>
            <w:r>
              <w:rPr>
                <w:sz w:val="18"/>
              </w:rPr>
              <w:t>上年结转</w:t>
            </w:r>
          </w:p>
        </w:tc>
        <w:tc>
          <w:tcPr>
            <w:tcW w:w="2641" w:type="dxa"/>
            <w:gridSpan w:val="3"/>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sz w:val="19"/>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944" w:right="926"/>
              <w:jc w:val="left"/>
              <w:textAlignment w:val="auto"/>
              <w:rPr>
                <w:sz w:val="18"/>
              </w:rPr>
            </w:pPr>
            <w:r>
              <w:rPr>
                <w:sz w:val="18"/>
              </w:rPr>
              <w:t>财政拨款</w:t>
            </w:r>
          </w:p>
        </w:tc>
        <w:tc>
          <w:tcPr>
            <w:tcW w:w="1004" w:type="dxa"/>
            <w:tcBorders>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sz w:val="19"/>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47"/>
              <w:jc w:val="left"/>
              <w:textAlignment w:val="auto"/>
              <w:rPr>
                <w:sz w:val="18"/>
              </w:rPr>
            </w:pPr>
            <w:r>
              <w:rPr>
                <w:sz w:val="18"/>
              </w:rPr>
              <w:t>事业收入</w:t>
            </w:r>
          </w:p>
        </w:tc>
        <w:tc>
          <w:tcPr>
            <w:tcW w:w="279" w:type="dxa"/>
            <w:tcBorders>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3" w:right="-29"/>
              <w:jc w:val="left"/>
              <w:textAlignment w:val="auto"/>
              <w:rPr>
                <w:sz w:val="18"/>
              </w:rPr>
            </w:pPr>
            <w:r>
              <w:rPr>
                <w:sz w:val="15"/>
              </w:rPr>
              <w:t>经营收</w:t>
            </w:r>
            <w:r>
              <w:rPr>
                <w:sz w:val="18"/>
              </w:rPr>
              <w:t>入</w:t>
            </w:r>
          </w:p>
        </w:tc>
        <w:tc>
          <w:tcPr>
            <w:tcW w:w="760" w:type="dxa"/>
            <w:tcBorders>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30" w:line="360" w:lineRule="auto"/>
              <w:ind w:left="295" w:right="94" w:hanging="180"/>
              <w:jc w:val="left"/>
              <w:textAlignment w:val="auto"/>
              <w:rPr>
                <w:sz w:val="18"/>
              </w:rPr>
            </w:pPr>
            <w:r>
              <w:rPr>
                <w:sz w:val="18"/>
              </w:rPr>
              <w:t>其他收入</w:t>
            </w:r>
          </w:p>
        </w:tc>
        <w:tc>
          <w:tcPr>
            <w:tcW w:w="236" w:type="dxa"/>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sz w:val="11"/>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3" w:right="-44"/>
              <w:jc w:val="left"/>
              <w:textAlignment w:val="auto"/>
              <w:rPr>
                <w:sz w:val="15"/>
              </w:rPr>
            </w:pPr>
            <w:r>
              <w:rPr>
                <w:sz w:val="15"/>
              </w:rPr>
              <w:t>上级补助收</w:t>
            </w:r>
          </w:p>
        </w:tc>
        <w:tc>
          <w:tcPr>
            <w:tcW w:w="437" w:type="dxa"/>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21" w:line="360" w:lineRule="auto"/>
              <w:ind w:left="131" w:right="113"/>
              <w:jc w:val="left"/>
              <w:textAlignment w:val="auto"/>
              <w:rPr>
                <w:sz w:val="18"/>
              </w:rPr>
            </w:pPr>
            <w:r>
              <w:rPr>
                <w:sz w:val="18"/>
              </w:rPr>
              <w:t>附属单位上</w:t>
            </w:r>
          </w:p>
          <w:p>
            <w:pPr>
              <w:pStyle w:val="8"/>
              <w:keepNext w:val="0"/>
              <w:keepLines w:val="0"/>
              <w:pageBreakBefore w:val="0"/>
              <w:widowControl w:val="0"/>
              <w:kinsoku/>
              <w:wordWrap/>
              <w:overflowPunct/>
              <w:topLinePunct w:val="0"/>
              <w:autoSpaceDE w:val="0"/>
              <w:autoSpaceDN w:val="0"/>
              <w:bidi w:val="0"/>
              <w:adjustRightInd/>
              <w:snapToGrid/>
              <w:spacing w:before="78" w:line="360" w:lineRule="auto"/>
              <w:ind w:left="-123" w:right="113" w:firstLine="254"/>
              <w:jc w:val="left"/>
              <w:textAlignment w:val="auto"/>
              <w:rPr>
                <w:sz w:val="18"/>
              </w:rPr>
            </w:pPr>
            <w:r>
              <w:rPr>
                <w:sz w:val="18"/>
              </w:rPr>
              <w:t>缴</w:t>
            </w:r>
            <w:r>
              <w:rPr>
                <w:spacing w:val="-8"/>
                <w:sz w:val="18"/>
              </w:rPr>
              <w:t xml:space="preserve">入 </w:t>
            </w:r>
            <w:r>
              <w:rPr>
                <w:spacing w:val="-17"/>
                <w:position w:val="-9"/>
                <w:sz w:val="18"/>
              </w:rPr>
              <w:t>收</w:t>
            </w:r>
          </w:p>
          <w:p>
            <w:pPr>
              <w:pStyle w:val="8"/>
              <w:keepNext w:val="0"/>
              <w:keepLines w:val="0"/>
              <w:pageBreakBefore w:val="0"/>
              <w:widowControl w:val="0"/>
              <w:kinsoku/>
              <w:wordWrap/>
              <w:overflowPunct/>
              <w:topLinePunct w:val="0"/>
              <w:autoSpaceDE w:val="0"/>
              <w:autoSpaceDN w:val="0"/>
              <w:bidi w:val="0"/>
              <w:adjustRightInd/>
              <w:snapToGrid/>
              <w:spacing w:before="22" w:line="360" w:lineRule="auto"/>
              <w:ind w:left="131"/>
              <w:jc w:val="left"/>
              <w:textAlignment w:val="auto"/>
              <w:rPr>
                <w:sz w:val="18"/>
              </w:rPr>
            </w:pPr>
            <w:r>
              <w:rPr>
                <w:sz w:val="18"/>
              </w:rPr>
              <w:t>入</w:t>
            </w:r>
          </w:p>
        </w:tc>
        <w:tc>
          <w:tcPr>
            <w:tcW w:w="472" w:type="dxa"/>
            <w:tcBorders>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50" w:right="124"/>
              <w:jc w:val="left"/>
              <w:textAlignment w:val="auto"/>
              <w:rPr>
                <w:sz w:val="18"/>
              </w:rPr>
            </w:pPr>
            <w:r>
              <w:rPr>
                <w:sz w:val="18"/>
              </w:rPr>
              <w:t>用事业基金弥补收支差</w:t>
            </w:r>
          </w:p>
          <w:p>
            <w:pPr>
              <w:pStyle w:val="8"/>
              <w:keepNext w:val="0"/>
              <w:keepLines w:val="0"/>
              <w:pageBreakBefore w:val="0"/>
              <w:widowControl w:val="0"/>
              <w:kinsoku/>
              <w:wordWrap/>
              <w:overflowPunct/>
              <w:topLinePunct w:val="0"/>
              <w:autoSpaceDE w:val="0"/>
              <w:autoSpaceDN w:val="0"/>
              <w:bidi w:val="0"/>
              <w:adjustRightInd/>
              <w:snapToGrid/>
              <w:spacing w:before="6" w:line="360" w:lineRule="auto"/>
              <w:ind w:left="150"/>
              <w:jc w:val="left"/>
              <w:textAlignment w:val="auto"/>
              <w:rPr>
                <w:sz w:val="18"/>
              </w:rPr>
            </w:pPr>
            <w:r>
              <w:rPr>
                <w:sz w:val="18"/>
              </w:rPr>
              <w:t>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93" w:hRule="atLeast"/>
        </w:trPr>
        <w:tc>
          <w:tcPr>
            <w:tcW w:w="858" w:type="dxa"/>
            <w:vMerge w:val="continue"/>
            <w:tcBorders>
              <w:top w:val="nil"/>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84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99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75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2" w:line="360" w:lineRule="auto"/>
              <w:jc w:val="left"/>
              <w:textAlignment w:val="auto"/>
              <w:rPr>
                <w:sz w:val="2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280"/>
              <w:jc w:val="left"/>
              <w:textAlignment w:val="auto"/>
              <w:rPr>
                <w:sz w:val="18"/>
              </w:rPr>
            </w:pPr>
            <w:r>
              <w:rPr>
                <w:sz w:val="18"/>
              </w:rPr>
              <w:t>合计</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64" w:right="141"/>
              <w:jc w:val="left"/>
              <w:textAlignment w:val="auto"/>
              <w:rPr>
                <w:sz w:val="18"/>
              </w:rPr>
            </w:pPr>
            <w:r>
              <w:rPr>
                <w:sz w:val="18"/>
              </w:rPr>
              <w:t>一般公共预算</w:t>
            </w: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97" w:line="360" w:lineRule="auto"/>
              <w:ind w:left="170" w:right="147"/>
              <w:jc w:val="left"/>
              <w:textAlignment w:val="auto"/>
              <w:rPr>
                <w:sz w:val="18"/>
              </w:rPr>
            </w:pPr>
            <w:r>
              <w:rPr>
                <w:sz w:val="18"/>
              </w:rPr>
              <w:t>政府性基金预算</w:t>
            </w:r>
          </w:p>
        </w:tc>
        <w:tc>
          <w:tcPr>
            <w:tcW w:w="1004" w:type="dxa"/>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79" w:type="dxa"/>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698" w:type="dxa"/>
            <w:gridSpan w:val="2"/>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559" w:right="544"/>
              <w:jc w:val="left"/>
              <w:textAlignment w:val="auto"/>
              <w:rPr>
                <w:sz w:val="18"/>
              </w:rPr>
            </w:pPr>
            <w:r>
              <w:rPr>
                <w:sz w:val="18"/>
              </w:rPr>
              <w:t>栏  次</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6"/>
              <w:jc w:val="left"/>
              <w:textAlignment w:val="auto"/>
              <w:rPr>
                <w:sz w:val="18"/>
              </w:rPr>
            </w:pPr>
            <w:r>
              <w:rPr>
                <w:sz w:val="18"/>
              </w:rPr>
              <w:t>1</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9"/>
              <w:jc w:val="left"/>
              <w:textAlignment w:val="auto"/>
              <w:rPr>
                <w:sz w:val="18"/>
              </w:rPr>
            </w:pPr>
            <w:r>
              <w:rPr>
                <w:sz w:val="18"/>
              </w:rPr>
              <w:t>2</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7"/>
              <w:jc w:val="left"/>
              <w:textAlignment w:val="auto"/>
              <w:rPr>
                <w:sz w:val="18"/>
              </w:rPr>
            </w:pPr>
            <w:r>
              <w:rPr>
                <w:sz w:val="18"/>
              </w:rPr>
              <w:t>3</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7"/>
              <w:jc w:val="left"/>
              <w:textAlignment w:val="auto"/>
              <w:rPr>
                <w:sz w:val="18"/>
              </w:rPr>
            </w:pPr>
            <w:r>
              <w:rPr>
                <w:sz w:val="18"/>
              </w:rPr>
              <w:t>4</w:t>
            </w: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7"/>
              <w:jc w:val="left"/>
              <w:textAlignment w:val="auto"/>
              <w:rPr>
                <w:sz w:val="18"/>
              </w:rPr>
            </w:pPr>
            <w:r>
              <w:rPr>
                <w:sz w:val="18"/>
              </w:rPr>
              <w:t>5</w:t>
            </w: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20"/>
              <w:jc w:val="left"/>
              <w:textAlignment w:val="auto"/>
              <w:rPr>
                <w:sz w:val="18"/>
              </w:rPr>
            </w:pPr>
            <w:r>
              <w:rPr>
                <w:sz w:val="18"/>
              </w:rPr>
              <w:t>6</w:t>
            </w: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13"/>
              <w:jc w:val="left"/>
              <w:textAlignment w:val="auto"/>
              <w:rPr>
                <w:sz w:val="18"/>
              </w:rPr>
            </w:pPr>
            <w:r>
              <w:rPr>
                <w:sz w:val="18"/>
              </w:rPr>
              <w:t>7</w:t>
            </w: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21"/>
              <w:jc w:val="left"/>
              <w:textAlignment w:val="auto"/>
              <w:rPr>
                <w:sz w:val="18"/>
              </w:rPr>
            </w:pPr>
            <w:r>
              <w:rPr>
                <w:sz w:val="18"/>
              </w:rPr>
              <w:t>8</w:t>
            </w: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13"/>
              <w:jc w:val="left"/>
              <w:textAlignment w:val="auto"/>
              <w:rPr>
                <w:sz w:val="18"/>
              </w:rPr>
            </w:pPr>
            <w:r>
              <w:rPr>
                <w:sz w:val="18"/>
              </w:rPr>
              <w:t>9</w:t>
            </w: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31"/>
              <w:jc w:val="left"/>
              <w:textAlignment w:val="auto"/>
              <w:rPr>
                <w:sz w:val="18"/>
              </w:rPr>
            </w:pPr>
            <w:r>
              <w:rPr>
                <w:sz w:val="18"/>
              </w:rPr>
              <w:t>10</w:t>
            </w:r>
          </w:p>
        </w:tc>
        <w:tc>
          <w:tcPr>
            <w:tcW w:w="472"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50"/>
              <w:jc w:val="left"/>
              <w:textAlignment w:val="auto"/>
              <w:rPr>
                <w:sz w:val="18"/>
              </w:rPr>
            </w:pPr>
            <w:r>
              <w:rPr>
                <w:sz w:val="18"/>
              </w:rPr>
              <w:t>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7" w:hRule="atLeast"/>
        </w:trPr>
        <w:tc>
          <w:tcPr>
            <w:tcW w:w="1698" w:type="dxa"/>
            <w:gridSpan w:val="2"/>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9" w:line="360" w:lineRule="auto"/>
              <w:ind w:left="559" w:right="544"/>
              <w:jc w:val="left"/>
              <w:textAlignment w:val="auto"/>
              <w:rPr>
                <w:sz w:val="18"/>
              </w:rPr>
            </w:pPr>
            <w:r>
              <w:rPr>
                <w:sz w:val="18"/>
              </w:rPr>
              <w:t>合  计</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9" w:line="360" w:lineRule="auto"/>
              <w:ind w:left="112"/>
              <w:jc w:val="left"/>
              <w:textAlignment w:val="auto"/>
              <w:rPr>
                <w:sz w:val="18"/>
              </w:rPr>
            </w:pPr>
            <w:r>
              <w:rPr>
                <w:sz w:val="18"/>
              </w:rPr>
              <w:t>41158.69</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1"/>
              <w:jc w:val="left"/>
              <w:textAlignment w:val="auto"/>
              <w:rPr>
                <w:sz w:val="18"/>
              </w:rPr>
            </w:pPr>
            <w:r>
              <w:rPr>
                <w:sz w:val="18"/>
              </w:rPr>
              <w:t>8392.</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1"/>
              <w:jc w:val="left"/>
              <w:textAlignment w:val="auto"/>
              <w:rPr>
                <w:sz w:val="18"/>
              </w:rPr>
            </w:pPr>
            <w:r>
              <w:rPr>
                <w:sz w:val="18"/>
              </w:rPr>
              <w:t>83</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9" w:line="360" w:lineRule="auto"/>
              <w:ind w:left="112"/>
              <w:jc w:val="left"/>
              <w:textAlignment w:val="auto"/>
              <w:rPr>
                <w:sz w:val="18"/>
              </w:rPr>
            </w:pPr>
            <w:r>
              <w:rPr>
                <w:sz w:val="18"/>
              </w:rPr>
              <w:t>7365.82</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9" w:line="360" w:lineRule="auto"/>
              <w:ind w:left="91" w:right="86"/>
              <w:jc w:val="left"/>
              <w:textAlignment w:val="auto"/>
              <w:rPr>
                <w:sz w:val="18"/>
              </w:rPr>
            </w:pPr>
            <w:r>
              <w:rPr>
                <w:sz w:val="18"/>
              </w:rPr>
              <w:t>3009.85</w:t>
            </w: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9" w:line="360" w:lineRule="auto"/>
              <w:ind w:left="94" w:right="96"/>
              <w:jc w:val="left"/>
              <w:textAlignment w:val="auto"/>
              <w:rPr>
                <w:sz w:val="18"/>
              </w:rPr>
            </w:pPr>
            <w:r>
              <w:rPr>
                <w:sz w:val="18"/>
              </w:rPr>
              <w:t>4355.97</w:t>
            </w: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9" w:line="360" w:lineRule="auto"/>
              <w:ind w:left="111"/>
              <w:jc w:val="left"/>
              <w:textAlignment w:val="auto"/>
              <w:rPr>
                <w:sz w:val="18"/>
              </w:rPr>
            </w:pPr>
            <w:r>
              <w:rPr>
                <w:sz w:val="18"/>
              </w:rPr>
              <w:t>11307.51</w:t>
            </w: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sz w:val="11"/>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93" w:right="97"/>
              <w:jc w:val="left"/>
              <w:textAlignment w:val="auto"/>
              <w:rPr>
                <w:sz w:val="13"/>
              </w:rPr>
            </w:pPr>
            <w:r>
              <w:rPr>
                <w:sz w:val="13"/>
              </w:rPr>
              <w:t>14092.52</w:t>
            </w: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6" w:hRule="atLeast"/>
        </w:trPr>
        <w:tc>
          <w:tcPr>
            <w:tcW w:w="858"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06"/>
              <w:jc w:val="left"/>
              <w:textAlignment w:val="auto"/>
              <w:rPr>
                <w:sz w:val="18"/>
              </w:rPr>
            </w:pPr>
            <w:r>
              <w:rPr>
                <w:sz w:val="18"/>
              </w:rPr>
              <w:t>205</w:t>
            </w:r>
          </w:p>
        </w:tc>
        <w:tc>
          <w:tcPr>
            <w:tcW w:w="8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2" w:right="175"/>
              <w:jc w:val="left"/>
              <w:textAlignment w:val="auto"/>
              <w:rPr>
                <w:sz w:val="18"/>
              </w:rPr>
            </w:pPr>
            <w:r>
              <w:rPr>
                <w:sz w:val="18"/>
              </w:rPr>
              <w:t>教育支出</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12"/>
              <w:jc w:val="left"/>
              <w:textAlignment w:val="auto"/>
              <w:rPr>
                <w:sz w:val="18"/>
              </w:rPr>
            </w:pPr>
            <w:r>
              <w:rPr>
                <w:sz w:val="18"/>
              </w:rPr>
              <w:t>36417.20</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1"/>
              <w:jc w:val="left"/>
              <w:textAlignment w:val="auto"/>
              <w:rPr>
                <w:sz w:val="18"/>
              </w:rPr>
            </w:pPr>
            <w:r>
              <w:rPr>
                <w:sz w:val="18"/>
              </w:rPr>
              <w:t>8329.</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1"/>
              <w:jc w:val="left"/>
              <w:textAlignment w:val="auto"/>
              <w:rPr>
                <w:sz w:val="18"/>
              </w:rPr>
            </w:pPr>
            <w:r>
              <w:rPr>
                <w:sz w:val="18"/>
              </w:rPr>
              <w:t>10</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12"/>
              <w:jc w:val="left"/>
              <w:textAlignment w:val="auto"/>
              <w:rPr>
                <w:sz w:val="18"/>
              </w:rPr>
            </w:pPr>
            <w:r>
              <w:rPr>
                <w:sz w:val="18"/>
              </w:rPr>
              <w:t>2969.24</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11"/>
              <w:jc w:val="left"/>
              <w:textAlignment w:val="auto"/>
              <w:rPr>
                <w:sz w:val="18"/>
              </w:rPr>
            </w:pPr>
            <w:r>
              <w:rPr>
                <w:sz w:val="18"/>
              </w:rPr>
              <w:t>11026.33</w:t>
            </w: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7" w:line="360" w:lineRule="auto"/>
              <w:jc w:val="left"/>
              <w:textAlignment w:val="auto"/>
              <w:rPr>
                <w:sz w:val="11"/>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93" w:right="97"/>
              <w:jc w:val="left"/>
              <w:textAlignment w:val="auto"/>
              <w:rPr>
                <w:sz w:val="13"/>
              </w:rPr>
            </w:pPr>
            <w:r>
              <w:rPr>
                <w:sz w:val="13"/>
              </w:rPr>
              <w:t>14092.52</w:t>
            </w: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7" w:hRule="atLeast"/>
        </w:trPr>
        <w:tc>
          <w:tcPr>
            <w:tcW w:w="858"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8" w:line="360" w:lineRule="auto"/>
              <w:ind w:left="106"/>
              <w:jc w:val="left"/>
              <w:textAlignment w:val="auto"/>
              <w:rPr>
                <w:sz w:val="18"/>
              </w:rPr>
            </w:pPr>
            <w:r>
              <w:rPr>
                <w:sz w:val="18"/>
              </w:rPr>
              <w:t>20502</w:t>
            </w:r>
          </w:p>
        </w:tc>
        <w:tc>
          <w:tcPr>
            <w:tcW w:w="8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12"/>
              <w:jc w:val="left"/>
              <w:textAlignment w:val="auto"/>
              <w:rPr>
                <w:sz w:val="18"/>
              </w:rPr>
            </w:pPr>
            <w:r>
              <w:rPr>
                <w:sz w:val="18"/>
              </w:rPr>
              <w:t>普通教</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2"/>
              <w:jc w:val="left"/>
              <w:textAlignment w:val="auto"/>
              <w:rPr>
                <w:sz w:val="18"/>
              </w:rPr>
            </w:pPr>
            <w:r>
              <w:rPr>
                <w:sz w:val="18"/>
              </w:rPr>
              <w:t>育</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8" w:line="360" w:lineRule="auto"/>
              <w:ind w:left="112"/>
              <w:jc w:val="left"/>
              <w:textAlignment w:val="auto"/>
              <w:rPr>
                <w:sz w:val="18"/>
              </w:rPr>
            </w:pPr>
            <w:r>
              <w:rPr>
                <w:sz w:val="18"/>
              </w:rPr>
              <w:t>36417.20</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8"/>
              </w:rPr>
            </w:pPr>
            <w:r>
              <w:rPr>
                <w:sz w:val="18"/>
              </w:rPr>
              <w:t>8329.</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1"/>
              <w:jc w:val="left"/>
              <w:textAlignment w:val="auto"/>
              <w:rPr>
                <w:sz w:val="18"/>
              </w:rPr>
            </w:pPr>
            <w:r>
              <w:rPr>
                <w:sz w:val="18"/>
              </w:rPr>
              <w:t>10</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8" w:line="360" w:lineRule="auto"/>
              <w:ind w:left="112"/>
              <w:jc w:val="left"/>
              <w:textAlignment w:val="auto"/>
              <w:rPr>
                <w:sz w:val="18"/>
              </w:rPr>
            </w:pPr>
            <w:r>
              <w:rPr>
                <w:sz w:val="18"/>
              </w:rPr>
              <w:t>2969.24</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8" w:line="360" w:lineRule="auto"/>
              <w:ind w:left="111"/>
              <w:jc w:val="left"/>
              <w:textAlignment w:val="auto"/>
              <w:rPr>
                <w:sz w:val="18"/>
              </w:rPr>
            </w:pPr>
            <w:r>
              <w:rPr>
                <w:sz w:val="18"/>
              </w:rPr>
              <w:t>11026.33</w:t>
            </w: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7" w:line="360" w:lineRule="auto"/>
              <w:jc w:val="left"/>
              <w:textAlignment w:val="auto"/>
              <w:rPr>
                <w:sz w:val="11"/>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93" w:right="97"/>
              <w:jc w:val="left"/>
              <w:textAlignment w:val="auto"/>
              <w:rPr>
                <w:sz w:val="13"/>
              </w:rPr>
            </w:pPr>
            <w:r>
              <w:rPr>
                <w:sz w:val="13"/>
              </w:rPr>
              <w:t>14092.52</w:t>
            </w: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6" w:hRule="atLeast"/>
        </w:trPr>
        <w:tc>
          <w:tcPr>
            <w:tcW w:w="858"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06"/>
              <w:jc w:val="left"/>
              <w:textAlignment w:val="auto"/>
              <w:rPr>
                <w:sz w:val="18"/>
              </w:rPr>
            </w:pPr>
            <w:r>
              <w:rPr>
                <w:sz w:val="18"/>
              </w:rPr>
              <w:t>2050205</w:t>
            </w:r>
          </w:p>
        </w:tc>
        <w:tc>
          <w:tcPr>
            <w:tcW w:w="8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2"/>
              <w:jc w:val="left"/>
              <w:textAlignment w:val="auto"/>
              <w:rPr>
                <w:sz w:val="18"/>
              </w:rPr>
            </w:pPr>
            <w:r>
              <w:rPr>
                <w:sz w:val="18"/>
              </w:rPr>
              <w:t>高等教</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2"/>
              <w:jc w:val="left"/>
              <w:textAlignment w:val="auto"/>
              <w:rPr>
                <w:sz w:val="18"/>
              </w:rPr>
            </w:pPr>
            <w:r>
              <w:rPr>
                <w:sz w:val="18"/>
              </w:rPr>
              <w:t>育</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12"/>
              <w:jc w:val="left"/>
              <w:textAlignment w:val="auto"/>
              <w:rPr>
                <w:sz w:val="18"/>
              </w:rPr>
            </w:pPr>
            <w:r>
              <w:rPr>
                <w:sz w:val="18"/>
              </w:rPr>
              <w:t>36417.20</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1"/>
              <w:jc w:val="left"/>
              <w:textAlignment w:val="auto"/>
              <w:rPr>
                <w:sz w:val="18"/>
              </w:rPr>
            </w:pPr>
            <w:r>
              <w:rPr>
                <w:sz w:val="18"/>
              </w:rPr>
              <w:t>8329.</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1"/>
              <w:jc w:val="left"/>
              <w:textAlignment w:val="auto"/>
              <w:rPr>
                <w:sz w:val="18"/>
              </w:rPr>
            </w:pPr>
            <w:r>
              <w:rPr>
                <w:sz w:val="18"/>
              </w:rPr>
              <w:t>10</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12"/>
              <w:jc w:val="left"/>
              <w:textAlignment w:val="auto"/>
              <w:rPr>
                <w:sz w:val="18"/>
              </w:rPr>
            </w:pPr>
            <w:r>
              <w:rPr>
                <w:sz w:val="18"/>
              </w:rPr>
              <w:t>2969.24</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11"/>
              <w:jc w:val="left"/>
              <w:textAlignment w:val="auto"/>
              <w:rPr>
                <w:sz w:val="18"/>
              </w:rPr>
            </w:pPr>
            <w:r>
              <w:rPr>
                <w:sz w:val="18"/>
              </w:rPr>
              <w:t>11026.33</w:t>
            </w: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 w:line="360" w:lineRule="auto"/>
              <w:jc w:val="left"/>
              <w:textAlignment w:val="auto"/>
              <w:rPr>
                <w:sz w:val="11"/>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93" w:right="97"/>
              <w:jc w:val="left"/>
              <w:textAlignment w:val="auto"/>
              <w:rPr>
                <w:sz w:val="13"/>
              </w:rPr>
            </w:pPr>
            <w:r>
              <w:rPr>
                <w:sz w:val="13"/>
              </w:rPr>
              <w:t>14092.52</w:t>
            </w: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7" w:hRule="atLeast"/>
        </w:trPr>
        <w:tc>
          <w:tcPr>
            <w:tcW w:w="858"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06"/>
              <w:jc w:val="left"/>
              <w:textAlignment w:val="auto"/>
              <w:rPr>
                <w:sz w:val="18"/>
              </w:rPr>
            </w:pPr>
            <w:r>
              <w:rPr>
                <w:sz w:val="18"/>
              </w:rPr>
              <w:t>221</w:t>
            </w:r>
          </w:p>
        </w:tc>
        <w:tc>
          <w:tcPr>
            <w:tcW w:w="8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2"/>
              <w:jc w:val="left"/>
              <w:textAlignment w:val="auto"/>
              <w:rPr>
                <w:sz w:val="18"/>
              </w:rPr>
            </w:pPr>
            <w:r>
              <w:rPr>
                <w:sz w:val="18"/>
              </w:rPr>
              <w:t>住房保</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2"/>
              <w:jc w:val="left"/>
              <w:textAlignment w:val="auto"/>
              <w:rPr>
                <w:sz w:val="18"/>
              </w:rPr>
            </w:pPr>
            <w:r>
              <w:rPr>
                <w:sz w:val="18"/>
              </w:rPr>
              <w:t>障支出</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12"/>
              <w:jc w:val="left"/>
              <w:textAlignment w:val="auto"/>
              <w:rPr>
                <w:sz w:val="18"/>
              </w:rPr>
            </w:pPr>
            <w:r>
              <w:rPr>
                <w:sz w:val="18"/>
              </w:rPr>
              <w:t>384.80</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11"/>
              <w:jc w:val="left"/>
              <w:textAlignment w:val="auto"/>
              <w:rPr>
                <w:sz w:val="18"/>
              </w:rPr>
            </w:pPr>
            <w:r>
              <w:rPr>
                <w:sz w:val="18"/>
              </w:rPr>
              <w:t>63.01</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12"/>
              <w:jc w:val="left"/>
              <w:textAlignment w:val="auto"/>
              <w:rPr>
                <w:sz w:val="18"/>
              </w:rPr>
            </w:pPr>
            <w:r>
              <w:rPr>
                <w:sz w:val="18"/>
              </w:rPr>
              <w:t>40.61</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6" w:line="360" w:lineRule="auto"/>
              <w:ind w:left="111"/>
              <w:jc w:val="left"/>
              <w:textAlignment w:val="auto"/>
              <w:rPr>
                <w:sz w:val="18"/>
              </w:rPr>
            </w:pPr>
            <w:r>
              <w:rPr>
                <w:sz w:val="18"/>
              </w:rPr>
              <w:t>281.18</w:t>
            </w: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6" w:hRule="atLeast"/>
        </w:trPr>
        <w:tc>
          <w:tcPr>
            <w:tcW w:w="858"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06"/>
              <w:jc w:val="left"/>
              <w:textAlignment w:val="auto"/>
              <w:rPr>
                <w:sz w:val="18"/>
              </w:rPr>
            </w:pPr>
            <w:r>
              <w:rPr>
                <w:sz w:val="18"/>
              </w:rPr>
              <w:t>22102</w:t>
            </w:r>
          </w:p>
        </w:tc>
        <w:tc>
          <w:tcPr>
            <w:tcW w:w="8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2" w:right="175"/>
              <w:jc w:val="left"/>
              <w:textAlignment w:val="auto"/>
              <w:rPr>
                <w:sz w:val="18"/>
              </w:rPr>
            </w:pPr>
            <w:r>
              <w:rPr>
                <w:sz w:val="18"/>
              </w:rPr>
              <w:t>住房改革支出</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12"/>
              <w:jc w:val="left"/>
              <w:textAlignment w:val="auto"/>
              <w:rPr>
                <w:sz w:val="18"/>
              </w:rPr>
            </w:pPr>
            <w:r>
              <w:rPr>
                <w:sz w:val="18"/>
              </w:rPr>
              <w:t>384.80</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11"/>
              <w:jc w:val="left"/>
              <w:textAlignment w:val="auto"/>
              <w:rPr>
                <w:sz w:val="18"/>
              </w:rPr>
            </w:pPr>
            <w:r>
              <w:rPr>
                <w:sz w:val="18"/>
              </w:rPr>
              <w:t>63.01</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12"/>
              <w:jc w:val="left"/>
              <w:textAlignment w:val="auto"/>
              <w:rPr>
                <w:sz w:val="18"/>
              </w:rPr>
            </w:pPr>
            <w:r>
              <w:rPr>
                <w:sz w:val="18"/>
              </w:rPr>
              <w:t>40.61</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11"/>
              <w:jc w:val="left"/>
              <w:textAlignment w:val="auto"/>
              <w:rPr>
                <w:sz w:val="18"/>
              </w:rPr>
            </w:pPr>
            <w:r>
              <w:rPr>
                <w:sz w:val="18"/>
              </w:rPr>
              <w:t>281.18</w:t>
            </w: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6" w:hRule="atLeast"/>
        </w:trPr>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8"/>
              </w:rPr>
            </w:pPr>
            <w:r>
              <w:rPr>
                <w:sz w:val="18"/>
              </w:rPr>
              <w:t>2210201</w:t>
            </w:r>
          </w:p>
        </w:tc>
        <w:tc>
          <w:tcPr>
            <w:tcW w:w="8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2"/>
              <w:jc w:val="left"/>
              <w:textAlignment w:val="auto"/>
              <w:rPr>
                <w:sz w:val="18"/>
              </w:rPr>
            </w:pPr>
            <w:r>
              <w:rPr>
                <w:sz w:val="18"/>
              </w:rPr>
              <w:t>住房公</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2"/>
              <w:jc w:val="left"/>
              <w:textAlignment w:val="auto"/>
              <w:rPr>
                <w:sz w:val="18"/>
              </w:rPr>
            </w:pPr>
            <w:r>
              <w:rPr>
                <w:sz w:val="18"/>
              </w:rPr>
              <w:t>积金</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9" w:line="360" w:lineRule="auto"/>
              <w:ind w:left="112"/>
              <w:jc w:val="left"/>
              <w:textAlignment w:val="auto"/>
              <w:rPr>
                <w:sz w:val="18"/>
              </w:rPr>
            </w:pPr>
            <w:r>
              <w:rPr>
                <w:sz w:val="18"/>
              </w:rPr>
              <w:t>384.80</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9" w:line="360" w:lineRule="auto"/>
              <w:ind w:left="111"/>
              <w:jc w:val="left"/>
              <w:textAlignment w:val="auto"/>
              <w:rPr>
                <w:sz w:val="18"/>
              </w:rPr>
            </w:pPr>
            <w:r>
              <w:rPr>
                <w:sz w:val="18"/>
              </w:rPr>
              <w:t>63.01</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9" w:line="360" w:lineRule="auto"/>
              <w:ind w:left="112"/>
              <w:jc w:val="left"/>
              <w:textAlignment w:val="auto"/>
              <w:rPr>
                <w:sz w:val="18"/>
              </w:rPr>
            </w:pPr>
            <w:r>
              <w:rPr>
                <w:sz w:val="18"/>
              </w:rPr>
              <w:t>40.61</w:t>
            </w: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9" w:line="360" w:lineRule="auto"/>
              <w:ind w:left="111"/>
              <w:jc w:val="left"/>
              <w:textAlignment w:val="auto"/>
              <w:rPr>
                <w:sz w:val="18"/>
              </w:rPr>
            </w:pPr>
            <w:r>
              <w:rPr>
                <w:sz w:val="18"/>
              </w:rPr>
              <w:t>281.18</w:t>
            </w: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7" w:hRule="atLeast"/>
        </w:trPr>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11"/>
              <w:jc w:val="left"/>
              <w:textAlignment w:val="auto"/>
              <w:rPr>
                <w:sz w:val="18"/>
              </w:rPr>
            </w:pPr>
            <w:r>
              <w:rPr>
                <w:sz w:val="18"/>
              </w:rPr>
              <w:t>229</w:t>
            </w:r>
          </w:p>
        </w:tc>
        <w:tc>
          <w:tcPr>
            <w:tcW w:w="8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2" w:right="175"/>
              <w:jc w:val="left"/>
              <w:textAlignment w:val="auto"/>
              <w:rPr>
                <w:sz w:val="18"/>
              </w:rPr>
            </w:pPr>
            <w:r>
              <w:rPr>
                <w:sz w:val="18"/>
              </w:rPr>
              <w:t>其他支出</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12"/>
              <w:jc w:val="left"/>
              <w:textAlignment w:val="auto"/>
              <w:rPr>
                <w:sz w:val="18"/>
              </w:rPr>
            </w:pPr>
            <w:r>
              <w:rPr>
                <w:sz w:val="18"/>
              </w:rPr>
              <w:t>4356.69</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111"/>
              <w:jc w:val="left"/>
              <w:textAlignment w:val="auto"/>
              <w:rPr>
                <w:sz w:val="18"/>
              </w:rPr>
            </w:pPr>
            <w:r>
              <w:rPr>
                <w:sz w:val="18"/>
              </w:rPr>
              <w:t>0.72</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7" w:line="360" w:lineRule="auto"/>
              <w:ind w:left="94" w:right="96"/>
              <w:jc w:val="left"/>
              <w:textAlignment w:val="auto"/>
              <w:rPr>
                <w:sz w:val="18"/>
              </w:rPr>
            </w:pPr>
            <w:r>
              <w:rPr>
                <w:sz w:val="18"/>
              </w:rPr>
              <w:t>4355.97</w:t>
            </w: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4" w:hRule="atLeast"/>
        </w:trPr>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8"/>
              </w:rPr>
            </w:pPr>
            <w:r>
              <w:rPr>
                <w:sz w:val="18"/>
              </w:rPr>
              <w:t>22904</w:t>
            </w:r>
          </w:p>
        </w:tc>
        <w:tc>
          <w:tcPr>
            <w:tcW w:w="8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2" w:right="175"/>
              <w:jc w:val="left"/>
              <w:textAlignment w:val="auto"/>
              <w:rPr>
                <w:sz w:val="18"/>
              </w:rPr>
            </w:pPr>
            <w:r>
              <w:rPr>
                <w:spacing w:val="-6"/>
                <w:sz w:val="18"/>
              </w:rPr>
              <w:t>其他政府性基金及对应专项债务收入安排</w:t>
            </w:r>
          </w:p>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2"/>
              <w:jc w:val="left"/>
              <w:textAlignment w:val="auto"/>
              <w:rPr>
                <w:sz w:val="18"/>
              </w:rPr>
            </w:pPr>
            <w:r>
              <w:rPr>
                <w:sz w:val="18"/>
              </w:rPr>
              <w:t>的支出</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2"/>
              <w:jc w:val="left"/>
              <w:textAlignment w:val="auto"/>
              <w:rPr>
                <w:sz w:val="18"/>
              </w:rPr>
            </w:pPr>
            <w:r>
              <w:rPr>
                <w:sz w:val="18"/>
              </w:rPr>
              <w:t>4356.69</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8"/>
              </w:rPr>
            </w:pPr>
            <w:r>
              <w:rPr>
                <w:sz w:val="18"/>
              </w:rPr>
              <w:t>0.72</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94" w:right="96"/>
              <w:jc w:val="left"/>
              <w:textAlignment w:val="auto"/>
              <w:rPr>
                <w:sz w:val="18"/>
              </w:rPr>
            </w:pPr>
            <w:r>
              <w:rPr>
                <w:sz w:val="18"/>
              </w:rPr>
              <w:t>4355.97</w:t>
            </w: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8" w:hRule="atLeast"/>
        </w:trPr>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8"/>
              </w:rPr>
            </w:pPr>
            <w:r>
              <w:rPr>
                <w:sz w:val="18"/>
              </w:rPr>
              <w:t>2290400</w:t>
            </w:r>
          </w:p>
        </w:tc>
        <w:tc>
          <w:tcPr>
            <w:tcW w:w="8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2" w:right="175"/>
              <w:jc w:val="left"/>
              <w:textAlignment w:val="auto"/>
              <w:rPr>
                <w:sz w:val="18"/>
              </w:rPr>
            </w:pPr>
            <w:r>
              <w:rPr>
                <w:sz w:val="18"/>
              </w:rPr>
              <w:t>其他政府性基金及对</w:t>
            </w:r>
          </w:p>
        </w:tc>
        <w:tc>
          <w:tcPr>
            <w:tcW w:w="99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2"/>
              <w:jc w:val="left"/>
              <w:textAlignment w:val="auto"/>
              <w:rPr>
                <w:sz w:val="18"/>
              </w:rPr>
            </w:pPr>
            <w:r>
              <w:rPr>
                <w:sz w:val="18"/>
              </w:rPr>
              <w:t>4356.69</w:t>
            </w:r>
          </w:p>
        </w:tc>
        <w:tc>
          <w:tcPr>
            <w:tcW w:w="75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8"/>
              </w:rPr>
            </w:pPr>
            <w:r>
              <w:rPr>
                <w:sz w:val="18"/>
              </w:rPr>
              <w:t>0.72</w:t>
            </w:r>
          </w:p>
        </w:tc>
        <w:tc>
          <w:tcPr>
            <w:tcW w:w="91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8"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94" w:right="96"/>
              <w:jc w:val="left"/>
              <w:textAlignment w:val="auto"/>
              <w:rPr>
                <w:sz w:val="18"/>
              </w:rPr>
            </w:pPr>
            <w:r>
              <w:rPr>
                <w:sz w:val="18"/>
              </w:rPr>
              <w:t>4355.97</w:t>
            </w:r>
          </w:p>
        </w:tc>
        <w:tc>
          <w:tcPr>
            <w:tcW w:w="100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79"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3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bl>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Times New Roman"/>
          <w:sz w:val="18"/>
        </w:rPr>
        <w:sectPr>
          <w:type w:val="continuous"/>
          <w:pgSz w:w="11920" w:h="16860"/>
          <w:pgMar w:top="1600" w:right="100" w:bottom="280" w:left="1660" w:header="720" w:footer="720" w:gutter="0"/>
        </w:sectPr>
      </w:pPr>
    </w:p>
    <w:tbl>
      <w:tblPr>
        <w:tblStyle w:val="4"/>
        <w:tblW w:w="9267" w:type="dxa"/>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8"/>
        <w:gridCol w:w="840"/>
        <w:gridCol w:w="990"/>
        <w:gridCol w:w="750"/>
        <w:gridCol w:w="913"/>
        <w:gridCol w:w="858"/>
        <w:gridCol w:w="870"/>
        <w:gridCol w:w="1004"/>
        <w:gridCol w:w="279"/>
        <w:gridCol w:w="760"/>
        <w:gridCol w:w="236"/>
        <w:gridCol w:w="437"/>
        <w:gridCol w:w="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858"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40" w:type="dxa"/>
          </w:tcPr>
          <w:p>
            <w:pPr>
              <w:pStyle w:val="8"/>
              <w:keepNext w:val="0"/>
              <w:keepLines w:val="0"/>
              <w:pageBreakBefore w:val="0"/>
              <w:widowControl w:val="0"/>
              <w:kinsoku/>
              <w:wordWrap/>
              <w:overflowPunct/>
              <w:topLinePunct w:val="0"/>
              <w:autoSpaceDE w:val="0"/>
              <w:autoSpaceDN w:val="0"/>
              <w:bidi w:val="0"/>
              <w:adjustRightInd/>
              <w:snapToGrid/>
              <w:spacing w:before="3" w:line="360" w:lineRule="auto"/>
              <w:ind w:left="107" w:right="180"/>
              <w:jc w:val="left"/>
              <w:textAlignment w:val="auto"/>
              <w:rPr>
                <w:sz w:val="18"/>
              </w:rPr>
            </w:pPr>
            <w:r>
              <w:rPr>
                <w:sz w:val="18"/>
              </w:rPr>
              <w:t>应专项债务收入安排的支出</w:t>
            </w:r>
          </w:p>
        </w:tc>
        <w:tc>
          <w:tcPr>
            <w:tcW w:w="99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5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8"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4"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79"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36"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5" w:hRule="atLeast"/>
        </w:trPr>
        <w:tc>
          <w:tcPr>
            <w:tcW w:w="858"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4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9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5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8"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4"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79"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76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236"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37"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472"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bl>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3"/>
        </w:rPr>
      </w:pP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宋体"/>
          <w:sz w:val="23"/>
        </w:rPr>
        <w:sectPr>
          <w:pgSz w:w="11920" w:h="16860"/>
          <w:pgMar w:top="1420" w:right="100" w:bottom="280" w:left="166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before="55" w:line="360" w:lineRule="auto"/>
        <w:ind w:left="1568"/>
        <w:jc w:val="left"/>
        <w:textAlignment w:val="auto"/>
      </w:pPr>
      <w:r>
        <w:t>2017年度部门支出决算总表（分单位</w:t>
      </w:r>
      <w:r>
        <w:rPr>
          <w:spacing w:val="-11"/>
        </w:rPr>
        <w:t>）</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20"/>
        </w:rPr>
      </w:pPr>
      <w:r>
        <w:br w:type="column"/>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8"/>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1181" w:right="0" w:firstLine="0"/>
        <w:jc w:val="left"/>
        <w:textAlignment w:val="auto"/>
        <w:rPr>
          <w:rFonts w:hint="eastAsia" w:ascii="宋体" w:eastAsia="宋体"/>
          <w:sz w:val="20"/>
        </w:rPr>
      </w:pPr>
      <w:r>
        <w:rPr>
          <w:rFonts w:hint="eastAsia" w:ascii="宋体" w:eastAsia="宋体"/>
          <w:sz w:val="20"/>
        </w:rPr>
        <w:t>公开 03-1 表</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hint="eastAsia" w:ascii="宋体" w:eastAsia="宋体"/>
          <w:sz w:val="20"/>
        </w:rPr>
        <w:sectPr>
          <w:type w:val="continuous"/>
          <w:pgSz w:w="11920" w:h="16860"/>
          <w:pgMar w:top="1600" w:right="100" w:bottom="280" w:left="1660" w:header="720" w:footer="720" w:gutter="0"/>
          <w:cols w:equalWidth="0" w:num="2">
            <w:col w:w="7031" w:space="40"/>
            <w:col w:w="3089"/>
          </w:cols>
        </w:sectPr>
      </w:pPr>
    </w:p>
    <w:p>
      <w:pPr>
        <w:keepNext w:val="0"/>
        <w:keepLines w:val="0"/>
        <w:pageBreakBefore w:val="0"/>
        <w:widowControl w:val="0"/>
        <w:tabs>
          <w:tab w:val="left" w:pos="7951"/>
        </w:tabs>
        <w:kinsoku/>
        <w:wordWrap/>
        <w:overflowPunct/>
        <w:topLinePunct w:val="0"/>
        <w:autoSpaceDE w:val="0"/>
        <w:autoSpaceDN w:val="0"/>
        <w:bidi w:val="0"/>
        <w:adjustRightInd/>
        <w:snapToGrid/>
        <w:spacing w:before="9" w:line="360" w:lineRule="auto"/>
        <w:ind w:left="629" w:right="0" w:firstLine="0"/>
        <w:jc w:val="left"/>
        <w:textAlignment w:val="auto"/>
        <w:rPr>
          <w:rFonts w:hint="eastAsia" w:ascii="宋体" w:eastAsia="宋体"/>
          <w:sz w:val="20"/>
        </w:rPr>
      </w:pPr>
      <w:r>
        <w:rPr>
          <w:rFonts w:hint="eastAsia" w:ascii="宋体" w:eastAsia="宋体"/>
          <w:sz w:val="18"/>
        </w:rPr>
        <w:t>部门：温州肯恩大学</w:t>
      </w:r>
      <w:r>
        <w:rPr>
          <w:rFonts w:hint="eastAsia" w:ascii="宋体" w:eastAsia="宋体"/>
          <w:sz w:val="18"/>
        </w:rPr>
        <w:tab/>
      </w:r>
      <w:r>
        <w:rPr>
          <w:rFonts w:hint="eastAsia" w:ascii="宋体" w:eastAsia="宋体"/>
          <w:position w:val="1"/>
          <w:sz w:val="20"/>
        </w:rPr>
        <w:t>金额单位：万元</w:t>
      </w:r>
    </w:p>
    <w:tbl>
      <w:tblPr>
        <w:tblStyle w:val="4"/>
        <w:tblW w:w="9120" w:type="dxa"/>
        <w:tblInd w:w="3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20"/>
        <w:gridCol w:w="1000"/>
        <w:gridCol w:w="1000"/>
        <w:gridCol w:w="1000"/>
        <w:gridCol w:w="1000"/>
        <w:gridCol w:w="1000"/>
        <w:gridCol w:w="1000"/>
        <w:gridCol w:w="10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7" w:hRule="atLeast"/>
        </w:trPr>
        <w:tc>
          <w:tcPr>
            <w:tcW w:w="2120" w:type="dxa"/>
            <w:vMerge w:val="restart"/>
            <w:tcBorders>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49" w:line="360" w:lineRule="auto"/>
              <w:ind w:left="698"/>
              <w:jc w:val="left"/>
              <w:textAlignment w:val="auto"/>
              <w:rPr>
                <w:sz w:val="18"/>
              </w:rPr>
            </w:pPr>
            <w:r>
              <w:rPr>
                <w:sz w:val="18"/>
              </w:rPr>
              <w:t>单位名称</w:t>
            </w:r>
          </w:p>
        </w:tc>
        <w:tc>
          <w:tcPr>
            <w:tcW w:w="100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49" w:line="360" w:lineRule="auto"/>
              <w:ind w:left="323"/>
              <w:jc w:val="left"/>
              <w:textAlignment w:val="auto"/>
              <w:rPr>
                <w:sz w:val="18"/>
              </w:rPr>
            </w:pPr>
            <w:r>
              <w:rPr>
                <w:sz w:val="18"/>
              </w:rPr>
              <w:t>总计</w:t>
            </w:r>
          </w:p>
        </w:tc>
        <w:tc>
          <w:tcPr>
            <w:tcW w:w="2000" w:type="dxa"/>
            <w:gridSpan w:val="2"/>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54" w:line="360" w:lineRule="auto"/>
              <w:ind w:left="643"/>
              <w:jc w:val="left"/>
              <w:textAlignment w:val="auto"/>
              <w:rPr>
                <w:sz w:val="18"/>
              </w:rPr>
            </w:pPr>
            <w:r>
              <w:rPr>
                <w:sz w:val="18"/>
              </w:rPr>
              <w:t>基本支出</w:t>
            </w:r>
          </w:p>
        </w:tc>
        <w:tc>
          <w:tcPr>
            <w:tcW w:w="100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49" w:line="360" w:lineRule="auto"/>
              <w:ind w:left="143"/>
              <w:jc w:val="left"/>
              <w:textAlignment w:val="auto"/>
              <w:rPr>
                <w:sz w:val="18"/>
              </w:rPr>
            </w:pPr>
            <w:r>
              <w:rPr>
                <w:sz w:val="18"/>
              </w:rPr>
              <w:t>项目支出</w:t>
            </w:r>
          </w:p>
        </w:tc>
        <w:tc>
          <w:tcPr>
            <w:tcW w:w="100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5" w:line="360" w:lineRule="auto"/>
              <w:jc w:val="left"/>
              <w:textAlignment w:val="auto"/>
              <w:rPr>
                <w:sz w:val="20"/>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44" w:right="123"/>
              <w:jc w:val="left"/>
              <w:textAlignment w:val="auto"/>
              <w:rPr>
                <w:sz w:val="18"/>
              </w:rPr>
            </w:pPr>
            <w:r>
              <w:rPr>
                <w:sz w:val="18"/>
              </w:rPr>
              <w:t>事业单位经营支出</w:t>
            </w:r>
          </w:p>
        </w:tc>
        <w:tc>
          <w:tcPr>
            <w:tcW w:w="100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46" w:line="360" w:lineRule="auto"/>
              <w:ind w:left="145" w:right="122"/>
              <w:jc w:val="left"/>
              <w:textAlignment w:val="auto"/>
              <w:rPr>
                <w:sz w:val="18"/>
              </w:rPr>
            </w:pPr>
            <w:r>
              <w:rPr>
                <w:sz w:val="18"/>
              </w:rPr>
              <w:t>对附属单位补助支出</w:t>
            </w:r>
          </w:p>
        </w:tc>
        <w:tc>
          <w:tcPr>
            <w:tcW w:w="100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5" w:line="360" w:lineRule="auto"/>
              <w:jc w:val="left"/>
              <w:textAlignment w:val="auto"/>
              <w:rPr>
                <w:sz w:val="20"/>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323" w:right="124" w:hanging="180"/>
              <w:jc w:val="left"/>
              <w:textAlignment w:val="auto"/>
              <w:rPr>
                <w:sz w:val="18"/>
              </w:rPr>
            </w:pPr>
            <w:r>
              <w:rPr>
                <w:sz w:val="18"/>
              </w:rPr>
              <w:t>上缴上级支出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3" w:hRule="atLeast"/>
        </w:trPr>
        <w:tc>
          <w:tcPr>
            <w:tcW w:w="2120" w:type="dxa"/>
            <w:vMerge w:val="continue"/>
            <w:tcBorders>
              <w:top w:val="nil"/>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00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8" w:line="360" w:lineRule="auto"/>
              <w:jc w:val="left"/>
              <w:textAlignment w:val="auto"/>
              <w:rPr>
                <w:sz w:val="2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123"/>
              <w:jc w:val="left"/>
              <w:textAlignment w:val="auto"/>
              <w:rPr>
                <w:sz w:val="18"/>
              </w:rPr>
            </w:pPr>
            <w:r>
              <w:rPr>
                <w:sz w:val="18"/>
              </w:rPr>
              <w:t>人员支出</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8" w:line="360" w:lineRule="auto"/>
              <w:jc w:val="left"/>
              <w:textAlignment w:val="auto"/>
              <w:rPr>
                <w:sz w:val="17"/>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325" w:right="122" w:hanging="180"/>
              <w:jc w:val="left"/>
              <w:textAlignment w:val="auto"/>
              <w:rPr>
                <w:sz w:val="18"/>
              </w:rPr>
            </w:pPr>
            <w:r>
              <w:rPr>
                <w:sz w:val="18"/>
              </w:rPr>
              <w:t>日常公用支出</w:t>
            </w:r>
          </w:p>
        </w:tc>
        <w:tc>
          <w:tcPr>
            <w:tcW w:w="100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00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00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00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12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773"/>
              <w:jc w:val="left"/>
              <w:textAlignment w:val="auto"/>
              <w:rPr>
                <w:sz w:val="18"/>
              </w:rPr>
            </w:pPr>
            <w:r>
              <w:rPr>
                <w:sz w:val="18"/>
              </w:rPr>
              <w:t>栏 次</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20"/>
              <w:jc w:val="left"/>
              <w:textAlignment w:val="auto"/>
              <w:rPr>
                <w:sz w:val="18"/>
              </w:rPr>
            </w:pPr>
            <w:r>
              <w:rPr>
                <w:sz w:val="18"/>
              </w:rPr>
              <w:t>1</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7"/>
              <w:jc w:val="left"/>
              <w:textAlignment w:val="auto"/>
              <w:rPr>
                <w:sz w:val="18"/>
              </w:rPr>
            </w:pPr>
            <w:r>
              <w:rPr>
                <w:sz w:val="18"/>
              </w:rPr>
              <w:t>2</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9"/>
              <w:jc w:val="left"/>
              <w:textAlignment w:val="auto"/>
              <w:rPr>
                <w:sz w:val="18"/>
              </w:rPr>
            </w:pPr>
            <w:r>
              <w:rPr>
                <w:sz w:val="18"/>
              </w:rPr>
              <w:t>3</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20"/>
              <w:jc w:val="left"/>
              <w:textAlignment w:val="auto"/>
              <w:rPr>
                <w:sz w:val="18"/>
              </w:rPr>
            </w:pPr>
            <w:r>
              <w:rPr>
                <w:sz w:val="18"/>
              </w:rPr>
              <w:t>4</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7"/>
              <w:jc w:val="left"/>
              <w:textAlignment w:val="auto"/>
              <w:rPr>
                <w:sz w:val="18"/>
              </w:rPr>
            </w:pPr>
            <w:r>
              <w:rPr>
                <w:sz w:val="18"/>
              </w:rPr>
              <w:t>5</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9"/>
              <w:jc w:val="left"/>
              <w:textAlignment w:val="auto"/>
              <w:rPr>
                <w:sz w:val="18"/>
              </w:rPr>
            </w:pPr>
            <w:r>
              <w:rPr>
                <w:sz w:val="18"/>
              </w:rPr>
              <w:t>6</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20"/>
              <w:jc w:val="left"/>
              <w:textAlignment w:val="auto"/>
              <w:rPr>
                <w:sz w:val="18"/>
              </w:rPr>
            </w:pPr>
            <w:r>
              <w:rPr>
                <w:sz w:val="18"/>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12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773"/>
              <w:jc w:val="left"/>
              <w:textAlignment w:val="auto"/>
              <w:rPr>
                <w:sz w:val="18"/>
              </w:rPr>
            </w:pPr>
            <w:r>
              <w:rPr>
                <w:sz w:val="18"/>
              </w:rPr>
              <w:t>合 计</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45" w:right="60"/>
              <w:jc w:val="left"/>
              <w:textAlignment w:val="auto"/>
              <w:rPr>
                <w:sz w:val="18"/>
              </w:rPr>
            </w:pPr>
            <w:r>
              <w:rPr>
                <w:sz w:val="18"/>
              </w:rPr>
              <w:t>35162.31</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1"/>
              <w:jc w:val="left"/>
              <w:textAlignment w:val="auto"/>
              <w:rPr>
                <w:sz w:val="18"/>
              </w:rPr>
            </w:pPr>
            <w:r>
              <w:rPr>
                <w:sz w:val="18"/>
              </w:rPr>
              <w:t>2892.53</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0"/>
              <w:jc w:val="left"/>
              <w:textAlignment w:val="auto"/>
              <w:rPr>
                <w:sz w:val="18"/>
              </w:rPr>
            </w:pPr>
            <w:r>
              <w:rPr>
                <w:sz w:val="18"/>
              </w:rPr>
              <w:t>231.32</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45" w:right="60"/>
              <w:jc w:val="left"/>
              <w:textAlignment w:val="auto"/>
              <w:rPr>
                <w:sz w:val="18"/>
              </w:rPr>
            </w:pPr>
            <w:r>
              <w:rPr>
                <w:sz w:val="18"/>
              </w:rPr>
              <w:t>32038.46</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12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8"/>
              <w:jc w:val="left"/>
              <w:textAlignment w:val="auto"/>
              <w:rPr>
                <w:sz w:val="18"/>
              </w:rPr>
            </w:pPr>
            <w:r>
              <w:rPr>
                <w:sz w:val="18"/>
              </w:rPr>
              <w:t>温州肯恩大学</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45" w:right="60"/>
              <w:jc w:val="left"/>
              <w:textAlignment w:val="auto"/>
              <w:rPr>
                <w:sz w:val="18"/>
              </w:rPr>
            </w:pPr>
            <w:r>
              <w:rPr>
                <w:sz w:val="18"/>
              </w:rPr>
              <w:t>35162.31</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1"/>
              <w:jc w:val="left"/>
              <w:textAlignment w:val="auto"/>
              <w:rPr>
                <w:sz w:val="18"/>
              </w:rPr>
            </w:pPr>
            <w:r>
              <w:rPr>
                <w:sz w:val="18"/>
              </w:rPr>
              <w:t>2892.53</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0"/>
              <w:jc w:val="left"/>
              <w:textAlignment w:val="auto"/>
              <w:rPr>
                <w:sz w:val="18"/>
              </w:rPr>
            </w:pPr>
            <w:r>
              <w:rPr>
                <w:sz w:val="18"/>
              </w:rPr>
              <w:t>231.32</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45" w:right="60"/>
              <w:jc w:val="left"/>
              <w:textAlignment w:val="auto"/>
              <w:rPr>
                <w:sz w:val="18"/>
              </w:rPr>
            </w:pPr>
            <w:r>
              <w:rPr>
                <w:sz w:val="18"/>
              </w:rPr>
              <w:t>32038.46</w:t>
            </w: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12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12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12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12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2120" w:type="dxa"/>
            <w:tcBorders>
              <w:top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00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bl>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before="10" w:line="360" w:lineRule="auto"/>
        <w:jc w:val="left"/>
        <w:textAlignment w:val="auto"/>
        <w:rPr>
          <w:rFonts w:ascii="宋体"/>
          <w:sz w:val="29"/>
        </w:rPr>
      </w:pP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宋体"/>
          <w:sz w:val="29"/>
        </w:rPr>
        <w:sectPr>
          <w:type w:val="continuous"/>
          <w:pgSz w:w="11920" w:h="16860"/>
          <w:pgMar w:top="1600" w:right="100" w:bottom="280" w:left="166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1568"/>
        <w:jc w:val="left"/>
        <w:textAlignment w:val="auto"/>
      </w:pPr>
      <w:r>
        <w:t>2017年度部门支出决算总表（分科目）</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4"/>
        </w:rPr>
      </w:pPr>
      <w:r>
        <w:br w:type="column"/>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4"/>
        </w:rPr>
      </w:pPr>
    </w:p>
    <w:p>
      <w:pPr>
        <w:pStyle w:val="3"/>
        <w:keepNext w:val="0"/>
        <w:keepLines w:val="0"/>
        <w:pageBreakBefore w:val="0"/>
        <w:widowControl w:val="0"/>
        <w:kinsoku/>
        <w:wordWrap/>
        <w:overflowPunct/>
        <w:topLinePunct w:val="0"/>
        <w:autoSpaceDE w:val="0"/>
        <w:autoSpaceDN w:val="0"/>
        <w:bidi w:val="0"/>
        <w:adjustRightInd/>
        <w:snapToGrid/>
        <w:spacing w:before="7" w:line="360" w:lineRule="auto"/>
        <w:jc w:val="left"/>
        <w:textAlignment w:val="auto"/>
        <w:rPr>
          <w:b/>
          <w:sz w:val="14"/>
        </w:rPr>
      </w:pPr>
    </w:p>
    <w:p>
      <w:pPr>
        <w:keepNext w:val="0"/>
        <w:keepLines w:val="0"/>
        <w:pageBreakBefore w:val="0"/>
        <w:widowControl w:val="0"/>
        <w:kinsoku/>
        <w:wordWrap/>
        <w:overflowPunct/>
        <w:topLinePunct w:val="0"/>
        <w:autoSpaceDE w:val="0"/>
        <w:autoSpaceDN w:val="0"/>
        <w:bidi w:val="0"/>
        <w:adjustRightInd/>
        <w:snapToGrid/>
        <w:spacing w:before="1" w:line="360" w:lineRule="auto"/>
        <w:ind w:left="1567" w:right="0" w:firstLine="0"/>
        <w:jc w:val="left"/>
        <w:textAlignment w:val="auto"/>
        <w:rPr>
          <w:rFonts w:hint="eastAsia" w:ascii="宋体" w:eastAsia="宋体"/>
          <w:sz w:val="15"/>
        </w:rPr>
      </w:pPr>
      <w:r>
        <w:rPr>
          <w:rFonts w:hint="eastAsia" w:ascii="宋体" w:eastAsia="宋体"/>
          <w:sz w:val="15"/>
        </w:rPr>
        <w:t>公开 03-2 表</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hint="eastAsia" w:ascii="宋体" w:eastAsia="宋体"/>
          <w:sz w:val="15"/>
        </w:rPr>
        <w:sectPr>
          <w:type w:val="continuous"/>
          <w:pgSz w:w="11920" w:h="16860"/>
          <w:pgMar w:top="1600" w:right="100" w:bottom="280" w:left="1660" w:header="720" w:footer="720" w:gutter="0"/>
          <w:cols w:equalWidth="0" w:num="2">
            <w:col w:w="7071" w:space="458"/>
            <w:col w:w="2631"/>
          </w:cols>
        </w:sectPr>
      </w:pPr>
    </w:p>
    <w:p>
      <w:pPr>
        <w:keepNext w:val="0"/>
        <w:keepLines w:val="0"/>
        <w:pageBreakBefore w:val="0"/>
        <w:widowControl w:val="0"/>
        <w:tabs>
          <w:tab w:val="left" w:pos="8568"/>
        </w:tabs>
        <w:kinsoku/>
        <w:wordWrap/>
        <w:overflowPunct/>
        <w:topLinePunct w:val="0"/>
        <w:autoSpaceDE w:val="0"/>
        <w:autoSpaceDN w:val="0"/>
        <w:bidi w:val="0"/>
        <w:adjustRightInd/>
        <w:snapToGrid/>
        <w:spacing w:before="39" w:line="360" w:lineRule="auto"/>
        <w:ind w:left="538" w:right="0" w:firstLine="0"/>
        <w:jc w:val="left"/>
        <w:textAlignment w:val="auto"/>
        <w:rPr>
          <w:rFonts w:hint="eastAsia" w:ascii="宋体" w:eastAsia="宋体"/>
          <w:sz w:val="15"/>
        </w:rPr>
      </w:pPr>
      <w:r>
        <w:rPr>
          <w:rFonts w:hint="eastAsia" w:ascii="宋体" w:eastAsia="宋体"/>
          <w:position w:val="1"/>
          <w:sz w:val="18"/>
        </w:rPr>
        <w:t>部门:温州肯恩大学</w:t>
      </w:r>
      <w:r>
        <w:rPr>
          <w:rFonts w:hint="eastAsia" w:ascii="宋体" w:eastAsia="宋体"/>
          <w:position w:val="1"/>
          <w:sz w:val="18"/>
        </w:rPr>
        <w:tab/>
      </w:r>
      <w:r>
        <w:rPr>
          <w:rFonts w:hint="eastAsia" w:ascii="宋体" w:eastAsia="宋体"/>
          <w:sz w:val="15"/>
        </w:rPr>
        <w:t>金额单位：万元</w:t>
      </w:r>
    </w:p>
    <w:tbl>
      <w:tblPr>
        <w:tblStyle w:val="4"/>
        <w:tblW w:w="9688" w:type="dxa"/>
        <w:tblInd w:w="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1"/>
        <w:gridCol w:w="1371"/>
        <w:gridCol w:w="1181"/>
        <w:gridCol w:w="992"/>
        <w:gridCol w:w="1134"/>
        <w:gridCol w:w="992"/>
        <w:gridCol w:w="1134"/>
        <w:gridCol w:w="8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trPr>
        <w:tc>
          <w:tcPr>
            <w:tcW w:w="104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42" w:line="360" w:lineRule="auto"/>
              <w:ind w:left="163"/>
              <w:jc w:val="left"/>
              <w:textAlignment w:val="auto"/>
              <w:rPr>
                <w:sz w:val="18"/>
              </w:rPr>
            </w:pPr>
            <w:r>
              <w:rPr>
                <w:sz w:val="18"/>
              </w:rPr>
              <w:t>科目编码</w:t>
            </w:r>
          </w:p>
        </w:tc>
        <w:tc>
          <w:tcPr>
            <w:tcW w:w="137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42" w:line="360" w:lineRule="auto"/>
              <w:ind w:left="329"/>
              <w:jc w:val="left"/>
              <w:textAlignment w:val="auto"/>
              <w:rPr>
                <w:sz w:val="18"/>
              </w:rPr>
            </w:pPr>
            <w:r>
              <w:rPr>
                <w:sz w:val="18"/>
              </w:rPr>
              <w:t>科目名称</w:t>
            </w:r>
          </w:p>
        </w:tc>
        <w:tc>
          <w:tcPr>
            <w:tcW w:w="118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42" w:line="360" w:lineRule="auto"/>
              <w:ind w:left="395" w:right="375"/>
              <w:jc w:val="left"/>
              <w:textAlignment w:val="auto"/>
              <w:rPr>
                <w:sz w:val="18"/>
              </w:rPr>
            </w:pPr>
            <w:r>
              <w:rPr>
                <w:sz w:val="18"/>
              </w:rPr>
              <w:t>总计</w:t>
            </w:r>
          </w:p>
        </w:tc>
        <w:tc>
          <w:tcPr>
            <w:tcW w:w="2126" w:type="dxa"/>
            <w:gridSpan w:val="2"/>
          </w:tcPr>
          <w:p>
            <w:pPr>
              <w:pStyle w:val="8"/>
              <w:keepNext w:val="0"/>
              <w:keepLines w:val="0"/>
              <w:pageBreakBefore w:val="0"/>
              <w:widowControl w:val="0"/>
              <w:kinsoku/>
              <w:wordWrap/>
              <w:overflowPunct/>
              <w:topLinePunct w:val="0"/>
              <w:autoSpaceDE w:val="0"/>
              <w:autoSpaceDN w:val="0"/>
              <w:bidi w:val="0"/>
              <w:adjustRightInd/>
              <w:snapToGrid/>
              <w:spacing w:before="153" w:line="360" w:lineRule="auto"/>
              <w:ind w:left="708"/>
              <w:jc w:val="left"/>
              <w:textAlignment w:val="auto"/>
              <w:rPr>
                <w:sz w:val="18"/>
              </w:rPr>
            </w:pPr>
            <w:r>
              <w:rPr>
                <w:sz w:val="18"/>
              </w:rPr>
              <w:t>基本支出</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42" w:line="360" w:lineRule="auto"/>
              <w:ind w:left="139"/>
              <w:jc w:val="left"/>
              <w:textAlignment w:val="auto"/>
              <w:rPr>
                <w:sz w:val="18"/>
              </w:rPr>
            </w:pPr>
            <w:r>
              <w:rPr>
                <w:sz w:val="18"/>
              </w:rPr>
              <w:t>项目支出</w:t>
            </w:r>
          </w:p>
        </w:tc>
        <w:tc>
          <w:tcPr>
            <w:tcW w:w="1134"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20"/>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302" w:right="99" w:hanging="180"/>
              <w:jc w:val="left"/>
              <w:textAlignment w:val="auto"/>
              <w:rPr>
                <w:sz w:val="18"/>
              </w:rPr>
            </w:pPr>
            <w:r>
              <w:rPr>
                <w:sz w:val="18"/>
              </w:rPr>
              <w:t>事业单位经营支出</w:t>
            </w:r>
          </w:p>
        </w:tc>
        <w:tc>
          <w:tcPr>
            <w:tcW w:w="851"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40" w:line="360" w:lineRule="auto"/>
              <w:ind w:left="159" w:right="139"/>
              <w:jc w:val="left"/>
              <w:textAlignment w:val="auto"/>
              <w:rPr>
                <w:sz w:val="18"/>
              </w:rPr>
            </w:pPr>
            <w:r>
              <w:rPr>
                <w:sz w:val="18"/>
              </w:rPr>
              <w:t>对附属单位补助支出</w:t>
            </w:r>
          </w:p>
        </w:tc>
        <w:tc>
          <w:tcPr>
            <w:tcW w:w="992" w:type="dxa"/>
            <w:vMerge w:val="restart"/>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8"/>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20"/>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321" w:right="118" w:hanging="180"/>
              <w:jc w:val="left"/>
              <w:textAlignment w:val="auto"/>
              <w:rPr>
                <w:sz w:val="18"/>
              </w:rPr>
            </w:pPr>
            <w:r>
              <w:rPr>
                <w:sz w:val="18"/>
              </w:rPr>
              <w:t>上缴上级支出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2" w:hRule="atLeast"/>
        </w:trPr>
        <w:tc>
          <w:tcPr>
            <w:tcW w:w="104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37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18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10" w:line="360" w:lineRule="auto"/>
              <w:jc w:val="left"/>
              <w:textAlignment w:val="auto"/>
              <w:rPr>
                <w:sz w:val="2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120"/>
              <w:jc w:val="left"/>
              <w:textAlignment w:val="auto"/>
              <w:rPr>
                <w:sz w:val="18"/>
              </w:rPr>
            </w:pPr>
            <w:r>
              <w:rPr>
                <w:sz w:val="18"/>
              </w:rPr>
              <w:t>人员支出</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10"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481" w:right="100" w:hanging="360"/>
              <w:jc w:val="left"/>
              <w:textAlignment w:val="auto"/>
              <w:rPr>
                <w:sz w:val="18"/>
              </w:rPr>
            </w:pPr>
            <w:r>
              <w:rPr>
                <w:sz w:val="18"/>
              </w:rPr>
              <w:t>日常公用支出</w:t>
            </w: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85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2412" w:type="dxa"/>
            <w:gridSpan w:val="2"/>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946" w:right="931"/>
              <w:jc w:val="left"/>
              <w:textAlignment w:val="auto"/>
              <w:rPr>
                <w:sz w:val="16"/>
              </w:rPr>
            </w:pPr>
            <w:r>
              <w:rPr>
                <w:sz w:val="16"/>
              </w:rPr>
              <w:t>栏  次</w:t>
            </w:r>
          </w:p>
        </w:tc>
        <w:tc>
          <w:tcPr>
            <w:tcW w:w="1181"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9"/>
              <w:jc w:val="left"/>
              <w:textAlignment w:val="auto"/>
              <w:rPr>
                <w:sz w:val="16"/>
              </w:rPr>
            </w:pPr>
            <w:r>
              <w:rPr>
                <w:w w:val="100"/>
                <w:sz w:val="16"/>
              </w:rPr>
              <w:t>1</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20"/>
              <w:jc w:val="left"/>
              <w:textAlignment w:val="auto"/>
              <w:rPr>
                <w:sz w:val="16"/>
              </w:rPr>
            </w:pPr>
            <w:r>
              <w:rPr>
                <w:w w:val="100"/>
                <w:sz w:val="16"/>
              </w:rPr>
              <w:t>2</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532"/>
              <w:jc w:val="left"/>
              <w:textAlignment w:val="auto"/>
              <w:rPr>
                <w:sz w:val="16"/>
              </w:rPr>
            </w:pPr>
            <w:r>
              <w:rPr>
                <w:w w:val="100"/>
                <w:sz w:val="16"/>
              </w:rPr>
              <w:t>3</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21"/>
              <w:jc w:val="left"/>
              <w:textAlignment w:val="auto"/>
              <w:rPr>
                <w:sz w:val="16"/>
              </w:rPr>
            </w:pPr>
            <w:r>
              <w:rPr>
                <w:w w:val="100"/>
                <w:sz w:val="16"/>
              </w:rPr>
              <w:t>4</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21"/>
              <w:jc w:val="left"/>
              <w:textAlignment w:val="auto"/>
              <w:rPr>
                <w:sz w:val="16"/>
              </w:rPr>
            </w:pPr>
            <w:r>
              <w:rPr>
                <w:w w:val="100"/>
                <w:sz w:val="16"/>
              </w:rPr>
              <w:t>5</w:t>
            </w:r>
          </w:p>
        </w:tc>
        <w:tc>
          <w:tcPr>
            <w:tcW w:w="851"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9"/>
              <w:jc w:val="left"/>
              <w:textAlignment w:val="auto"/>
              <w:rPr>
                <w:sz w:val="16"/>
              </w:rPr>
            </w:pPr>
            <w:r>
              <w:rPr>
                <w:w w:val="100"/>
                <w:sz w:val="16"/>
              </w:rPr>
              <w:t>6</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9"/>
              <w:jc w:val="left"/>
              <w:textAlignment w:val="auto"/>
              <w:rPr>
                <w:sz w:val="16"/>
              </w:rPr>
            </w:pPr>
            <w:r>
              <w:rPr>
                <w:w w:val="100"/>
                <w:sz w:val="16"/>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2412" w:type="dxa"/>
            <w:gridSpan w:val="2"/>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946" w:right="931"/>
              <w:jc w:val="left"/>
              <w:textAlignment w:val="auto"/>
              <w:rPr>
                <w:sz w:val="16"/>
              </w:rPr>
            </w:pPr>
            <w:r>
              <w:rPr>
                <w:sz w:val="16"/>
              </w:rPr>
              <w:t>合  计</w:t>
            </w:r>
          </w:p>
        </w:tc>
        <w:tc>
          <w:tcPr>
            <w:tcW w:w="1181"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89"/>
              <w:jc w:val="left"/>
              <w:textAlignment w:val="auto"/>
              <w:rPr>
                <w:sz w:val="18"/>
              </w:rPr>
            </w:pPr>
            <w:r>
              <w:rPr>
                <w:sz w:val="18"/>
              </w:rPr>
              <w:t>30642.67</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0"/>
              <w:jc w:val="left"/>
              <w:textAlignment w:val="auto"/>
              <w:rPr>
                <w:sz w:val="18"/>
              </w:rPr>
            </w:pPr>
            <w:r>
              <w:rPr>
                <w:sz w:val="18"/>
              </w:rPr>
              <w:t>2729.58</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491"/>
              <w:jc w:val="left"/>
              <w:textAlignment w:val="auto"/>
              <w:rPr>
                <w:sz w:val="18"/>
              </w:rPr>
            </w:pPr>
            <w:r>
              <w:rPr>
                <w:sz w:val="18"/>
              </w:rPr>
              <w:t>231.32</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49" w:right="73"/>
              <w:jc w:val="left"/>
              <w:textAlignment w:val="auto"/>
              <w:rPr>
                <w:sz w:val="18"/>
              </w:rPr>
            </w:pPr>
            <w:r>
              <w:rPr>
                <w:sz w:val="18"/>
              </w:rPr>
              <w:t>27681.77</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1"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1041"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8"/>
              <w:jc w:val="left"/>
              <w:textAlignment w:val="auto"/>
              <w:rPr>
                <w:sz w:val="16"/>
              </w:rPr>
            </w:pPr>
            <w:r>
              <w:rPr>
                <w:sz w:val="16"/>
              </w:rPr>
              <w:t>205</w:t>
            </w:r>
          </w:p>
        </w:tc>
        <w:tc>
          <w:tcPr>
            <w:tcW w:w="1371" w:type="dxa"/>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1"/>
              <w:jc w:val="left"/>
              <w:textAlignment w:val="auto"/>
              <w:rPr>
                <w:sz w:val="16"/>
              </w:rPr>
            </w:pPr>
            <w:r>
              <w:rPr>
                <w:sz w:val="16"/>
              </w:rPr>
              <w:t>教育支出</w:t>
            </w:r>
          </w:p>
        </w:tc>
        <w:tc>
          <w:tcPr>
            <w:tcW w:w="1181"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89"/>
              <w:jc w:val="left"/>
              <w:textAlignment w:val="auto"/>
              <w:rPr>
                <w:sz w:val="18"/>
              </w:rPr>
            </w:pPr>
            <w:r>
              <w:rPr>
                <w:sz w:val="18"/>
              </w:rPr>
              <w:t>30642.67</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0"/>
              <w:jc w:val="left"/>
              <w:textAlignment w:val="auto"/>
              <w:rPr>
                <w:sz w:val="18"/>
              </w:rPr>
            </w:pPr>
            <w:r>
              <w:rPr>
                <w:sz w:val="18"/>
              </w:rPr>
              <w:t>2729.58</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491"/>
              <w:jc w:val="left"/>
              <w:textAlignment w:val="auto"/>
              <w:rPr>
                <w:sz w:val="18"/>
              </w:rPr>
            </w:pPr>
            <w:r>
              <w:rPr>
                <w:sz w:val="18"/>
              </w:rPr>
              <w:t>231.32</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49" w:right="73"/>
              <w:jc w:val="left"/>
              <w:textAlignment w:val="auto"/>
              <w:rPr>
                <w:sz w:val="18"/>
              </w:rPr>
            </w:pPr>
            <w:r>
              <w:rPr>
                <w:sz w:val="18"/>
              </w:rPr>
              <w:t>27681.77</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1"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1041"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8"/>
              <w:jc w:val="left"/>
              <w:textAlignment w:val="auto"/>
              <w:rPr>
                <w:sz w:val="16"/>
              </w:rPr>
            </w:pPr>
            <w:r>
              <w:rPr>
                <w:sz w:val="16"/>
              </w:rPr>
              <w:t>20502</w:t>
            </w:r>
          </w:p>
        </w:tc>
        <w:tc>
          <w:tcPr>
            <w:tcW w:w="1371" w:type="dxa"/>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1"/>
              <w:jc w:val="left"/>
              <w:textAlignment w:val="auto"/>
              <w:rPr>
                <w:sz w:val="16"/>
              </w:rPr>
            </w:pPr>
            <w:r>
              <w:rPr>
                <w:sz w:val="16"/>
              </w:rPr>
              <w:t>普通教育</w:t>
            </w:r>
          </w:p>
        </w:tc>
        <w:tc>
          <w:tcPr>
            <w:tcW w:w="1181"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89"/>
              <w:jc w:val="left"/>
              <w:textAlignment w:val="auto"/>
              <w:rPr>
                <w:sz w:val="18"/>
              </w:rPr>
            </w:pPr>
            <w:r>
              <w:rPr>
                <w:sz w:val="18"/>
              </w:rPr>
              <w:t>30642.67</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0"/>
              <w:jc w:val="left"/>
              <w:textAlignment w:val="auto"/>
              <w:rPr>
                <w:sz w:val="18"/>
              </w:rPr>
            </w:pPr>
            <w:r>
              <w:rPr>
                <w:sz w:val="18"/>
              </w:rPr>
              <w:t>2729.58</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491"/>
              <w:jc w:val="left"/>
              <w:textAlignment w:val="auto"/>
              <w:rPr>
                <w:sz w:val="18"/>
              </w:rPr>
            </w:pPr>
            <w:r>
              <w:rPr>
                <w:sz w:val="18"/>
              </w:rPr>
              <w:t>231.32</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49" w:right="73"/>
              <w:jc w:val="left"/>
              <w:textAlignment w:val="auto"/>
              <w:rPr>
                <w:sz w:val="18"/>
              </w:rPr>
            </w:pPr>
            <w:r>
              <w:rPr>
                <w:sz w:val="18"/>
              </w:rPr>
              <w:t>27681.77</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1"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1041"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8"/>
              <w:jc w:val="left"/>
              <w:textAlignment w:val="auto"/>
              <w:rPr>
                <w:sz w:val="16"/>
              </w:rPr>
            </w:pPr>
            <w:r>
              <w:rPr>
                <w:sz w:val="16"/>
              </w:rPr>
              <w:t>2050205</w:t>
            </w:r>
          </w:p>
        </w:tc>
        <w:tc>
          <w:tcPr>
            <w:tcW w:w="1371" w:type="dxa"/>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1"/>
              <w:jc w:val="left"/>
              <w:textAlignment w:val="auto"/>
              <w:rPr>
                <w:sz w:val="16"/>
              </w:rPr>
            </w:pPr>
            <w:r>
              <w:rPr>
                <w:sz w:val="16"/>
              </w:rPr>
              <w:t>高等教育</w:t>
            </w:r>
          </w:p>
        </w:tc>
        <w:tc>
          <w:tcPr>
            <w:tcW w:w="1181"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89"/>
              <w:jc w:val="left"/>
              <w:textAlignment w:val="auto"/>
              <w:rPr>
                <w:sz w:val="18"/>
              </w:rPr>
            </w:pPr>
            <w:r>
              <w:rPr>
                <w:sz w:val="18"/>
              </w:rPr>
              <w:t>30642.67</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0"/>
              <w:jc w:val="left"/>
              <w:textAlignment w:val="auto"/>
              <w:rPr>
                <w:sz w:val="18"/>
              </w:rPr>
            </w:pPr>
            <w:r>
              <w:rPr>
                <w:sz w:val="18"/>
              </w:rPr>
              <w:t>2729.58</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491"/>
              <w:jc w:val="left"/>
              <w:textAlignment w:val="auto"/>
              <w:rPr>
                <w:sz w:val="18"/>
              </w:rPr>
            </w:pPr>
            <w:r>
              <w:rPr>
                <w:sz w:val="18"/>
              </w:rPr>
              <w:t>231.32</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49" w:right="73"/>
              <w:jc w:val="left"/>
              <w:textAlignment w:val="auto"/>
              <w:rPr>
                <w:sz w:val="18"/>
              </w:rPr>
            </w:pPr>
            <w:r>
              <w:rPr>
                <w:sz w:val="18"/>
              </w:rPr>
              <w:t>27681.77</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1"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1041"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8"/>
              <w:jc w:val="left"/>
              <w:textAlignment w:val="auto"/>
              <w:rPr>
                <w:sz w:val="16"/>
              </w:rPr>
            </w:pPr>
            <w:r>
              <w:rPr>
                <w:sz w:val="16"/>
              </w:rPr>
              <w:t>221</w:t>
            </w:r>
          </w:p>
        </w:tc>
        <w:tc>
          <w:tcPr>
            <w:tcW w:w="1371" w:type="dxa"/>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1"/>
              <w:jc w:val="left"/>
              <w:textAlignment w:val="auto"/>
              <w:rPr>
                <w:sz w:val="16"/>
              </w:rPr>
            </w:pPr>
            <w:r>
              <w:rPr>
                <w:sz w:val="16"/>
              </w:rPr>
              <w:t>住房保障支出</w:t>
            </w:r>
          </w:p>
        </w:tc>
        <w:tc>
          <w:tcPr>
            <w:tcW w:w="1181"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89"/>
              <w:jc w:val="left"/>
              <w:textAlignment w:val="auto"/>
              <w:rPr>
                <w:sz w:val="18"/>
              </w:rPr>
            </w:pPr>
            <w:r>
              <w:rPr>
                <w:sz w:val="18"/>
              </w:rPr>
              <w:t>162.95</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0"/>
              <w:jc w:val="left"/>
              <w:textAlignment w:val="auto"/>
              <w:rPr>
                <w:sz w:val="18"/>
              </w:rPr>
            </w:pPr>
            <w:r>
              <w:rPr>
                <w:sz w:val="18"/>
              </w:rPr>
              <w:t>162.95</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851"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1" w:hRule="atLeast"/>
        </w:trPr>
        <w:tc>
          <w:tcPr>
            <w:tcW w:w="1041" w:type="dxa"/>
            <w:tcBorders>
              <w:left w:val="single" w:color="000000" w:sz="8" w:space="0"/>
            </w:tcBorders>
          </w:tcPr>
          <w:p>
            <w:pPr>
              <w:pStyle w:val="8"/>
              <w:keepNext w:val="0"/>
              <w:keepLines w:val="0"/>
              <w:pageBreakBefore w:val="0"/>
              <w:widowControl w:val="0"/>
              <w:kinsoku/>
              <w:wordWrap/>
              <w:overflowPunct/>
              <w:topLinePunct w:val="0"/>
              <w:autoSpaceDE w:val="0"/>
              <w:autoSpaceDN w:val="0"/>
              <w:bidi w:val="0"/>
              <w:adjustRightInd/>
              <w:snapToGrid/>
              <w:spacing w:before="14" w:line="360" w:lineRule="auto"/>
              <w:ind w:left="108"/>
              <w:jc w:val="left"/>
              <w:textAlignment w:val="auto"/>
              <w:rPr>
                <w:sz w:val="16"/>
              </w:rPr>
            </w:pPr>
            <w:r>
              <w:rPr>
                <w:sz w:val="16"/>
              </w:rPr>
              <w:t>22102</w:t>
            </w:r>
          </w:p>
        </w:tc>
        <w:tc>
          <w:tcPr>
            <w:tcW w:w="1371" w:type="dxa"/>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1"/>
              <w:jc w:val="left"/>
              <w:textAlignment w:val="auto"/>
              <w:rPr>
                <w:sz w:val="16"/>
              </w:rPr>
            </w:pPr>
            <w:r>
              <w:rPr>
                <w:sz w:val="16"/>
              </w:rPr>
              <w:t>住房改革支出</w:t>
            </w:r>
          </w:p>
        </w:tc>
        <w:tc>
          <w:tcPr>
            <w:tcW w:w="1181" w:type="dxa"/>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right="89"/>
              <w:jc w:val="left"/>
              <w:textAlignment w:val="auto"/>
              <w:rPr>
                <w:sz w:val="18"/>
              </w:rPr>
            </w:pPr>
            <w:r>
              <w:rPr>
                <w:sz w:val="18"/>
              </w:rPr>
              <w:t>162.95</w:t>
            </w: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right="90"/>
              <w:jc w:val="left"/>
              <w:textAlignment w:val="auto"/>
              <w:rPr>
                <w:sz w:val="18"/>
              </w:rPr>
            </w:pPr>
            <w:r>
              <w:rPr>
                <w:sz w:val="18"/>
              </w:rPr>
              <w:t>162.95</w:t>
            </w: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34"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51"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92"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bl>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Times New Roman"/>
          <w:sz w:val="16"/>
        </w:rPr>
        <w:sectPr>
          <w:type w:val="continuous"/>
          <w:pgSz w:w="11920" w:h="16860"/>
          <w:pgMar w:top="1600" w:right="100" w:bottom="280" w:left="1660" w:header="720" w:footer="720" w:gutter="0"/>
        </w:sectPr>
      </w:pPr>
    </w:p>
    <w:tbl>
      <w:tblPr>
        <w:tblStyle w:val="4"/>
        <w:tblW w:w="9688" w:type="dxa"/>
        <w:tblInd w:w="3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41"/>
        <w:gridCol w:w="1371"/>
        <w:gridCol w:w="1181"/>
        <w:gridCol w:w="992"/>
        <w:gridCol w:w="1134"/>
        <w:gridCol w:w="992"/>
        <w:gridCol w:w="1134"/>
        <w:gridCol w:w="851"/>
        <w:gridCol w:w="9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041" w:type="dxa"/>
            <w:tcBorders>
              <w:top w:val="nil"/>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2210201</w:t>
            </w:r>
          </w:p>
        </w:tc>
        <w:tc>
          <w:tcPr>
            <w:tcW w:w="137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1"/>
              <w:jc w:val="left"/>
              <w:textAlignment w:val="auto"/>
              <w:rPr>
                <w:sz w:val="16"/>
              </w:rPr>
            </w:pPr>
            <w:r>
              <w:rPr>
                <w:sz w:val="16"/>
              </w:rPr>
              <w:t>住房公积金</w:t>
            </w:r>
          </w:p>
        </w:tc>
        <w:tc>
          <w:tcPr>
            <w:tcW w:w="118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89"/>
              <w:jc w:val="left"/>
              <w:textAlignment w:val="auto"/>
              <w:rPr>
                <w:sz w:val="18"/>
              </w:rPr>
            </w:pPr>
            <w:r>
              <w:rPr>
                <w:sz w:val="18"/>
              </w:rPr>
              <w:t>162.95</w:t>
            </w:r>
          </w:p>
        </w:tc>
        <w:tc>
          <w:tcPr>
            <w:tcW w:w="992"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348"/>
              <w:jc w:val="left"/>
              <w:textAlignment w:val="auto"/>
              <w:rPr>
                <w:sz w:val="18"/>
              </w:rPr>
            </w:pPr>
            <w:r>
              <w:rPr>
                <w:sz w:val="18"/>
              </w:rPr>
              <w:t>162.95</w:t>
            </w:r>
          </w:p>
        </w:tc>
        <w:tc>
          <w:tcPr>
            <w:tcW w:w="1134"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92"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34"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51"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92"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1041"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2" w:line="360" w:lineRule="auto"/>
              <w:ind w:left="108"/>
              <w:jc w:val="left"/>
              <w:textAlignment w:val="auto"/>
              <w:rPr>
                <w:sz w:val="16"/>
              </w:rPr>
            </w:pPr>
            <w:r>
              <w:rPr>
                <w:sz w:val="16"/>
              </w:rPr>
              <w:t>229</w:t>
            </w:r>
          </w:p>
        </w:tc>
        <w:tc>
          <w:tcPr>
            <w:tcW w:w="137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6"/>
              </w:rPr>
            </w:pPr>
            <w:r>
              <w:rPr>
                <w:sz w:val="16"/>
              </w:rPr>
              <w:t>其他支出</w:t>
            </w:r>
          </w:p>
        </w:tc>
        <w:tc>
          <w:tcPr>
            <w:tcW w:w="118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right="92"/>
              <w:jc w:val="left"/>
              <w:textAlignment w:val="auto"/>
              <w:rPr>
                <w:sz w:val="18"/>
              </w:rPr>
            </w:pPr>
            <w:r>
              <w:rPr>
                <w:sz w:val="18"/>
              </w:rPr>
              <w:t>4356.69</w:t>
            </w:r>
          </w:p>
        </w:tc>
        <w:tc>
          <w:tcPr>
            <w:tcW w:w="99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3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9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right="92"/>
              <w:jc w:val="left"/>
              <w:textAlignment w:val="auto"/>
              <w:rPr>
                <w:sz w:val="18"/>
              </w:rPr>
            </w:pPr>
            <w:r>
              <w:rPr>
                <w:sz w:val="18"/>
              </w:rPr>
              <w:t>4356.69</w:t>
            </w:r>
          </w:p>
        </w:tc>
        <w:tc>
          <w:tcPr>
            <w:tcW w:w="113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9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1041"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6"/>
              </w:rPr>
            </w:pPr>
            <w:r>
              <w:rPr>
                <w:sz w:val="16"/>
              </w:rPr>
              <w:t>22904</w:t>
            </w:r>
          </w:p>
        </w:tc>
        <w:tc>
          <w:tcPr>
            <w:tcW w:w="137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11" w:right="126"/>
              <w:jc w:val="left"/>
              <w:textAlignment w:val="auto"/>
              <w:rPr>
                <w:sz w:val="16"/>
              </w:rPr>
            </w:pPr>
            <w:r>
              <w:rPr>
                <w:sz w:val="16"/>
              </w:rPr>
              <w:t>其他政府性基金及对应专项债务收入安排的支出</w:t>
            </w:r>
          </w:p>
        </w:tc>
        <w:tc>
          <w:tcPr>
            <w:tcW w:w="118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92"/>
              <w:jc w:val="left"/>
              <w:textAlignment w:val="auto"/>
              <w:rPr>
                <w:sz w:val="18"/>
              </w:rPr>
            </w:pPr>
            <w:r>
              <w:rPr>
                <w:sz w:val="18"/>
              </w:rPr>
              <w:t>4356.69</w:t>
            </w:r>
          </w:p>
        </w:tc>
        <w:tc>
          <w:tcPr>
            <w:tcW w:w="99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3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9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92"/>
              <w:jc w:val="left"/>
              <w:textAlignment w:val="auto"/>
              <w:rPr>
                <w:sz w:val="18"/>
              </w:rPr>
            </w:pPr>
            <w:r>
              <w:rPr>
                <w:sz w:val="18"/>
              </w:rPr>
              <w:t>4356.69</w:t>
            </w:r>
          </w:p>
        </w:tc>
        <w:tc>
          <w:tcPr>
            <w:tcW w:w="113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9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0" w:hRule="atLeast"/>
        </w:trPr>
        <w:tc>
          <w:tcPr>
            <w:tcW w:w="1041"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6"/>
              </w:rPr>
            </w:pPr>
            <w:r>
              <w:rPr>
                <w:sz w:val="16"/>
              </w:rPr>
              <w:t>2290400</w:t>
            </w:r>
          </w:p>
        </w:tc>
        <w:tc>
          <w:tcPr>
            <w:tcW w:w="137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11" w:right="126"/>
              <w:jc w:val="left"/>
              <w:textAlignment w:val="auto"/>
              <w:rPr>
                <w:sz w:val="16"/>
              </w:rPr>
            </w:pPr>
            <w:r>
              <w:rPr>
                <w:spacing w:val="-5"/>
                <w:sz w:val="16"/>
              </w:rPr>
              <w:t>其他政府性基金及对应专项债务</w:t>
            </w:r>
          </w:p>
          <w:p>
            <w:pPr>
              <w:pStyle w:val="8"/>
              <w:keepNext w:val="0"/>
              <w:keepLines w:val="0"/>
              <w:pageBreakBefore w:val="0"/>
              <w:widowControl w:val="0"/>
              <w:kinsoku/>
              <w:wordWrap/>
              <w:overflowPunct/>
              <w:topLinePunct w:val="0"/>
              <w:autoSpaceDE w:val="0"/>
              <w:autoSpaceDN w:val="0"/>
              <w:bidi w:val="0"/>
              <w:adjustRightInd/>
              <w:snapToGrid/>
              <w:spacing w:before="5" w:line="360" w:lineRule="auto"/>
              <w:ind w:left="111"/>
              <w:jc w:val="left"/>
              <w:textAlignment w:val="auto"/>
              <w:rPr>
                <w:sz w:val="16"/>
              </w:rPr>
            </w:pPr>
            <w:r>
              <w:rPr>
                <w:spacing w:val="-3"/>
                <w:sz w:val="16"/>
              </w:rPr>
              <w:t>收入安排的支出</w:t>
            </w:r>
          </w:p>
        </w:tc>
        <w:tc>
          <w:tcPr>
            <w:tcW w:w="118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right="92"/>
              <w:jc w:val="left"/>
              <w:textAlignment w:val="auto"/>
              <w:rPr>
                <w:sz w:val="18"/>
              </w:rPr>
            </w:pPr>
            <w:r>
              <w:rPr>
                <w:sz w:val="18"/>
              </w:rPr>
              <w:t>4356.69</w:t>
            </w:r>
          </w:p>
        </w:tc>
        <w:tc>
          <w:tcPr>
            <w:tcW w:w="99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3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9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right="92"/>
              <w:jc w:val="left"/>
              <w:textAlignment w:val="auto"/>
              <w:rPr>
                <w:sz w:val="18"/>
              </w:rPr>
            </w:pPr>
            <w:r>
              <w:rPr>
                <w:sz w:val="18"/>
              </w:rPr>
              <w:t>4356.69</w:t>
            </w:r>
          </w:p>
        </w:tc>
        <w:tc>
          <w:tcPr>
            <w:tcW w:w="113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92"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bl>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rFonts w:ascii="宋体"/>
          <w:sz w:val="18"/>
        </w:rPr>
      </w:pP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宋体"/>
          <w:sz w:val="18"/>
        </w:rPr>
        <w:sectPr>
          <w:pgSz w:w="11920" w:h="16860"/>
          <w:pgMar w:top="1420" w:right="100" w:bottom="280" w:left="166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1407"/>
        <w:jc w:val="left"/>
        <w:textAlignment w:val="auto"/>
      </w:pPr>
      <w:r>
        <w:t>2017</w:t>
      </w:r>
      <w:r>
        <w:rPr>
          <w:spacing w:val="-1"/>
        </w:rPr>
        <w:t>年度部门财政拨款收入支出决算总表</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6"/>
        </w:rPr>
      </w:pPr>
      <w:r>
        <w:br w:type="column"/>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6"/>
        </w:rPr>
      </w:pPr>
    </w:p>
    <w:p>
      <w:pPr>
        <w:pStyle w:val="3"/>
        <w:keepNext w:val="0"/>
        <w:keepLines w:val="0"/>
        <w:pageBreakBefore w:val="0"/>
        <w:widowControl w:val="0"/>
        <w:kinsoku/>
        <w:wordWrap/>
        <w:overflowPunct/>
        <w:topLinePunct w:val="0"/>
        <w:autoSpaceDE w:val="0"/>
        <w:autoSpaceDN w:val="0"/>
        <w:bidi w:val="0"/>
        <w:adjustRightInd/>
        <w:snapToGrid/>
        <w:spacing w:before="9" w:line="360" w:lineRule="auto"/>
        <w:jc w:val="left"/>
        <w:textAlignment w:val="auto"/>
        <w:rPr>
          <w:b/>
          <w:sz w:val="11"/>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1333" w:right="0" w:firstLine="0"/>
        <w:jc w:val="left"/>
        <w:textAlignment w:val="auto"/>
        <w:rPr>
          <w:rFonts w:hint="eastAsia" w:ascii="宋体" w:eastAsia="宋体"/>
          <w:sz w:val="15"/>
        </w:rPr>
      </w:pPr>
      <w:r>
        <w:rPr>
          <w:rFonts w:hint="eastAsia" w:ascii="宋体" w:eastAsia="宋体"/>
          <w:sz w:val="15"/>
        </w:rPr>
        <w:t xml:space="preserve">公开 </w:t>
      </w:r>
      <w:r>
        <w:rPr>
          <w:rFonts w:ascii="Arial" w:eastAsia="Arial"/>
          <w:sz w:val="15"/>
        </w:rPr>
        <w:t xml:space="preserve">04 </w:t>
      </w:r>
      <w:r>
        <w:rPr>
          <w:rFonts w:hint="eastAsia" w:ascii="宋体" w:eastAsia="宋体"/>
          <w:sz w:val="15"/>
        </w:rPr>
        <w:t>表</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hint="eastAsia" w:ascii="宋体" w:eastAsia="宋体"/>
          <w:sz w:val="15"/>
        </w:rPr>
        <w:sectPr>
          <w:type w:val="continuous"/>
          <w:pgSz w:w="11920" w:h="16860"/>
          <w:pgMar w:top="1600" w:right="100" w:bottom="280" w:left="1660" w:header="720" w:footer="720" w:gutter="0"/>
          <w:cols w:equalWidth="0" w:num="2">
            <w:col w:w="7191" w:space="40"/>
            <w:col w:w="2929"/>
          </w:cols>
        </w:sectPr>
      </w:pPr>
    </w:p>
    <w:p>
      <w:pPr>
        <w:keepNext w:val="0"/>
        <w:keepLines w:val="0"/>
        <w:pageBreakBefore w:val="0"/>
        <w:widowControl w:val="0"/>
        <w:tabs>
          <w:tab w:val="left" w:pos="8199"/>
        </w:tabs>
        <w:kinsoku/>
        <w:wordWrap/>
        <w:overflowPunct/>
        <w:topLinePunct w:val="0"/>
        <w:autoSpaceDE w:val="0"/>
        <w:autoSpaceDN w:val="0"/>
        <w:bidi w:val="0"/>
        <w:adjustRightInd/>
        <w:snapToGrid/>
        <w:spacing w:before="83" w:after="2" w:line="360" w:lineRule="auto"/>
        <w:ind w:left="449" w:right="0" w:firstLine="0"/>
        <w:jc w:val="left"/>
        <w:textAlignment w:val="auto"/>
        <w:rPr>
          <w:rFonts w:hint="eastAsia" w:ascii="宋体" w:eastAsia="宋体"/>
          <w:sz w:val="15"/>
        </w:rPr>
      </w:pPr>
      <w:r>
        <w:rPr>
          <w:rFonts w:hint="eastAsia" w:ascii="宋体" w:eastAsia="宋体"/>
          <w:position w:val="1"/>
          <w:sz w:val="18"/>
        </w:rPr>
        <w:t>部门：温州肯恩大学</w:t>
      </w:r>
      <w:r>
        <w:rPr>
          <w:rFonts w:hint="eastAsia" w:ascii="宋体" w:eastAsia="宋体"/>
          <w:position w:val="1"/>
          <w:sz w:val="18"/>
        </w:rPr>
        <w:tab/>
      </w:r>
      <w:r>
        <w:rPr>
          <w:rFonts w:hint="eastAsia" w:ascii="宋体" w:eastAsia="宋体"/>
          <w:sz w:val="15"/>
        </w:rPr>
        <w:t>金额单位：万元</w:t>
      </w:r>
    </w:p>
    <w:tbl>
      <w:tblPr>
        <w:tblStyle w:val="4"/>
        <w:tblW w:w="9015" w:type="dxa"/>
        <w:tblInd w:w="3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60"/>
        <w:gridCol w:w="376"/>
        <w:gridCol w:w="880"/>
        <w:gridCol w:w="2240"/>
        <w:gridCol w:w="440"/>
        <w:gridCol w:w="851"/>
        <w:gridCol w:w="893"/>
        <w:gridCol w:w="10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3516" w:type="dxa"/>
            <w:gridSpan w:val="3"/>
            <w:tcBorders>
              <w:bottom w:val="single" w:color="000000" w:sz="4" w:space="0"/>
              <w:right w:val="single" w:color="000000" w:sz="4" w:space="0"/>
            </w:tcBorders>
          </w:tcPr>
          <w:p>
            <w:pPr>
              <w:pStyle w:val="8"/>
              <w:keepNext w:val="0"/>
              <w:keepLines w:val="0"/>
              <w:pageBreakBefore w:val="0"/>
              <w:widowControl w:val="0"/>
              <w:tabs>
                <w:tab w:val="left" w:pos="577"/>
              </w:tabs>
              <w:kinsoku/>
              <w:wordWrap/>
              <w:overflowPunct/>
              <w:topLinePunct w:val="0"/>
              <w:autoSpaceDE w:val="0"/>
              <w:autoSpaceDN w:val="0"/>
              <w:bidi w:val="0"/>
              <w:adjustRightInd/>
              <w:snapToGrid/>
              <w:spacing w:before="51" w:line="360" w:lineRule="auto"/>
              <w:ind w:left="15"/>
              <w:jc w:val="left"/>
              <w:textAlignment w:val="auto"/>
              <w:rPr>
                <w:sz w:val="16"/>
              </w:rPr>
            </w:pPr>
            <w:r>
              <w:rPr>
                <w:sz w:val="16"/>
              </w:rPr>
              <w:t>收</w:t>
            </w:r>
            <w:r>
              <w:rPr>
                <w:sz w:val="16"/>
              </w:rPr>
              <w:tab/>
            </w:r>
            <w:r>
              <w:rPr>
                <w:sz w:val="16"/>
              </w:rPr>
              <w:t>入</w:t>
            </w:r>
          </w:p>
        </w:tc>
        <w:tc>
          <w:tcPr>
            <w:tcW w:w="5499" w:type="dxa"/>
            <w:gridSpan w:val="5"/>
            <w:tcBorders>
              <w:left w:val="single" w:color="000000" w:sz="4" w:space="0"/>
              <w:bottom w:val="single" w:color="000000" w:sz="4" w:space="0"/>
              <w:right w:val="single" w:color="000000" w:sz="4" w:space="0"/>
            </w:tcBorders>
          </w:tcPr>
          <w:p>
            <w:pPr>
              <w:pStyle w:val="8"/>
              <w:keepNext w:val="0"/>
              <w:keepLines w:val="0"/>
              <w:pageBreakBefore w:val="0"/>
              <w:widowControl w:val="0"/>
              <w:tabs>
                <w:tab w:val="left" w:pos="581"/>
              </w:tabs>
              <w:kinsoku/>
              <w:wordWrap/>
              <w:overflowPunct/>
              <w:topLinePunct w:val="0"/>
              <w:autoSpaceDE w:val="0"/>
              <w:autoSpaceDN w:val="0"/>
              <w:bidi w:val="0"/>
              <w:adjustRightInd/>
              <w:snapToGrid/>
              <w:spacing w:before="51" w:line="360" w:lineRule="auto"/>
              <w:ind w:left="22"/>
              <w:jc w:val="left"/>
              <w:textAlignment w:val="auto"/>
              <w:rPr>
                <w:sz w:val="16"/>
              </w:rPr>
            </w:pPr>
            <w:r>
              <w:rPr>
                <w:sz w:val="16"/>
              </w:rPr>
              <w:t>支</w:t>
            </w:r>
            <w:r>
              <w:rPr>
                <w:sz w:val="16"/>
              </w:rPr>
              <w:tab/>
            </w:r>
            <w:r>
              <w:rPr>
                <w:sz w:val="16"/>
              </w:rPr>
              <w:t>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 w:hRule="atLeast"/>
        </w:trPr>
        <w:tc>
          <w:tcPr>
            <w:tcW w:w="2260" w:type="dxa"/>
            <w:vMerge w:val="restart"/>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12"/>
              </w:rPr>
            </w:pPr>
          </w:p>
          <w:p>
            <w:pPr>
              <w:pStyle w:val="8"/>
              <w:keepNext w:val="0"/>
              <w:keepLines w:val="0"/>
              <w:pageBreakBefore w:val="0"/>
              <w:widowControl w:val="0"/>
              <w:tabs>
                <w:tab w:val="left" w:pos="493"/>
              </w:tabs>
              <w:kinsoku/>
              <w:wordWrap/>
              <w:overflowPunct/>
              <w:topLinePunct w:val="0"/>
              <w:autoSpaceDE w:val="0"/>
              <w:autoSpaceDN w:val="0"/>
              <w:bidi w:val="0"/>
              <w:adjustRightInd/>
              <w:snapToGrid/>
              <w:spacing w:line="360" w:lineRule="auto"/>
              <w:ind w:left="14"/>
              <w:jc w:val="left"/>
              <w:textAlignment w:val="auto"/>
              <w:rPr>
                <w:sz w:val="16"/>
              </w:rPr>
            </w:pPr>
            <w:r>
              <w:rPr>
                <w:sz w:val="16"/>
              </w:rPr>
              <w:t>项</w:t>
            </w:r>
            <w:r>
              <w:rPr>
                <w:sz w:val="16"/>
              </w:rPr>
              <w:tab/>
            </w:r>
            <w:r>
              <w:rPr>
                <w:sz w:val="16"/>
              </w:rPr>
              <w:t>目</w:t>
            </w:r>
          </w:p>
        </w:tc>
        <w:tc>
          <w:tcPr>
            <w:tcW w:w="376"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0"/>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right="91"/>
              <w:jc w:val="left"/>
              <w:textAlignment w:val="auto"/>
              <w:rPr>
                <w:sz w:val="16"/>
              </w:rPr>
            </w:pPr>
            <w:r>
              <w:rPr>
                <w:sz w:val="16"/>
              </w:rPr>
              <w:t>行次</w:t>
            </w:r>
          </w:p>
        </w:tc>
        <w:tc>
          <w:tcPr>
            <w:tcW w:w="880"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203"/>
              <w:jc w:val="left"/>
              <w:textAlignment w:val="auto"/>
              <w:rPr>
                <w:sz w:val="16"/>
              </w:rPr>
            </w:pPr>
            <w:r>
              <w:rPr>
                <w:sz w:val="16"/>
              </w:rPr>
              <w:t>决算数</w:t>
            </w:r>
          </w:p>
        </w:tc>
        <w:tc>
          <w:tcPr>
            <w:tcW w:w="2240"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403"/>
              <w:jc w:val="left"/>
              <w:textAlignment w:val="auto"/>
              <w:rPr>
                <w:sz w:val="16"/>
              </w:rPr>
            </w:pPr>
            <w:r>
              <w:rPr>
                <w:sz w:val="16"/>
              </w:rPr>
              <w:t>项目（按功能分类）</w:t>
            </w:r>
          </w:p>
        </w:tc>
        <w:tc>
          <w:tcPr>
            <w:tcW w:w="440"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0"/>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43" w:right="123"/>
              <w:jc w:val="left"/>
              <w:textAlignment w:val="auto"/>
              <w:rPr>
                <w:sz w:val="16"/>
              </w:rPr>
            </w:pPr>
            <w:r>
              <w:rPr>
                <w:sz w:val="16"/>
              </w:rPr>
              <w:t>行次</w:t>
            </w:r>
          </w:p>
        </w:tc>
        <w:tc>
          <w:tcPr>
            <w:tcW w:w="2819" w:type="dxa"/>
            <w:gridSpan w:val="3"/>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3" w:line="360" w:lineRule="auto"/>
              <w:ind w:left="1154" w:right="1134"/>
              <w:jc w:val="left"/>
              <w:textAlignment w:val="auto"/>
              <w:rPr>
                <w:sz w:val="16"/>
              </w:rPr>
            </w:pPr>
            <w:r>
              <w:rPr>
                <w:sz w:val="16"/>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2260" w:type="dxa"/>
            <w:vMerge w:val="continue"/>
            <w:tcBorders>
              <w:top w:val="nil"/>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376"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88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224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44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270"/>
              <w:jc w:val="left"/>
              <w:textAlignment w:val="auto"/>
              <w:rPr>
                <w:sz w:val="16"/>
              </w:rPr>
            </w:pPr>
            <w:r>
              <w:rPr>
                <w:sz w:val="16"/>
              </w:rPr>
              <w:t>小计</w:t>
            </w: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29" w:right="110"/>
              <w:jc w:val="left"/>
              <w:textAlignment w:val="auto"/>
              <w:rPr>
                <w:sz w:val="16"/>
              </w:rPr>
            </w:pPr>
            <w:r>
              <w:rPr>
                <w:sz w:val="16"/>
              </w:rPr>
              <w:t>一般公共预算财政</w:t>
            </w:r>
          </w:p>
          <w:p>
            <w:pPr>
              <w:pStyle w:val="8"/>
              <w:keepNext w:val="0"/>
              <w:keepLines w:val="0"/>
              <w:pageBreakBefore w:val="0"/>
              <w:widowControl w:val="0"/>
              <w:kinsoku/>
              <w:wordWrap/>
              <w:overflowPunct/>
              <w:topLinePunct w:val="0"/>
              <w:autoSpaceDE w:val="0"/>
              <w:autoSpaceDN w:val="0"/>
              <w:bidi w:val="0"/>
              <w:adjustRightInd/>
              <w:snapToGrid/>
              <w:spacing w:before="5" w:line="360" w:lineRule="auto"/>
              <w:ind w:left="129" w:right="110"/>
              <w:jc w:val="left"/>
              <w:textAlignment w:val="auto"/>
              <w:rPr>
                <w:sz w:val="16"/>
              </w:rPr>
            </w:pPr>
            <w:r>
              <w:rPr>
                <w:sz w:val="16"/>
              </w:rPr>
              <w:t>拨款</w:t>
            </w: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43" w:right="117"/>
              <w:jc w:val="left"/>
              <w:textAlignment w:val="auto"/>
              <w:rPr>
                <w:sz w:val="16"/>
              </w:rPr>
            </w:pPr>
            <w:r>
              <w:rPr>
                <w:sz w:val="16"/>
              </w:rPr>
              <w:t>政府性基金预算财政拨</w:t>
            </w:r>
          </w:p>
          <w:p>
            <w:pPr>
              <w:pStyle w:val="8"/>
              <w:keepNext w:val="0"/>
              <w:keepLines w:val="0"/>
              <w:pageBreakBefore w:val="0"/>
              <w:widowControl w:val="0"/>
              <w:kinsoku/>
              <w:wordWrap/>
              <w:overflowPunct/>
              <w:topLinePunct w:val="0"/>
              <w:autoSpaceDE w:val="0"/>
              <w:autoSpaceDN w:val="0"/>
              <w:bidi w:val="0"/>
              <w:adjustRightInd/>
              <w:snapToGrid/>
              <w:spacing w:before="5" w:line="360" w:lineRule="auto"/>
              <w:ind w:left="21"/>
              <w:jc w:val="left"/>
              <w:textAlignment w:val="auto"/>
              <w:rPr>
                <w:sz w:val="16"/>
              </w:rPr>
            </w:pPr>
            <w:r>
              <w:rPr>
                <w:w w:val="100"/>
                <w:sz w:val="16"/>
              </w:rPr>
              <w:t>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tabs>
                <w:tab w:val="left" w:pos="493"/>
              </w:tabs>
              <w:kinsoku/>
              <w:wordWrap/>
              <w:overflowPunct/>
              <w:topLinePunct w:val="0"/>
              <w:autoSpaceDE w:val="0"/>
              <w:autoSpaceDN w:val="0"/>
              <w:bidi w:val="0"/>
              <w:adjustRightInd/>
              <w:snapToGrid/>
              <w:spacing w:before="50" w:line="360" w:lineRule="auto"/>
              <w:ind w:left="14"/>
              <w:jc w:val="left"/>
              <w:textAlignment w:val="auto"/>
              <w:rPr>
                <w:sz w:val="16"/>
              </w:rPr>
            </w:pPr>
            <w:r>
              <w:rPr>
                <w:sz w:val="16"/>
              </w:rPr>
              <w:t>栏</w:t>
            </w:r>
            <w:r>
              <w:rPr>
                <w:sz w:val="16"/>
              </w:rPr>
              <w:tab/>
            </w:r>
            <w:r>
              <w:rPr>
                <w:sz w:val="16"/>
              </w:rPr>
              <w:t>次</w:t>
            </w: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20"/>
              <w:jc w:val="left"/>
              <w:textAlignment w:val="auto"/>
              <w:rPr>
                <w:sz w:val="16"/>
              </w:rPr>
            </w:pPr>
            <w:r>
              <w:rPr>
                <w:w w:val="100"/>
                <w:sz w:val="16"/>
              </w:rPr>
              <w:t>1</w:t>
            </w: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tabs>
                <w:tab w:val="left" w:pos="499"/>
              </w:tabs>
              <w:kinsoku/>
              <w:wordWrap/>
              <w:overflowPunct/>
              <w:topLinePunct w:val="0"/>
              <w:autoSpaceDE w:val="0"/>
              <w:autoSpaceDN w:val="0"/>
              <w:bidi w:val="0"/>
              <w:adjustRightInd/>
              <w:snapToGrid/>
              <w:spacing w:before="50" w:line="360" w:lineRule="auto"/>
              <w:ind w:left="19"/>
              <w:jc w:val="left"/>
              <w:textAlignment w:val="auto"/>
              <w:rPr>
                <w:sz w:val="16"/>
              </w:rPr>
            </w:pPr>
            <w:r>
              <w:rPr>
                <w:sz w:val="16"/>
              </w:rPr>
              <w:t>栏</w:t>
            </w:r>
            <w:r>
              <w:rPr>
                <w:sz w:val="16"/>
              </w:rPr>
              <w:tab/>
            </w:r>
            <w:r>
              <w:rPr>
                <w:sz w:val="16"/>
              </w:rPr>
              <w:t>次</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9"/>
              <w:jc w:val="left"/>
              <w:textAlignment w:val="auto"/>
              <w:rPr>
                <w:sz w:val="16"/>
              </w:rPr>
            </w:pPr>
            <w:r>
              <w:rPr>
                <w:w w:val="100"/>
                <w:sz w:val="16"/>
              </w:rPr>
              <w:t>2</w:t>
            </w: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7"/>
              <w:jc w:val="left"/>
              <w:textAlignment w:val="auto"/>
              <w:rPr>
                <w:sz w:val="16"/>
              </w:rPr>
            </w:pPr>
            <w:r>
              <w:rPr>
                <w:w w:val="100"/>
                <w:sz w:val="16"/>
              </w:rPr>
              <w:t>3</w:t>
            </w: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22"/>
              <w:jc w:val="left"/>
              <w:textAlignment w:val="auto"/>
              <w:rPr>
                <w:sz w:val="16"/>
              </w:rPr>
            </w:pPr>
            <w:r>
              <w:rPr>
                <w:w w:val="100"/>
                <w:sz w:val="16"/>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left="108"/>
              <w:jc w:val="left"/>
              <w:textAlignment w:val="auto"/>
              <w:rPr>
                <w:sz w:val="16"/>
              </w:rPr>
            </w:pPr>
            <w:r>
              <w:rPr>
                <w:sz w:val="16"/>
              </w:rPr>
              <w:t>一、一般公共预算财政拨款</w:t>
            </w: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left="19"/>
              <w:jc w:val="left"/>
              <w:textAlignment w:val="auto"/>
              <w:rPr>
                <w:sz w:val="16"/>
              </w:rPr>
            </w:pPr>
            <w:r>
              <w:rPr>
                <w:w w:val="100"/>
                <w:sz w:val="16"/>
              </w:rPr>
              <w:t>1</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25" w:right="74"/>
              <w:jc w:val="left"/>
              <w:textAlignment w:val="auto"/>
              <w:rPr>
                <w:sz w:val="18"/>
              </w:rPr>
            </w:pPr>
            <w:r>
              <w:rPr>
                <w:sz w:val="18"/>
              </w:rPr>
              <w:t>3009.85</w:t>
            </w: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left="113"/>
              <w:jc w:val="left"/>
              <w:textAlignment w:val="auto"/>
              <w:rPr>
                <w:sz w:val="16"/>
              </w:rPr>
            </w:pPr>
            <w:r>
              <w:rPr>
                <w:sz w:val="16"/>
              </w:rPr>
              <w:t>一、一般公共服务支出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right="122"/>
              <w:jc w:val="left"/>
              <w:textAlignment w:val="auto"/>
              <w:rPr>
                <w:sz w:val="16"/>
              </w:rPr>
            </w:pPr>
            <w:r>
              <w:rPr>
                <w:sz w:val="16"/>
              </w:rPr>
              <w:t>31</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5"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6"/>
              </w:rPr>
            </w:pPr>
            <w:r>
              <w:rPr>
                <w:sz w:val="16"/>
              </w:rPr>
              <w:t>二、政府性基金预算财政拨</w:t>
            </w: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08"/>
              <w:jc w:val="left"/>
              <w:textAlignment w:val="auto"/>
              <w:rPr>
                <w:sz w:val="16"/>
              </w:rPr>
            </w:pPr>
            <w:r>
              <w:rPr>
                <w:w w:val="100"/>
                <w:sz w:val="16"/>
              </w:rPr>
              <w:t>款</w:t>
            </w: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03" w:line="360" w:lineRule="auto"/>
              <w:ind w:left="19"/>
              <w:jc w:val="left"/>
              <w:textAlignment w:val="auto"/>
              <w:rPr>
                <w:sz w:val="16"/>
              </w:rPr>
            </w:pPr>
            <w:r>
              <w:rPr>
                <w:w w:val="100"/>
                <w:sz w:val="16"/>
              </w:rPr>
              <w:t>2</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90" w:line="360" w:lineRule="auto"/>
              <w:ind w:left="125" w:right="74"/>
              <w:jc w:val="left"/>
              <w:textAlignment w:val="auto"/>
              <w:rPr>
                <w:sz w:val="18"/>
              </w:rPr>
            </w:pPr>
            <w:r>
              <w:rPr>
                <w:sz w:val="18"/>
              </w:rPr>
              <w:t>4355.97</w:t>
            </w: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03" w:line="360" w:lineRule="auto"/>
              <w:ind w:left="113"/>
              <w:jc w:val="left"/>
              <w:textAlignment w:val="auto"/>
              <w:rPr>
                <w:sz w:val="16"/>
              </w:rPr>
            </w:pPr>
            <w:r>
              <w:rPr>
                <w:sz w:val="16"/>
              </w:rPr>
              <w:t>二、外交支出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03" w:line="360" w:lineRule="auto"/>
              <w:ind w:right="122"/>
              <w:jc w:val="left"/>
              <w:textAlignment w:val="auto"/>
              <w:rPr>
                <w:sz w:val="16"/>
              </w:rPr>
            </w:pPr>
            <w:r>
              <w:rPr>
                <w:sz w:val="16"/>
              </w:rPr>
              <w:t>32</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9"/>
              <w:jc w:val="left"/>
              <w:textAlignment w:val="auto"/>
              <w:rPr>
                <w:sz w:val="16"/>
              </w:rPr>
            </w:pPr>
            <w:r>
              <w:rPr>
                <w:w w:val="100"/>
                <w:sz w:val="16"/>
              </w:rPr>
              <w:t>3</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13"/>
              <w:jc w:val="left"/>
              <w:textAlignment w:val="auto"/>
              <w:rPr>
                <w:sz w:val="16"/>
              </w:rPr>
            </w:pPr>
            <w:r>
              <w:rPr>
                <w:sz w:val="16"/>
              </w:rPr>
              <w:t>三、国防支出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122"/>
              <w:jc w:val="left"/>
              <w:textAlignment w:val="auto"/>
              <w:rPr>
                <w:sz w:val="16"/>
              </w:rPr>
            </w:pPr>
            <w:r>
              <w:rPr>
                <w:sz w:val="16"/>
              </w:rPr>
              <w:t>33</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9"/>
              <w:jc w:val="left"/>
              <w:textAlignment w:val="auto"/>
              <w:rPr>
                <w:sz w:val="16"/>
              </w:rPr>
            </w:pPr>
            <w:r>
              <w:rPr>
                <w:w w:val="100"/>
                <w:sz w:val="16"/>
              </w:rPr>
              <w:t>4</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13"/>
              <w:jc w:val="left"/>
              <w:textAlignment w:val="auto"/>
              <w:rPr>
                <w:sz w:val="16"/>
              </w:rPr>
            </w:pPr>
            <w:r>
              <w:rPr>
                <w:sz w:val="16"/>
              </w:rPr>
              <w:t>四、公共安全支出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34</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9"/>
              <w:jc w:val="left"/>
              <w:textAlignment w:val="auto"/>
              <w:rPr>
                <w:sz w:val="16"/>
              </w:rPr>
            </w:pPr>
            <w:r>
              <w:rPr>
                <w:w w:val="100"/>
                <w:sz w:val="16"/>
              </w:rPr>
              <w:t>5</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13"/>
              <w:jc w:val="left"/>
              <w:textAlignment w:val="auto"/>
              <w:rPr>
                <w:sz w:val="16"/>
              </w:rPr>
            </w:pPr>
            <w:r>
              <w:rPr>
                <w:sz w:val="16"/>
              </w:rPr>
              <w:t>五、教育支出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122"/>
              <w:jc w:val="left"/>
              <w:textAlignment w:val="auto"/>
              <w:rPr>
                <w:sz w:val="16"/>
              </w:rPr>
            </w:pPr>
            <w:r>
              <w:rPr>
                <w:sz w:val="16"/>
              </w:rPr>
              <w:t>35</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right="92"/>
              <w:jc w:val="left"/>
              <w:textAlignment w:val="auto"/>
              <w:rPr>
                <w:sz w:val="18"/>
              </w:rPr>
            </w:pPr>
            <w:r>
              <w:rPr>
                <w:sz w:val="18"/>
              </w:rPr>
              <w:t>3556.80</w:t>
            </w: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7" w:line="360" w:lineRule="auto"/>
              <w:ind w:right="90"/>
              <w:jc w:val="left"/>
              <w:textAlignment w:val="auto"/>
              <w:rPr>
                <w:sz w:val="18"/>
              </w:rPr>
            </w:pPr>
            <w:r>
              <w:rPr>
                <w:sz w:val="18"/>
              </w:rPr>
              <w:t>3556.80</w:t>
            </w: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9"/>
              <w:jc w:val="left"/>
              <w:textAlignment w:val="auto"/>
              <w:rPr>
                <w:sz w:val="16"/>
              </w:rPr>
            </w:pPr>
            <w:r>
              <w:rPr>
                <w:w w:val="100"/>
                <w:sz w:val="16"/>
              </w:rPr>
              <w:t>6</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13"/>
              <w:jc w:val="left"/>
              <w:textAlignment w:val="auto"/>
              <w:rPr>
                <w:sz w:val="16"/>
              </w:rPr>
            </w:pPr>
            <w:r>
              <w:rPr>
                <w:sz w:val="16"/>
              </w:rPr>
              <w:t>六、科学技术支出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36</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9"/>
              <w:jc w:val="left"/>
              <w:textAlignment w:val="auto"/>
              <w:rPr>
                <w:sz w:val="16"/>
              </w:rPr>
            </w:pPr>
            <w:r>
              <w:rPr>
                <w:w w:val="100"/>
                <w:sz w:val="16"/>
              </w:rPr>
              <w:t>7</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13"/>
              <w:jc w:val="left"/>
              <w:textAlignment w:val="auto"/>
              <w:rPr>
                <w:sz w:val="16"/>
              </w:rPr>
            </w:pPr>
            <w:r>
              <w:rPr>
                <w:sz w:val="16"/>
              </w:rPr>
              <w:t>七、文化体育与传媒支出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122"/>
              <w:jc w:val="left"/>
              <w:textAlignment w:val="auto"/>
              <w:rPr>
                <w:sz w:val="16"/>
              </w:rPr>
            </w:pPr>
            <w:r>
              <w:rPr>
                <w:sz w:val="16"/>
              </w:rPr>
              <w:t>37</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9"/>
              <w:jc w:val="left"/>
              <w:textAlignment w:val="auto"/>
              <w:rPr>
                <w:sz w:val="16"/>
              </w:rPr>
            </w:pPr>
            <w:r>
              <w:rPr>
                <w:w w:val="100"/>
                <w:sz w:val="16"/>
              </w:rPr>
              <w:t>8</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13"/>
              <w:jc w:val="left"/>
              <w:textAlignment w:val="auto"/>
              <w:rPr>
                <w:sz w:val="16"/>
              </w:rPr>
            </w:pPr>
            <w:r>
              <w:rPr>
                <w:sz w:val="16"/>
              </w:rPr>
              <w:t>八、社会保障和就业支出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38</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5"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02" w:line="360" w:lineRule="auto"/>
              <w:ind w:left="19"/>
              <w:jc w:val="left"/>
              <w:textAlignment w:val="auto"/>
              <w:rPr>
                <w:sz w:val="16"/>
              </w:rPr>
            </w:pPr>
            <w:r>
              <w:rPr>
                <w:w w:val="100"/>
                <w:sz w:val="16"/>
              </w:rPr>
              <w:t>9</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13"/>
              <w:jc w:val="left"/>
              <w:textAlignment w:val="auto"/>
              <w:rPr>
                <w:sz w:val="16"/>
              </w:rPr>
            </w:pPr>
            <w:r>
              <w:rPr>
                <w:sz w:val="16"/>
              </w:rPr>
              <w:t>九、医疗卫生与计划生育支</w:t>
            </w: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3"/>
              <w:jc w:val="left"/>
              <w:textAlignment w:val="auto"/>
              <w:rPr>
                <w:sz w:val="16"/>
              </w:rPr>
            </w:pPr>
            <w:r>
              <w:rPr>
                <w:w w:val="100"/>
                <w:sz w:val="16"/>
              </w:rPr>
              <w:t>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02" w:line="360" w:lineRule="auto"/>
              <w:ind w:right="122"/>
              <w:jc w:val="left"/>
              <w:textAlignment w:val="auto"/>
              <w:rPr>
                <w:sz w:val="16"/>
              </w:rPr>
            </w:pPr>
            <w:r>
              <w:rPr>
                <w:sz w:val="16"/>
              </w:rPr>
              <w:t>39</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left="92" w:right="73"/>
              <w:jc w:val="left"/>
              <w:textAlignment w:val="auto"/>
              <w:rPr>
                <w:sz w:val="16"/>
              </w:rPr>
            </w:pPr>
            <w:r>
              <w:rPr>
                <w:sz w:val="16"/>
              </w:rPr>
              <w:t>10</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left="113"/>
              <w:jc w:val="left"/>
              <w:textAlignment w:val="auto"/>
              <w:rPr>
                <w:sz w:val="16"/>
              </w:rPr>
            </w:pPr>
            <w:r>
              <w:rPr>
                <w:sz w:val="16"/>
              </w:rPr>
              <w:t>十、节能环保支出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right="122"/>
              <w:jc w:val="left"/>
              <w:textAlignment w:val="auto"/>
              <w:rPr>
                <w:sz w:val="16"/>
              </w:rPr>
            </w:pPr>
            <w:r>
              <w:rPr>
                <w:sz w:val="16"/>
              </w:rPr>
              <w:t>40</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92" w:right="73"/>
              <w:jc w:val="left"/>
              <w:textAlignment w:val="auto"/>
              <w:rPr>
                <w:sz w:val="16"/>
              </w:rPr>
            </w:pPr>
            <w:r>
              <w:rPr>
                <w:sz w:val="16"/>
              </w:rPr>
              <w:t>11</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13"/>
              <w:jc w:val="left"/>
              <w:textAlignment w:val="auto"/>
              <w:rPr>
                <w:sz w:val="16"/>
              </w:rPr>
            </w:pPr>
            <w:r>
              <w:rPr>
                <w:sz w:val="16"/>
              </w:rPr>
              <w:t>十一、城乡社区支出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41</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left="92" w:right="73"/>
              <w:jc w:val="left"/>
              <w:textAlignment w:val="auto"/>
              <w:rPr>
                <w:sz w:val="16"/>
              </w:rPr>
            </w:pPr>
            <w:r>
              <w:rPr>
                <w:sz w:val="16"/>
              </w:rPr>
              <w:t>12</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left="113"/>
              <w:jc w:val="left"/>
              <w:textAlignment w:val="auto"/>
              <w:rPr>
                <w:sz w:val="16"/>
              </w:rPr>
            </w:pPr>
            <w:r>
              <w:rPr>
                <w:sz w:val="16"/>
              </w:rPr>
              <w:t>十二、农林水支出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right="122"/>
              <w:jc w:val="left"/>
              <w:textAlignment w:val="auto"/>
              <w:rPr>
                <w:sz w:val="16"/>
              </w:rPr>
            </w:pPr>
            <w:r>
              <w:rPr>
                <w:sz w:val="16"/>
              </w:rPr>
              <w:t>42</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92" w:right="73"/>
              <w:jc w:val="left"/>
              <w:textAlignment w:val="auto"/>
              <w:rPr>
                <w:sz w:val="16"/>
              </w:rPr>
            </w:pPr>
            <w:r>
              <w:rPr>
                <w:sz w:val="16"/>
              </w:rPr>
              <w:t>13</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13"/>
              <w:jc w:val="left"/>
              <w:textAlignment w:val="auto"/>
              <w:rPr>
                <w:sz w:val="16"/>
              </w:rPr>
            </w:pPr>
            <w:r>
              <w:rPr>
                <w:sz w:val="16"/>
              </w:rPr>
              <w:t>十三、交通运输支出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43</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left="92" w:right="73"/>
              <w:jc w:val="left"/>
              <w:textAlignment w:val="auto"/>
              <w:rPr>
                <w:sz w:val="16"/>
              </w:rPr>
            </w:pPr>
            <w:r>
              <w:rPr>
                <w:sz w:val="16"/>
              </w:rPr>
              <w:t>14</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left="113"/>
              <w:jc w:val="left"/>
              <w:textAlignment w:val="auto"/>
              <w:rPr>
                <w:sz w:val="16"/>
              </w:rPr>
            </w:pPr>
            <w:r>
              <w:rPr>
                <w:sz w:val="16"/>
              </w:rPr>
              <w:t>十四、资源勘探信息等支出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9" w:line="360" w:lineRule="auto"/>
              <w:ind w:right="122"/>
              <w:jc w:val="left"/>
              <w:textAlignment w:val="auto"/>
              <w:rPr>
                <w:sz w:val="16"/>
              </w:rPr>
            </w:pPr>
            <w:r>
              <w:rPr>
                <w:sz w:val="16"/>
              </w:rPr>
              <w:t>44</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92" w:right="73"/>
              <w:jc w:val="left"/>
              <w:textAlignment w:val="auto"/>
              <w:rPr>
                <w:sz w:val="16"/>
              </w:rPr>
            </w:pPr>
            <w:r>
              <w:rPr>
                <w:sz w:val="16"/>
              </w:rPr>
              <w:t>15</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13"/>
              <w:jc w:val="left"/>
              <w:textAlignment w:val="auto"/>
              <w:rPr>
                <w:sz w:val="16"/>
              </w:rPr>
            </w:pPr>
            <w:r>
              <w:rPr>
                <w:sz w:val="16"/>
              </w:rPr>
              <w:t>十五、商业服务业等支出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45</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92" w:right="73"/>
              <w:jc w:val="left"/>
              <w:textAlignment w:val="auto"/>
              <w:rPr>
                <w:sz w:val="16"/>
              </w:rPr>
            </w:pPr>
            <w:r>
              <w:rPr>
                <w:sz w:val="16"/>
              </w:rPr>
              <w:t>16</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13"/>
              <w:jc w:val="left"/>
              <w:textAlignment w:val="auto"/>
              <w:rPr>
                <w:sz w:val="16"/>
              </w:rPr>
            </w:pPr>
            <w:r>
              <w:rPr>
                <w:sz w:val="16"/>
              </w:rPr>
              <w:t>十六、金融支出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122"/>
              <w:jc w:val="left"/>
              <w:textAlignment w:val="auto"/>
              <w:rPr>
                <w:sz w:val="16"/>
              </w:rPr>
            </w:pPr>
            <w:r>
              <w:rPr>
                <w:sz w:val="16"/>
              </w:rPr>
              <w:t>46</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92" w:right="73"/>
              <w:jc w:val="left"/>
              <w:textAlignment w:val="auto"/>
              <w:rPr>
                <w:sz w:val="16"/>
              </w:rPr>
            </w:pPr>
            <w:r>
              <w:rPr>
                <w:sz w:val="16"/>
              </w:rPr>
              <w:t>17</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13"/>
              <w:jc w:val="left"/>
              <w:textAlignment w:val="auto"/>
              <w:rPr>
                <w:sz w:val="16"/>
              </w:rPr>
            </w:pPr>
            <w:r>
              <w:rPr>
                <w:sz w:val="16"/>
              </w:rPr>
              <w:t>十七、援助其他地区支出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47</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92" w:right="73"/>
              <w:jc w:val="left"/>
              <w:textAlignment w:val="auto"/>
              <w:rPr>
                <w:sz w:val="16"/>
              </w:rPr>
            </w:pPr>
            <w:r>
              <w:rPr>
                <w:sz w:val="16"/>
              </w:rPr>
              <w:t>18</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13"/>
              <w:jc w:val="left"/>
              <w:textAlignment w:val="auto"/>
              <w:rPr>
                <w:sz w:val="16"/>
              </w:rPr>
            </w:pPr>
            <w:r>
              <w:rPr>
                <w:sz w:val="16"/>
              </w:rPr>
              <w:t>十八、国土海洋气象等支出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122"/>
              <w:jc w:val="left"/>
              <w:textAlignment w:val="auto"/>
              <w:rPr>
                <w:sz w:val="16"/>
              </w:rPr>
            </w:pPr>
            <w:r>
              <w:rPr>
                <w:sz w:val="16"/>
              </w:rPr>
              <w:t>48</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92" w:right="73"/>
              <w:jc w:val="left"/>
              <w:textAlignment w:val="auto"/>
              <w:rPr>
                <w:sz w:val="16"/>
              </w:rPr>
            </w:pPr>
            <w:r>
              <w:rPr>
                <w:sz w:val="16"/>
              </w:rPr>
              <w:t>19</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13"/>
              <w:jc w:val="left"/>
              <w:textAlignment w:val="auto"/>
              <w:rPr>
                <w:sz w:val="16"/>
              </w:rPr>
            </w:pPr>
            <w:r>
              <w:rPr>
                <w:sz w:val="16"/>
              </w:rPr>
              <w:t>十九、住房保障支出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49</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2"/>
              <w:jc w:val="left"/>
              <w:textAlignment w:val="auto"/>
              <w:rPr>
                <w:sz w:val="18"/>
              </w:rPr>
            </w:pPr>
            <w:r>
              <w:rPr>
                <w:sz w:val="18"/>
              </w:rPr>
              <w:t>40.61</w:t>
            </w: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0"/>
              <w:jc w:val="left"/>
              <w:textAlignment w:val="auto"/>
              <w:rPr>
                <w:sz w:val="18"/>
              </w:rPr>
            </w:pPr>
            <w:r>
              <w:rPr>
                <w:sz w:val="18"/>
              </w:rPr>
              <w:t>40.61</w:t>
            </w: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92" w:right="73"/>
              <w:jc w:val="left"/>
              <w:textAlignment w:val="auto"/>
              <w:rPr>
                <w:sz w:val="16"/>
              </w:rPr>
            </w:pPr>
            <w:r>
              <w:rPr>
                <w:sz w:val="16"/>
              </w:rPr>
              <w:t>20</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13"/>
              <w:jc w:val="left"/>
              <w:textAlignment w:val="auto"/>
              <w:rPr>
                <w:sz w:val="16"/>
              </w:rPr>
            </w:pPr>
            <w:r>
              <w:rPr>
                <w:sz w:val="16"/>
              </w:rPr>
              <w:t>二十、粮油物资储备支出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122"/>
              <w:jc w:val="left"/>
              <w:textAlignment w:val="auto"/>
              <w:rPr>
                <w:sz w:val="16"/>
              </w:rPr>
            </w:pPr>
            <w:r>
              <w:rPr>
                <w:sz w:val="16"/>
              </w:rPr>
              <w:t>50</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92" w:right="73"/>
              <w:jc w:val="left"/>
              <w:textAlignment w:val="auto"/>
              <w:rPr>
                <w:sz w:val="16"/>
              </w:rPr>
            </w:pPr>
            <w:r>
              <w:rPr>
                <w:sz w:val="16"/>
              </w:rPr>
              <w:t>21</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13"/>
              <w:jc w:val="left"/>
              <w:textAlignment w:val="auto"/>
              <w:rPr>
                <w:sz w:val="16"/>
              </w:rPr>
            </w:pPr>
            <w:r>
              <w:rPr>
                <w:sz w:val="16"/>
              </w:rPr>
              <w:t>二十一、其他支出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51</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2"/>
              <w:jc w:val="left"/>
              <w:textAlignment w:val="auto"/>
              <w:rPr>
                <w:sz w:val="18"/>
              </w:rPr>
            </w:pPr>
            <w:r>
              <w:rPr>
                <w:sz w:val="18"/>
              </w:rPr>
              <w:t>4356.69</w:t>
            </w: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5"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342"/>
              <w:jc w:val="left"/>
              <w:textAlignment w:val="auto"/>
              <w:rPr>
                <w:sz w:val="18"/>
              </w:rPr>
            </w:pPr>
            <w:r>
              <w:rPr>
                <w:sz w:val="18"/>
              </w:rPr>
              <w:t>4356.69</w:t>
            </w:r>
          </w:p>
        </w:tc>
      </w:tr>
    </w:tbl>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sz w:val="18"/>
        </w:rPr>
        <w:sectPr>
          <w:type w:val="continuous"/>
          <w:pgSz w:w="11920" w:h="16860"/>
          <w:pgMar w:top="1600" w:right="100" w:bottom="280" w:left="1660" w:header="720" w:footer="720" w:gutter="0"/>
        </w:sectPr>
      </w:pPr>
    </w:p>
    <w:tbl>
      <w:tblPr>
        <w:tblStyle w:val="4"/>
        <w:tblW w:w="9017" w:type="dxa"/>
        <w:tblInd w:w="35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60"/>
        <w:gridCol w:w="376"/>
        <w:gridCol w:w="880"/>
        <w:gridCol w:w="2240"/>
        <w:gridCol w:w="440"/>
        <w:gridCol w:w="851"/>
        <w:gridCol w:w="893"/>
        <w:gridCol w:w="10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7" w:hRule="atLeast"/>
        </w:trPr>
        <w:tc>
          <w:tcPr>
            <w:tcW w:w="2260" w:type="dxa"/>
            <w:tcBorders>
              <w:top w:val="nil"/>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1" w:line="360" w:lineRule="auto"/>
              <w:ind w:right="90"/>
              <w:jc w:val="left"/>
              <w:textAlignment w:val="auto"/>
              <w:rPr>
                <w:sz w:val="16"/>
              </w:rPr>
            </w:pPr>
            <w:r>
              <w:rPr>
                <w:sz w:val="16"/>
              </w:rPr>
              <w:t>22</w:t>
            </w:r>
          </w:p>
        </w:tc>
        <w:tc>
          <w:tcPr>
            <w:tcW w:w="880"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1" w:line="360" w:lineRule="auto"/>
              <w:ind w:left="113"/>
              <w:jc w:val="left"/>
              <w:textAlignment w:val="auto"/>
              <w:rPr>
                <w:sz w:val="16"/>
              </w:rPr>
            </w:pPr>
            <w:r>
              <w:rPr>
                <w:sz w:val="16"/>
              </w:rPr>
              <w:t>二十二、债务还本支出</w:t>
            </w:r>
          </w:p>
        </w:tc>
        <w:tc>
          <w:tcPr>
            <w:tcW w:w="440"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1" w:line="360" w:lineRule="auto"/>
              <w:ind w:right="122"/>
              <w:jc w:val="left"/>
              <w:textAlignment w:val="auto"/>
              <w:rPr>
                <w:sz w:val="16"/>
              </w:rPr>
            </w:pPr>
            <w:r>
              <w:rPr>
                <w:sz w:val="16"/>
              </w:rPr>
              <w:t>52</w:t>
            </w:r>
          </w:p>
        </w:tc>
        <w:tc>
          <w:tcPr>
            <w:tcW w:w="851"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7" w:type="dxa"/>
            <w:tcBorders>
              <w:top w:val="nil"/>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90"/>
              <w:jc w:val="left"/>
              <w:textAlignment w:val="auto"/>
              <w:rPr>
                <w:sz w:val="16"/>
              </w:rPr>
            </w:pPr>
            <w:r>
              <w:rPr>
                <w:sz w:val="16"/>
              </w:rPr>
              <w:t>23</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13"/>
              <w:jc w:val="left"/>
              <w:textAlignment w:val="auto"/>
              <w:rPr>
                <w:sz w:val="16"/>
              </w:rPr>
            </w:pPr>
            <w:r>
              <w:rPr>
                <w:sz w:val="16"/>
              </w:rPr>
              <w:t>二十三、债务付息支出</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53</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650"/>
              <w:jc w:val="left"/>
              <w:textAlignment w:val="auto"/>
              <w:rPr>
                <w:b/>
                <w:sz w:val="16"/>
              </w:rPr>
            </w:pPr>
            <w:r>
              <w:rPr>
                <w:b/>
                <w:sz w:val="16"/>
              </w:rPr>
              <w:t>本年收入合计</w:t>
            </w: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90"/>
              <w:jc w:val="left"/>
              <w:textAlignment w:val="auto"/>
              <w:rPr>
                <w:sz w:val="16"/>
              </w:rPr>
            </w:pPr>
            <w:r>
              <w:rPr>
                <w:sz w:val="16"/>
              </w:rPr>
              <w:t>24</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2"/>
              <w:jc w:val="left"/>
              <w:textAlignment w:val="auto"/>
              <w:rPr>
                <w:sz w:val="18"/>
              </w:rPr>
            </w:pPr>
            <w:r>
              <w:rPr>
                <w:sz w:val="18"/>
              </w:rPr>
              <w:t>7365.82</w:t>
            </w: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643"/>
              <w:jc w:val="left"/>
              <w:textAlignment w:val="auto"/>
              <w:rPr>
                <w:b/>
                <w:sz w:val="16"/>
              </w:rPr>
            </w:pPr>
            <w:r>
              <w:rPr>
                <w:b/>
                <w:sz w:val="16"/>
              </w:rPr>
              <w:t>本年支出合计</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122"/>
              <w:jc w:val="left"/>
              <w:textAlignment w:val="auto"/>
              <w:rPr>
                <w:sz w:val="16"/>
              </w:rPr>
            </w:pPr>
            <w:r>
              <w:rPr>
                <w:sz w:val="16"/>
              </w:rPr>
              <w:t>77</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2"/>
              <w:jc w:val="left"/>
              <w:textAlignment w:val="auto"/>
              <w:rPr>
                <w:sz w:val="18"/>
              </w:rPr>
            </w:pPr>
            <w:r>
              <w:rPr>
                <w:sz w:val="18"/>
              </w:rPr>
              <w:t>7954.10</w:t>
            </w: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0"/>
              <w:jc w:val="left"/>
              <w:textAlignment w:val="auto"/>
              <w:rPr>
                <w:sz w:val="18"/>
              </w:rPr>
            </w:pPr>
            <w:r>
              <w:rPr>
                <w:sz w:val="18"/>
              </w:rPr>
              <w:t>3597.41</w:t>
            </w:r>
          </w:p>
        </w:tc>
        <w:tc>
          <w:tcPr>
            <w:tcW w:w="107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2"/>
              <w:jc w:val="left"/>
              <w:textAlignment w:val="auto"/>
              <w:rPr>
                <w:sz w:val="18"/>
              </w:rPr>
            </w:pPr>
            <w:r>
              <w:rPr>
                <w:sz w:val="18"/>
              </w:rPr>
              <w:t>4356.69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90"/>
              <w:jc w:val="left"/>
              <w:textAlignment w:val="auto"/>
              <w:rPr>
                <w:sz w:val="16"/>
              </w:rPr>
            </w:pPr>
            <w:r>
              <w:rPr>
                <w:sz w:val="16"/>
              </w:rPr>
              <w:t>25</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122"/>
              <w:jc w:val="left"/>
              <w:textAlignment w:val="auto"/>
              <w:rPr>
                <w:sz w:val="16"/>
              </w:rPr>
            </w:pPr>
            <w:r>
              <w:rPr>
                <w:sz w:val="16"/>
              </w:rPr>
              <w:t>78</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年初财政拨款结转和结余</w:t>
            </w: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90"/>
              <w:jc w:val="left"/>
              <w:textAlignment w:val="auto"/>
              <w:rPr>
                <w:sz w:val="16"/>
              </w:rPr>
            </w:pPr>
            <w:r>
              <w:rPr>
                <w:sz w:val="16"/>
              </w:rPr>
              <w:t>26</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2"/>
              <w:jc w:val="left"/>
              <w:textAlignment w:val="auto"/>
              <w:rPr>
                <w:sz w:val="18"/>
              </w:rPr>
            </w:pPr>
            <w:r>
              <w:rPr>
                <w:sz w:val="18"/>
              </w:rPr>
              <w:t>2196.92</w:t>
            </w: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13"/>
              <w:jc w:val="left"/>
              <w:textAlignment w:val="auto"/>
              <w:rPr>
                <w:sz w:val="16"/>
              </w:rPr>
            </w:pPr>
            <w:r>
              <w:rPr>
                <w:sz w:val="16"/>
              </w:rPr>
              <w:t>年末财政拨款结转和结余</w:t>
            </w: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122"/>
              <w:jc w:val="left"/>
              <w:textAlignment w:val="auto"/>
              <w:rPr>
                <w:sz w:val="16"/>
              </w:rPr>
            </w:pPr>
            <w:r>
              <w:rPr>
                <w:sz w:val="16"/>
              </w:rPr>
              <w:t>79</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2"/>
              <w:jc w:val="left"/>
              <w:textAlignment w:val="auto"/>
              <w:rPr>
                <w:sz w:val="18"/>
              </w:rPr>
            </w:pPr>
            <w:r>
              <w:rPr>
                <w:sz w:val="18"/>
              </w:rPr>
              <w:t>1608.64</w:t>
            </w: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0"/>
              <w:jc w:val="left"/>
              <w:textAlignment w:val="auto"/>
              <w:rPr>
                <w:sz w:val="18"/>
              </w:rPr>
            </w:pPr>
            <w:r>
              <w:rPr>
                <w:sz w:val="18"/>
              </w:rPr>
              <w:t>1608.64</w:t>
            </w:r>
          </w:p>
        </w:tc>
        <w:tc>
          <w:tcPr>
            <w:tcW w:w="107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8"/>
              <w:jc w:val="left"/>
              <w:textAlignment w:val="auto"/>
              <w:rPr>
                <w:sz w:val="16"/>
              </w:rPr>
            </w:pPr>
            <w:r>
              <w:rPr>
                <w:sz w:val="16"/>
              </w:rPr>
              <w:t>一、一般公共预算财政拨款</w:t>
            </w: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90"/>
              <w:jc w:val="left"/>
              <w:textAlignment w:val="auto"/>
              <w:rPr>
                <w:sz w:val="16"/>
              </w:rPr>
            </w:pPr>
            <w:r>
              <w:rPr>
                <w:sz w:val="16"/>
              </w:rPr>
              <w:t>27</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2"/>
              <w:jc w:val="left"/>
              <w:textAlignment w:val="auto"/>
              <w:rPr>
                <w:sz w:val="18"/>
              </w:rPr>
            </w:pPr>
            <w:r>
              <w:rPr>
                <w:sz w:val="18"/>
              </w:rPr>
              <w:t>2196.20</w:t>
            </w: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122"/>
              <w:jc w:val="left"/>
              <w:textAlignment w:val="auto"/>
              <w:rPr>
                <w:sz w:val="16"/>
              </w:rPr>
            </w:pPr>
            <w:r>
              <w:rPr>
                <w:sz w:val="16"/>
              </w:rPr>
              <w:t>80</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5"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08" w:right="214"/>
              <w:jc w:val="left"/>
              <w:textAlignment w:val="auto"/>
              <w:rPr>
                <w:sz w:val="16"/>
              </w:rPr>
            </w:pPr>
            <w:r>
              <w:rPr>
                <w:sz w:val="16"/>
              </w:rPr>
              <w:t>二、政府性基金预算财政拨款</w:t>
            </w: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05" w:line="360" w:lineRule="auto"/>
              <w:ind w:right="90"/>
              <w:jc w:val="left"/>
              <w:textAlignment w:val="auto"/>
              <w:rPr>
                <w:sz w:val="16"/>
              </w:rPr>
            </w:pPr>
            <w:r>
              <w:rPr>
                <w:sz w:val="16"/>
              </w:rPr>
              <w:t>28</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92" w:line="360" w:lineRule="auto"/>
              <w:ind w:right="89"/>
              <w:jc w:val="left"/>
              <w:textAlignment w:val="auto"/>
              <w:rPr>
                <w:sz w:val="18"/>
              </w:rPr>
            </w:pPr>
            <w:r>
              <w:rPr>
                <w:sz w:val="18"/>
              </w:rPr>
              <w:t>0.72</w:t>
            </w: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05" w:line="360" w:lineRule="auto"/>
              <w:ind w:right="122"/>
              <w:jc w:val="left"/>
              <w:textAlignment w:val="auto"/>
              <w:rPr>
                <w:sz w:val="16"/>
              </w:rPr>
            </w:pPr>
            <w:r>
              <w:rPr>
                <w:sz w:val="16"/>
              </w:rPr>
              <w:t>81</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2260"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376"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90"/>
              <w:jc w:val="left"/>
              <w:textAlignment w:val="auto"/>
              <w:rPr>
                <w:sz w:val="16"/>
              </w:rPr>
            </w:pPr>
            <w:r>
              <w:rPr>
                <w:sz w:val="16"/>
              </w:rPr>
              <w:t>29</w:t>
            </w:r>
          </w:p>
        </w:tc>
        <w:tc>
          <w:tcPr>
            <w:tcW w:w="8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4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122"/>
              <w:jc w:val="left"/>
              <w:textAlignment w:val="auto"/>
              <w:rPr>
                <w:sz w:val="16"/>
              </w:rPr>
            </w:pPr>
            <w:r>
              <w:rPr>
                <w:sz w:val="16"/>
              </w:rPr>
              <w:t>82</w:t>
            </w:r>
          </w:p>
        </w:tc>
        <w:tc>
          <w:tcPr>
            <w:tcW w:w="851"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893"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77"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2260" w:type="dxa"/>
            <w:tcBorders>
              <w:top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6"/>
              <w:jc w:val="left"/>
              <w:textAlignment w:val="auto"/>
              <w:rPr>
                <w:b/>
                <w:sz w:val="16"/>
              </w:rPr>
            </w:pPr>
            <w:r>
              <w:rPr>
                <w:b/>
                <w:sz w:val="16"/>
              </w:rPr>
              <w:t>总计</w:t>
            </w:r>
          </w:p>
        </w:tc>
        <w:tc>
          <w:tcPr>
            <w:tcW w:w="376"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90"/>
              <w:jc w:val="left"/>
              <w:textAlignment w:val="auto"/>
              <w:rPr>
                <w:sz w:val="16"/>
              </w:rPr>
            </w:pPr>
            <w:r>
              <w:rPr>
                <w:sz w:val="16"/>
              </w:rPr>
              <w:t>30</w:t>
            </w:r>
          </w:p>
        </w:tc>
        <w:tc>
          <w:tcPr>
            <w:tcW w:w="88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right="92"/>
              <w:jc w:val="left"/>
              <w:textAlignment w:val="auto"/>
              <w:rPr>
                <w:sz w:val="18"/>
              </w:rPr>
            </w:pPr>
            <w:r>
              <w:rPr>
                <w:sz w:val="18"/>
              </w:rPr>
              <w:t>9562.74</w:t>
            </w:r>
          </w:p>
        </w:tc>
        <w:tc>
          <w:tcPr>
            <w:tcW w:w="224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22"/>
              <w:jc w:val="left"/>
              <w:textAlignment w:val="auto"/>
              <w:rPr>
                <w:b/>
                <w:sz w:val="16"/>
              </w:rPr>
            </w:pPr>
            <w:r>
              <w:rPr>
                <w:b/>
                <w:sz w:val="16"/>
              </w:rPr>
              <w:t>总计</w:t>
            </w:r>
          </w:p>
        </w:tc>
        <w:tc>
          <w:tcPr>
            <w:tcW w:w="440"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122"/>
              <w:jc w:val="left"/>
              <w:textAlignment w:val="auto"/>
              <w:rPr>
                <w:sz w:val="16"/>
              </w:rPr>
            </w:pPr>
            <w:r>
              <w:rPr>
                <w:sz w:val="16"/>
              </w:rPr>
              <w:t>83</w:t>
            </w:r>
          </w:p>
        </w:tc>
        <w:tc>
          <w:tcPr>
            <w:tcW w:w="851"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right="92"/>
              <w:jc w:val="left"/>
              <w:textAlignment w:val="auto"/>
              <w:rPr>
                <w:sz w:val="18"/>
              </w:rPr>
            </w:pPr>
            <w:r>
              <w:rPr>
                <w:sz w:val="18"/>
              </w:rPr>
              <w:t>9562.74</w:t>
            </w:r>
          </w:p>
        </w:tc>
        <w:tc>
          <w:tcPr>
            <w:tcW w:w="893"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right="90"/>
              <w:jc w:val="left"/>
              <w:textAlignment w:val="auto"/>
              <w:rPr>
                <w:sz w:val="18"/>
              </w:rPr>
            </w:pPr>
            <w:r>
              <w:rPr>
                <w:sz w:val="18"/>
              </w:rPr>
              <w:t>5206.05</w:t>
            </w:r>
          </w:p>
        </w:tc>
        <w:tc>
          <w:tcPr>
            <w:tcW w:w="1077" w:type="dxa"/>
            <w:tcBorders>
              <w:top w:val="single" w:color="000000" w:sz="4" w:space="0"/>
              <w:left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right="92"/>
              <w:jc w:val="left"/>
              <w:textAlignment w:val="auto"/>
              <w:rPr>
                <w:sz w:val="18"/>
              </w:rPr>
            </w:pPr>
            <w:r>
              <w:rPr>
                <w:sz w:val="18"/>
              </w:rPr>
              <w:t>4356.69</w:t>
            </w:r>
          </w:p>
        </w:tc>
      </w:tr>
    </w:tbl>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rFonts w:ascii="宋体"/>
          <w:sz w:val="14"/>
        </w:rPr>
      </w:pP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宋体"/>
          <w:sz w:val="14"/>
        </w:rPr>
        <w:sectPr>
          <w:pgSz w:w="11920" w:h="16860"/>
          <w:pgMar w:top="1420" w:right="100" w:bottom="280" w:left="166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before="55" w:line="360" w:lineRule="auto"/>
        <w:ind w:left="1239"/>
        <w:jc w:val="left"/>
        <w:textAlignment w:val="auto"/>
      </w:pPr>
      <w:r>
        <w:rPr>
          <w:w w:val="95"/>
        </w:rPr>
        <w:t>2017年度部门一般公共预算财政拨款支出决算表</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4"/>
        </w:rPr>
      </w:pPr>
      <w:r>
        <w:br w:type="column"/>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4"/>
        </w:rPr>
      </w:pPr>
    </w:p>
    <w:p>
      <w:pPr>
        <w:pStyle w:val="3"/>
        <w:keepNext w:val="0"/>
        <w:keepLines w:val="0"/>
        <w:pageBreakBefore w:val="0"/>
        <w:widowControl w:val="0"/>
        <w:kinsoku/>
        <w:wordWrap/>
        <w:overflowPunct/>
        <w:topLinePunct w:val="0"/>
        <w:autoSpaceDE w:val="0"/>
        <w:autoSpaceDN w:val="0"/>
        <w:bidi w:val="0"/>
        <w:adjustRightInd/>
        <w:snapToGrid/>
        <w:spacing w:before="8" w:line="360" w:lineRule="auto"/>
        <w:jc w:val="left"/>
        <w:textAlignment w:val="auto"/>
        <w:rPr>
          <w:b/>
          <w:sz w:val="14"/>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598" w:right="0" w:firstLine="0"/>
        <w:jc w:val="left"/>
        <w:textAlignment w:val="auto"/>
        <w:rPr>
          <w:rFonts w:hint="eastAsia" w:ascii="宋体" w:eastAsia="宋体"/>
          <w:sz w:val="15"/>
        </w:rPr>
      </w:pPr>
      <w:r>
        <w:rPr>
          <w:rFonts w:hint="eastAsia" w:ascii="宋体" w:eastAsia="宋体"/>
          <w:sz w:val="15"/>
        </w:rPr>
        <w:t>公开 05 表</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hint="eastAsia" w:ascii="宋体" w:eastAsia="宋体"/>
          <w:sz w:val="15"/>
        </w:rPr>
        <w:sectPr>
          <w:type w:val="continuous"/>
          <w:pgSz w:w="11920" w:h="16860"/>
          <w:pgMar w:top="1600" w:right="100" w:bottom="280" w:left="1660" w:header="720" w:footer="720" w:gutter="0"/>
          <w:cols w:equalWidth="0" w:num="2">
            <w:col w:w="7986" w:space="40"/>
            <w:col w:w="2134"/>
          </w:cols>
        </w:sectPr>
      </w:pPr>
    </w:p>
    <w:p>
      <w:pPr>
        <w:keepNext w:val="0"/>
        <w:keepLines w:val="0"/>
        <w:pageBreakBefore w:val="0"/>
        <w:widowControl w:val="0"/>
        <w:tabs>
          <w:tab w:val="left" w:pos="8071"/>
        </w:tabs>
        <w:kinsoku/>
        <w:wordWrap/>
        <w:overflowPunct/>
        <w:topLinePunct w:val="0"/>
        <w:autoSpaceDE w:val="0"/>
        <w:autoSpaceDN w:val="0"/>
        <w:bidi w:val="0"/>
        <w:adjustRightInd/>
        <w:snapToGrid/>
        <w:spacing w:before="44" w:line="360" w:lineRule="auto"/>
        <w:ind w:left="233" w:right="0" w:firstLine="0"/>
        <w:jc w:val="left"/>
        <w:textAlignment w:val="auto"/>
        <w:rPr>
          <w:rFonts w:hint="eastAsia" w:ascii="宋体" w:eastAsia="宋体"/>
          <w:sz w:val="16"/>
        </w:rPr>
      </w:pPr>
      <w:r>
        <w:rPr>
          <w:rFonts w:hint="eastAsia" w:ascii="宋体" w:eastAsia="宋体"/>
          <w:sz w:val="18"/>
        </w:rPr>
        <w:t>部门：温州肯恩大学</w:t>
      </w:r>
      <w:r>
        <w:rPr>
          <w:rFonts w:hint="eastAsia" w:ascii="宋体" w:eastAsia="宋体"/>
          <w:sz w:val="18"/>
        </w:rPr>
        <w:tab/>
      </w:r>
      <w:r>
        <w:rPr>
          <w:rFonts w:hint="eastAsia" w:ascii="宋体" w:eastAsia="宋体"/>
          <w:sz w:val="16"/>
        </w:rPr>
        <w:t>金</w:t>
      </w:r>
      <w:r>
        <w:rPr>
          <w:rFonts w:hint="eastAsia" w:ascii="宋体" w:eastAsia="宋体"/>
          <w:spacing w:val="-3"/>
          <w:sz w:val="16"/>
        </w:rPr>
        <w:t>额</w:t>
      </w:r>
      <w:r>
        <w:rPr>
          <w:rFonts w:hint="eastAsia" w:ascii="宋体" w:eastAsia="宋体"/>
          <w:sz w:val="16"/>
        </w:rPr>
        <w:t>单位</w:t>
      </w:r>
      <w:r>
        <w:rPr>
          <w:rFonts w:hint="eastAsia" w:ascii="宋体" w:eastAsia="宋体"/>
          <w:spacing w:val="-3"/>
          <w:sz w:val="16"/>
        </w:rPr>
        <w:t>：</w:t>
      </w:r>
      <w:r>
        <w:rPr>
          <w:rFonts w:hint="eastAsia" w:ascii="宋体" w:eastAsia="宋体"/>
          <w:sz w:val="16"/>
        </w:rPr>
        <w:t>万元</w:t>
      </w:r>
    </w:p>
    <w:tbl>
      <w:tblPr>
        <w:tblStyle w:val="4"/>
        <w:tblW w:w="928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82"/>
        <w:gridCol w:w="482"/>
        <w:gridCol w:w="482"/>
        <w:gridCol w:w="1754"/>
        <w:gridCol w:w="1520"/>
        <w:gridCol w:w="1520"/>
        <w:gridCol w:w="1520"/>
        <w:gridCol w:w="15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3200" w:type="dxa"/>
            <w:gridSpan w:val="4"/>
            <w:tcBorders>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08"/>
              <w:jc w:val="left"/>
              <w:textAlignment w:val="auto"/>
              <w:rPr>
                <w:sz w:val="16"/>
              </w:rPr>
            </w:pPr>
            <w:r>
              <w:rPr>
                <w:sz w:val="16"/>
              </w:rPr>
              <w:t>项目</w:t>
            </w:r>
          </w:p>
        </w:tc>
        <w:tc>
          <w:tcPr>
            <w:tcW w:w="152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before="130" w:line="360" w:lineRule="auto"/>
              <w:ind w:left="112"/>
              <w:jc w:val="left"/>
              <w:textAlignment w:val="auto"/>
              <w:rPr>
                <w:sz w:val="16"/>
              </w:rPr>
            </w:pPr>
            <w:r>
              <w:rPr>
                <w:sz w:val="16"/>
              </w:rPr>
              <w:t>合计</w:t>
            </w:r>
          </w:p>
        </w:tc>
        <w:tc>
          <w:tcPr>
            <w:tcW w:w="152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before="130" w:line="360" w:lineRule="auto"/>
              <w:ind w:left="111"/>
              <w:jc w:val="left"/>
              <w:textAlignment w:val="auto"/>
              <w:rPr>
                <w:sz w:val="16"/>
              </w:rPr>
            </w:pPr>
            <w:r>
              <w:rPr>
                <w:sz w:val="16"/>
              </w:rPr>
              <w:t>基本支出</w:t>
            </w:r>
          </w:p>
        </w:tc>
        <w:tc>
          <w:tcPr>
            <w:tcW w:w="152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before="130" w:line="360" w:lineRule="auto"/>
              <w:ind w:left="113"/>
              <w:jc w:val="left"/>
              <w:textAlignment w:val="auto"/>
              <w:rPr>
                <w:sz w:val="16"/>
              </w:rPr>
            </w:pPr>
            <w:r>
              <w:rPr>
                <w:sz w:val="16"/>
              </w:rPr>
              <w:t>项目支出</w:t>
            </w:r>
          </w:p>
        </w:tc>
        <w:tc>
          <w:tcPr>
            <w:tcW w:w="152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before="130" w:line="360" w:lineRule="auto"/>
              <w:ind w:left="112"/>
              <w:jc w:val="left"/>
              <w:textAlignment w:val="auto"/>
              <w:rPr>
                <w:sz w:val="16"/>
              </w:rPr>
            </w:pPr>
            <w:r>
              <w:rPr>
                <w:sz w:val="16"/>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4" w:hRule="atLeast"/>
        </w:trPr>
        <w:tc>
          <w:tcPr>
            <w:tcW w:w="1446"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2"/>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right="199"/>
              <w:jc w:val="left"/>
              <w:textAlignment w:val="auto"/>
              <w:rPr>
                <w:sz w:val="16"/>
              </w:rPr>
            </w:pPr>
            <w:r>
              <w:rPr>
                <w:sz w:val="16"/>
              </w:rPr>
              <w:t>支出功能分类科目编码</w:t>
            </w:r>
          </w:p>
        </w:tc>
        <w:tc>
          <w:tcPr>
            <w:tcW w:w="175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6"/>
              </w:rPr>
            </w:pPr>
            <w:r>
              <w:rPr>
                <w:sz w:val="16"/>
              </w:rPr>
              <w:t>科目名称</w:t>
            </w:r>
          </w:p>
        </w:tc>
        <w:tc>
          <w:tcPr>
            <w:tcW w:w="152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52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52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52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482" w:type="dxa"/>
            <w:vMerge w:val="restart"/>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6"/>
              </w:rPr>
            </w:pPr>
            <w:r>
              <w:rPr>
                <w:w w:val="100"/>
                <w:sz w:val="16"/>
              </w:rPr>
              <w:t>类</w:t>
            </w:r>
          </w:p>
        </w:tc>
        <w:tc>
          <w:tcPr>
            <w:tcW w:w="482"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3"/>
              <w:jc w:val="left"/>
              <w:textAlignment w:val="auto"/>
              <w:rPr>
                <w:sz w:val="16"/>
              </w:rPr>
            </w:pPr>
            <w:r>
              <w:rPr>
                <w:w w:val="100"/>
                <w:sz w:val="16"/>
              </w:rPr>
              <w:t>款</w:t>
            </w:r>
          </w:p>
        </w:tc>
        <w:tc>
          <w:tcPr>
            <w:tcW w:w="482"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6"/>
              </w:rPr>
            </w:pPr>
            <w:r>
              <w:rPr>
                <w:w w:val="100"/>
                <w:sz w:val="16"/>
              </w:rPr>
              <w:t>项</w:t>
            </w:r>
          </w:p>
        </w:tc>
        <w:tc>
          <w:tcPr>
            <w:tcW w:w="175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1"/>
              <w:jc w:val="left"/>
              <w:textAlignment w:val="auto"/>
              <w:rPr>
                <w:sz w:val="16"/>
              </w:rPr>
            </w:pPr>
            <w:r>
              <w:rPr>
                <w:sz w:val="16"/>
              </w:rPr>
              <w:t>栏次</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2"/>
              <w:jc w:val="left"/>
              <w:textAlignment w:val="auto"/>
              <w:rPr>
                <w:sz w:val="16"/>
              </w:rPr>
            </w:pPr>
            <w:r>
              <w:rPr>
                <w:w w:val="100"/>
                <w:sz w:val="16"/>
              </w:rPr>
              <w:t>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1"/>
              <w:jc w:val="left"/>
              <w:textAlignment w:val="auto"/>
              <w:rPr>
                <w:sz w:val="16"/>
              </w:rPr>
            </w:pPr>
            <w:r>
              <w:rPr>
                <w:w w:val="100"/>
                <w:sz w:val="16"/>
              </w:rPr>
              <w:t>2</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3"/>
              <w:jc w:val="left"/>
              <w:textAlignment w:val="auto"/>
              <w:rPr>
                <w:sz w:val="16"/>
              </w:rPr>
            </w:pPr>
            <w:r>
              <w:rPr>
                <w:w w:val="100"/>
                <w:sz w:val="16"/>
              </w:rPr>
              <w:t>3</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2"/>
              <w:jc w:val="left"/>
              <w:textAlignment w:val="auto"/>
              <w:rPr>
                <w:sz w:val="16"/>
              </w:rPr>
            </w:pPr>
            <w:r>
              <w:rPr>
                <w:w w:val="100"/>
                <w:sz w:val="16"/>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482" w:type="dxa"/>
            <w:vMerge w:val="continue"/>
            <w:tcBorders>
              <w:top w:val="nil"/>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48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48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75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1"/>
              <w:jc w:val="left"/>
              <w:textAlignment w:val="auto"/>
              <w:rPr>
                <w:sz w:val="16"/>
              </w:rPr>
            </w:pPr>
            <w:r>
              <w:rPr>
                <w:sz w:val="16"/>
              </w:rPr>
              <w:t>合计</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2"/>
              <w:jc w:val="left"/>
              <w:textAlignment w:val="auto"/>
              <w:rPr>
                <w:sz w:val="16"/>
              </w:rPr>
            </w:pPr>
            <w:r>
              <w:rPr>
                <w:sz w:val="16"/>
              </w:rPr>
              <w:t>3556.80</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1"/>
              <w:jc w:val="left"/>
              <w:textAlignment w:val="auto"/>
              <w:rPr>
                <w:sz w:val="16"/>
              </w:rPr>
            </w:pPr>
            <w:r>
              <w:rPr>
                <w:sz w:val="16"/>
              </w:rPr>
              <w:t>1623.69</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3"/>
              <w:jc w:val="left"/>
              <w:textAlignment w:val="auto"/>
              <w:rPr>
                <w:sz w:val="16"/>
              </w:rPr>
            </w:pPr>
            <w:r>
              <w:rPr>
                <w:sz w:val="16"/>
              </w:rPr>
              <w:t>1933.11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1446"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08"/>
              <w:jc w:val="left"/>
              <w:textAlignment w:val="auto"/>
              <w:rPr>
                <w:sz w:val="16"/>
              </w:rPr>
            </w:pPr>
            <w:r>
              <w:rPr>
                <w:sz w:val="16"/>
              </w:rPr>
              <w:t>205</w:t>
            </w:r>
          </w:p>
        </w:tc>
        <w:tc>
          <w:tcPr>
            <w:tcW w:w="175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1"/>
              <w:jc w:val="left"/>
              <w:textAlignment w:val="auto"/>
              <w:rPr>
                <w:sz w:val="16"/>
              </w:rPr>
            </w:pPr>
            <w:r>
              <w:rPr>
                <w:sz w:val="16"/>
              </w:rPr>
              <w:t>教育支出</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2"/>
              <w:jc w:val="left"/>
              <w:textAlignment w:val="auto"/>
              <w:rPr>
                <w:sz w:val="16"/>
              </w:rPr>
            </w:pPr>
            <w:r>
              <w:rPr>
                <w:sz w:val="16"/>
              </w:rPr>
              <w:t>3556.80</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1"/>
              <w:jc w:val="left"/>
              <w:textAlignment w:val="auto"/>
              <w:rPr>
                <w:sz w:val="16"/>
              </w:rPr>
            </w:pPr>
            <w:r>
              <w:rPr>
                <w:sz w:val="16"/>
              </w:rPr>
              <w:t>1623.69</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3"/>
              <w:jc w:val="left"/>
              <w:textAlignment w:val="auto"/>
              <w:rPr>
                <w:sz w:val="16"/>
              </w:rPr>
            </w:pPr>
            <w:r>
              <w:rPr>
                <w:sz w:val="16"/>
              </w:rPr>
              <w:t>1933.11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446"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08"/>
              <w:jc w:val="left"/>
              <w:textAlignment w:val="auto"/>
              <w:rPr>
                <w:sz w:val="16"/>
              </w:rPr>
            </w:pPr>
            <w:r>
              <w:rPr>
                <w:sz w:val="16"/>
              </w:rPr>
              <w:t>20502</w:t>
            </w:r>
          </w:p>
        </w:tc>
        <w:tc>
          <w:tcPr>
            <w:tcW w:w="175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1"/>
              <w:jc w:val="left"/>
              <w:textAlignment w:val="auto"/>
              <w:rPr>
                <w:sz w:val="16"/>
              </w:rPr>
            </w:pPr>
            <w:r>
              <w:rPr>
                <w:sz w:val="16"/>
              </w:rPr>
              <w:t>普通教育</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2"/>
              <w:jc w:val="left"/>
              <w:textAlignment w:val="auto"/>
              <w:rPr>
                <w:sz w:val="16"/>
              </w:rPr>
            </w:pPr>
            <w:r>
              <w:rPr>
                <w:sz w:val="16"/>
              </w:rPr>
              <w:t>3556.80</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1"/>
              <w:jc w:val="left"/>
              <w:textAlignment w:val="auto"/>
              <w:rPr>
                <w:sz w:val="16"/>
              </w:rPr>
            </w:pPr>
            <w:r>
              <w:rPr>
                <w:sz w:val="16"/>
              </w:rPr>
              <w:t>1623.69</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3"/>
              <w:jc w:val="left"/>
              <w:textAlignment w:val="auto"/>
              <w:rPr>
                <w:sz w:val="16"/>
              </w:rPr>
            </w:pPr>
            <w:r>
              <w:rPr>
                <w:sz w:val="16"/>
              </w:rPr>
              <w:t>1933.11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1446"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08"/>
              <w:jc w:val="left"/>
              <w:textAlignment w:val="auto"/>
              <w:rPr>
                <w:sz w:val="16"/>
              </w:rPr>
            </w:pPr>
            <w:r>
              <w:rPr>
                <w:sz w:val="16"/>
              </w:rPr>
              <w:t>2050205</w:t>
            </w:r>
          </w:p>
        </w:tc>
        <w:tc>
          <w:tcPr>
            <w:tcW w:w="175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272"/>
              <w:jc w:val="left"/>
              <w:textAlignment w:val="auto"/>
              <w:rPr>
                <w:sz w:val="16"/>
              </w:rPr>
            </w:pPr>
            <w:r>
              <w:rPr>
                <w:sz w:val="16"/>
              </w:rPr>
              <w:t>高等教育</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2"/>
              <w:jc w:val="left"/>
              <w:textAlignment w:val="auto"/>
              <w:rPr>
                <w:sz w:val="16"/>
              </w:rPr>
            </w:pPr>
            <w:r>
              <w:rPr>
                <w:sz w:val="16"/>
              </w:rPr>
              <w:t>3556.80</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1"/>
              <w:jc w:val="left"/>
              <w:textAlignment w:val="auto"/>
              <w:rPr>
                <w:sz w:val="16"/>
              </w:rPr>
            </w:pPr>
            <w:r>
              <w:rPr>
                <w:sz w:val="16"/>
              </w:rPr>
              <w:t>1623.69</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3"/>
              <w:jc w:val="left"/>
              <w:textAlignment w:val="auto"/>
              <w:rPr>
                <w:sz w:val="16"/>
              </w:rPr>
            </w:pPr>
            <w:r>
              <w:rPr>
                <w:sz w:val="16"/>
              </w:rPr>
              <w:t>1933.11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446"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08"/>
              <w:jc w:val="left"/>
              <w:textAlignment w:val="auto"/>
              <w:rPr>
                <w:sz w:val="16"/>
              </w:rPr>
            </w:pPr>
            <w:r>
              <w:rPr>
                <w:sz w:val="16"/>
              </w:rPr>
              <w:t>221</w:t>
            </w:r>
          </w:p>
        </w:tc>
        <w:tc>
          <w:tcPr>
            <w:tcW w:w="175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1"/>
              <w:jc w:val="left"/>
              <w:textAlignment w:val="auto"/>
              <w:rPr>
                <w:sz w:val="16"/>
              </w:rPr>
            </w:pPr>
            <w:r>
              <w:rPr>
                <w:sz w:val="16"/>
              </w:rPr>
              <w:t>住房保障支出</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2"/>
              <w:jc w:val="left"/>
              <w:textAlignment w:val="auto"/>
              <w:rPr>
                <w:sz w:val="16"/>
              </w:rPr>
            </w:pPr>
            <w:r>
              <w:rPr>
                <w:sz w:val="16"/>
              </w:rPr>
              <w:t>40.61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1"/>
              <w:jc w:val="left"/>
              <w:textAlignment w:val="auto"/>
              <w:rPr>
                <w:sz w:val="16"/>
              </w:rPr>
            </w:pPr>
            <w:r>
              <w:rPr>
                <w:sz w:val="16"/>
              </w:rPr>
              <w:t>40.61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446"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08"/>
              <w:jc w:val="left"/>
              <w:textAlignment w:val="auto"/>
              <w:rPr>
                <w:sz w:val="16"/>
              </w:rPr>
            </w:pPr>
            <w:r>
              <w:rPr>
                <w:sz w:val="16"/>
              </w:rPr>
              <w:t>22102</w:t>
            </w:r>
          </w:p>
        </w:tc>
        <w:tc>
          <w:tcPr>
            <w:tcW w:w="175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1"/>
              <w:jc w:val="left"/>
              <w:textAlignment w:val="auto"/>
              <w:rPr>
                <w:sz w:val="16"/>
              </w:rPr>
            </w:pPr>
            <w:r>
              <w:rPr>
                <w:sz w:val="16"/>
              </w:rPr>
              <w:t>住房改革支出</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2"/>
              <w:jc w:val="left"/>
              <w:textAlignment w:val="auto"/>
              <w:rPr>
                <w:sz w:val="16"/>
              </w:rPr>
            </w:pPr>
            <w:r>
              <w:rPr>
                <w:sz w:val="16"/>
              </w:rPr>
              <w:t>40.61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1"/>
              <w:jc w:val="left"/>
              <w:textAlignment w:val="auto"/>
              <w:rPr>
                <w:sz w:val="16"/>
              </w:rPr>
            </w:pPr>
            <w:r>
              <w:rPr>
                <w:sz w:val="16"/>
              </w:rPr>
              <w:t>40.61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1446"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08"/>
              <w:jc w:val="left"/>
              <w:textAlignment w:val="auto"/>
              <w:rPr>
                <w:sz w:val="16"/>
              </w:rPr>
            </w:pPr>
            <w:r>
              <w:rPr>
                <w:sz w:val="16"/>
              </w:rPr>
              <w:t>2210201</w:t>
            </w:r>
          </w:p>
        </w:tc>
        <w:tc>
          <w:tcPr>
            <w:tcW w:w="1754"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272"/>
              <w:jc w:val="left"/>
              <w:textAlignment w:val="auto"/>
              <w:rPr>
                <w:sz w:val="16"/>
              </w:rPr>
            </w:pPr>
            <w:r>
              <w:rPr>
                <w:sz w:val="16"/>
              </w:rPr>
              <w:t>住房公积金</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2"/>
              <w:jc w:val="left"/>
              <w:textAlignment w:val="auto"/>
              <w:rPr>
                <w:sz w:val="16"/>
              </w:rPr>
            </w:pPr>
            <w:r>
              <w:rPr>
                <w:sz w:val="16"/>
              </w:rPr>
              <w:t>40.61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1"/>
              <w:jc w:val="left"/>
              <w:textAlignment w:val="auto"/>
              <w:rPr>
                <w:sz w:val="16"/>
              </w:rPr>
            </w:pPr>
            <w:r>
              <w:rPr>
                <w:sz w:val="16"/>
              </w:rPr>
              <w:t>40.61</w:t>
            </w: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5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bl>
    <w:p>
      <w:pPr>
        <w:pStyle w:val="3"/>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rFonts w:ascii="宋体"/>
          <w:sz w:val="28"/>
        </w:rPr>
      </w:pP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宋体"/>
          <w:sz w:val="28"/>
        </w:rPr>
        <w:sectPr>
          <w:type w:val="continuous"/>
          <w:pgSz w:w="11920" w:h="16860"/>
          <w:pgMar w:top="1600" w:right="100" w:bottom="280" w:left="166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1673"/>
        <w:jc w:val="left"/>
        <w:textAlignment w:val="auto"/>
      </w:pPr>
      <w:r>
        <w:t>2017</w:t>
      </w:r>
      <w:r>
        <w:rPr>
          <w:spacing w:val="-11"/>
        </w:rPr>
        <w:t xml:space="preserve"> 年度部门一般公共预算基本支出决算表</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4"/>
        </w:rPr>
      </w:pPr>
      <w:r>
        <w:br w:type="column"/>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4"/>
        </w:rPr>
      </w:pPr>
    </w:p>
    <w:p>
      <w:pPr>
        <w:pStyle w:val="3"/>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b/>
          <w:sz w:val="13"/>
        </w:rPr>
      </w:pPr>
    </w:p>
    <w:p>
      <w:pPr>
        <w:keepNext w:val="0"/>
        <w:keepLines w:val="0"/>
        <w:pageBreakBefore w:val="0"/>
        <w:widowControl w:val="0"/>
        <w:kinsoku/>
        <w:wordWrap/>
        <w:overflowPunct/>
        <w:topLinePunct w:val="0"/>
        <w:autoSpaceDE w:val="0"/>
        <w:autoSpaceDN w:val="0"/>
        <w:bidi w:val="0"/>
        <w:adjustRightInd/>
        <w:snapToGrid/>
        <w:spacing w:before="1" w:line="360" w:lineRule="auto"/>
        <w:ind w:left="725" w:right="0" w:firstLine="0"/>
        <w:jc w:val="left"/>
        <w:textAlignment w:val="auto"/>
        <w:rPr>
          <w:rFonts w:hint="eastAsia" w:ascii="宋体" w:eastAsia="宋体"/>
          <w:sz w:val="15"/>
        </w:rPr>
      </w:pPr>
      <w:r>
        <w:rPr>
          <w:rFonts w:hint="eastAsia" w:ascii="宋体" w:eastAsia="宋体"/>
          <w:sz w:val="15"/>
        </w:rPr>
        <w:t>公开 06 表</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hint="eastAsia" w:ascii="宋体" w:eastAsia="宋体"/>
          <w:sz w:val="15"/>
        </w:rPr>
        <w:sectPr>
          <w:type w:val="continuous"/>
          <w:pgSz w:w="11920" w:h="16860"/>
          <w:pgMar w:top="1600" w:right="100" w:bottom="280" w:left="1660" w:header="720" w:footer="720" w:gutter="0"/>
          <w:cols w:equalWidth="0" w:num="2">
            <w:col w:w="7859" w:space="40"/>
            <w:col w:w="2261"/>
          </w:cols>
        </w:sectPr>
      </w:pPr>
    </w:p>
    <w:p>
      <w:pPr>
        <w:keepNext w:val="0"/>
        <w:keepLines w:val="0"/>
        <w:pageBreakBefore w:val="0"/>
        <w:widowControl w:val="0"/>
        <w:tabs>
          <w:tab w:val="left" w:pos="1203"/>
          <w:tab w:val="left" w:pos="8247"/>
        </w:tabs>
        <w:kinsoku/>
        <w:wordWrap/>
        <w:overflowPunct/>
        <w:topLinePunct w:val="0"/>
        <w:autoSpaceDE w:val="0"/>
        <w:autoSpaceDN w:val="0"/>
        <w:bidi w:val="0"/>
        <w:adjustRightInd/>
        <w:snapToGrid/>
        <w:spacing w:before="7" w:line="360" w:lineRule="auto"/>
        <w:ind w:left="233" w:right="0" w:firstLine="0"/>
        <w:jc w:val="left"/>
        <w:textAlignment w:val="auto"/>
        <w:rPr>
          <w:rFonts w:hint="eastAsia" w:ascii="宋体" w:eastAsia="宋体"/>
          <w:sz w:val="20"/>
        </w:rPr>
      </w:pPr>
      <w:r>
        <w:rPr>
          <w:rFonts w:hint="eastAsia" w:ascii="宋体" w:eastAsia="宋体"/>
          <w:w w:val="95"/>
          <w:position w:val="1"/>
          <w:sz w:val="20"/>
        </w:rPr>
        <w:t>部门：</w:t>
      </w:r>
      <w:r>
        <w:rPr>
          <w:rFonts w:hint="eastAsia" w:ascii="宋体" w:eastAsia="宋体"/>
          <w:w w:val="95"/>
          <w:position w:val="1"/>
          <w:sz w:val="20"/>
        </w:rPr>
        <w:tab/>
      </w:r>
      <w:r>
        <w:rPr>
          <w:rFonts w:hint="eastAsia" w:ascii="宋体" w:eastAsia="宋体"/>
          <w:w w:val="95"/>
          <w:position w:val="1"/>
          <w:sz w:val="20"/>
        </w:rPr>
        <w:t>温州肯恩大学</w:t>
      </w:r>
      <w:r>
        <w:rPr>
          <w:rFonts w:hint="eastAsia" w:ascii="宋体" w:eastAsia="宋体"/>
          <w:w w:val="95"/>
          <w:position w:val="1"/>
          <w:sz w:val="20"/>
        </w:rPr>
        <w:tab/>
      </w:r>
      <w:r>
        <w:rPr>
          <w:rFonts w:hint="eastAsia" w:ascii="宋体" w:eastAsia="宋体"/>
          <w:w w:val="95"/>
          <w:position w:val="1"/>
          <w:sz w:val="20"/>
          <w:vertAlign w:val="subscript"/>
        </w:rPr>
        <w:t>金额单位：万元</w:t>
      </w:r>
    </w:p>
    <w:tbl>
      <w:tblPr>
        <w:tblStyle w:val="4"/>
        <w:tblW w:w="9280"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0"/>
        <w:gridCol w:w="2513"/>
        <w:gridCol w:w="900"/>
        <w:gridCol w:w="677"/>
        <w:gridCol w:w="2700"/>
        <w:gridCol w:w="1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4383" w:type="dxa"/>
            <w:gridSpan w:val="3"/>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left="1850" w:right="1843"/>
              <w:jc w:val="left"/>
              <w:textAlignment w:val="auto"/>
              <w:rPr>
                <w:sz w:val="16"/>
              </w:rPr>
            </w:pPr>
            <w:r>
              <w:rPr>
                <w:sz w:val="16"/>
              </w:rPr>
              <w:t>人员经费</w:t>
            </w:r>
          </w:p>
        </w:tc>
        <w:tc>
          <w:tcPr>
            <w:tcW w:w="4897" w:type="dxa"/>
            <w:gridSpan w:val="3"/>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left="2109" w:right="2098"/>
              <w:jc w:val="left"/>
              <w:textAlignment w:val="auto"/>
              <w:rPr>
                <w:sz w:val="16"/>
              </w:rPr>
            </w:pPr>
            <w:r>
              <w:rPr>
                <w:sz w:val="16"/>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92" w:line="360" w:lineRule="auto"/>
              <w:ind w:left="163"/>
              <w:jc w:val="left"/>
              <w:textAlignment w:val="auto"/>
              <w:rPr>
                <w:sz w:val="16"/>
              </w:rPr>
            </w:pPr>
            <w:r>
              <w:rPr>
                <w:sz w:val="16"/>
              </w:rPr>
              <w:t>科目编码</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92" w:line="360" w:lineRule="auto"/>
              <w:ind w:left="916" w:right="907"/>
              <w:jc w:val="left"/>
              <w:textAlignment w:val="auto"/>
              <w:rPr>
                <w:sz w:val="16"/>
              </w:rPr>
            </w:pPr>
            <w:r>
              <w:rPr>
                <w:sz w:val="16"/>
              </w:rPr>
              <w:t>科目名称</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92" w:line="360" w:lineRule="auto"/>
              <w:ind w:left="290"/>
              <w:jc w:val="left"/>
              <w:textAlignment w:val="auto"/>
              <w:rPr>
                <w:sz w:val="16"/>
              </w:rPr>
            </w:pPr>
            <w:r>
              <w:rPr>
                <w:sz w:val="16"/>
              </w:rPr>
              <w:t>金额</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77"/>
              <w:jc w:val="left"/>
              <w:textAlignment w:val="auto"/>
              <w:rPr>
                <w:sz w:val="16"/>
              </w:rPr>
            </w:pPr>
            <w:r>
              <w:rPr>
                <w:spacing w:val="-1"/>
                <w:sz w:val="16"/>
              </w:rPr>
              <w:t>科目</w:t>
            </w: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77"/>
              <w:jc w:val="left"/>
              <w:textAlignment w:val="auto"/>
              <w:rPr>
                <w:sz w:val="16"/>
              </w:rPr>
            </w:pPr>
            <w:r>
              <w:rPr>
                <w:spacing w:val="-1"/>
                <w:sz w:val="16"/>
              </w:rPr>
              <w:t>编码</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92" w:line="360" w:lineRule="auto"/>
              <w:ind w:left="1009" w:right="1000"/>
              <w:jc w:val="left"/>
              <w:textAlignment w:val="auto"/>
              <w:rPr>
                <w:sz w:val="16"/>
              </w:rPr>
            </w:pPr>
            <w:r>
              <w:rPr>
                <w:sz w:val="16"/>
              </w:rPr>
              <w:t>科目名称</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92" w:line="360" w:lineRule="auto"/>
              <w:ind w:left="580" w:right="570"/>
              <w:jc w:val="left"/>
              <w:textAlignment w:val="auto"/>
              <w:rPr>
                <w:sz w:val="16"/>
              </w:rPr>
            </w:pPr>
            <w:r>
              <w:rPr>
                <w:sz w:val="16"/>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08"/>
              <w:jc w:val="left"/>
              <w:textAlignment w:val="auto"/>
              <w:rPr>
                <w:b/>
                <w:sz w:val="16"/>
              </w:rPr>
            </w:pPr>
            <w:r>
              <w:rPr>
                <w:b/>
                <w:sz w:val="16"/>
              </w:rPr>
              <w:t>301</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07"/>
              <w:jc w:val="left"/>
              <w:textAlignment w:val="auto"/>
              <w:rPr>
                <w:b/>
                <w:sz w:val="16"/>
              </w:rPr>
            </w:pPr>
            <w:r>
              <w:rPr>
                <w:b/>
                <w:sz w:val="16"/>
              </w:rPr>
              <w:t>工资福利支出</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4"/>
              <w:jc w:val="left"/>
              <w:textAlignment w:val="auto"/>
              <w:rPr>
                <w:sz w:val="16"/>
              </w:rPr>
            </w:pPr>
            <w:r>
              <w:rPr>
                <w:sz w:val="16"/>
              </w:rPr>
              <w:t>1478.80</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07"/>
              <w:jc w:val="left"/>
              <w:textAlignment w:val="auto"/>
              <w:rPr>
                <w:b/>
                <w:sz w:val="16"/>
              </w:rPr>
            </w:pPr>
            <w:r>
              <w:rPr>
                <w:b/>
                <w:sz w:val="16"/>
              </w:rPr>
              <w:t>302</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07"/>
              <w:jc w:val="left"/>
              <w:textAlignment w:val="auto"/>
              <w:rPr>
                <w:b/>
                <w:sz w:val="16"/>
              </w:rPr>
            </w:pPr>
            <w:r>
              <w:rPr>
                <w:b/>
                <w:sz w:val="16"/>
              </w:rPr>
              <w:t>商品和服务支出</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3"/>
              <w:jc w:val="left"/>
              <w:textAlignment w:val="auto"/>
              <w:rPr>
                <w:sz w:val="16"/>
              </w:rPr>
            </w:pPr>
            <w:r>
              <w:rPr>
                <w:sz w:val="16"/>
              </w:rPr>
              <w:t>131.9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left="108"/>
              <w:jc w:val="left"/>
              <w:textAlignment w:val="auto"/>
              <w:rPr>
                <w:sz w:val="16"/>
              </w:rPr>
            </w:pPr>
            <w:r>
              <w:rPr>
                <w:sz w:val="16"/>
              </w:rPr>
              <w:t>30101</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left="107"/>
              <w:jc w:val="left"/>
              <w:textAlignment w:val="auto"/>
              <w:rPr>
                <w:sz w:val="16"/>
              </w:rPr>
            </w:pPr>
            <w:r>
              <w:rPr>
                <w:sz w:val="16"/>
              </w:rPr>
              <w:t>基本工资</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right="94"/>
              <w:jc w:val="left"/>
              <w:textAlignment w:val="auto"/>
              <w:rPr>
                <w:sz w:val="16"/>
              </w:rPr>
            </w:pPr>
            <w:r>
              <w:rPr>
                <w:sz w:val="16"/>
              </w:rPr>
              <w:t>793.44</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left="107"/>
              <w:jc w:val="left"/>
              <w:textAlignment w:val="auto"/>
              <w:rPr>
                <w:sz w:val="16"/>
              </w:rPr>
            </w:pPr>
            <w:r>
              <w:rPr>
                <w:sz w:val="16"/>
              </w:rPr>
              <w:t>30201</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left="107"/>
              <w:jc w:val="left"/>
              <w:textAlignment w:val="auto"/>
              <w:rPr>
                <w:sz w:val="16"/>
              </w:rPr>
            </w:pPr>
            <w:r>
              <w:rPr>
                <w:sz w:val="16"/>
              </w:rPr>
              <w:t>办公费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right="93"/>
              <w:jc w:val="left"/>
              <w:textAlignment w:val="auto"/>
              <w:rPr>
                <w:sz w:val="16"/>
              </w:rPr>
            </w:pPr>
            <w:r>
              <w:rPr>
                <w:sz w:val="16"/>
              </w:rPr>
              <w:t>12.16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24" w:line="360" w:lineRule="auto"/>
              <w:ind w:left="108"/>
              <w:jc w:val="left"/>
              <w:textAlignment w:val="auto"/>
              <w:rPr>
                <w:sz w:val="16"/>
              </w:rPr>
            </w:pPr>
            <w:r>
              <w:rPr>
                <w:sz w:val="16"/>
              </w:rPr>
              <w:t>30102</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24" w:line="360" w:lineRule="auto"/>
              <w:ind w:left="107"/>
              <w:jc w:val="left"/>
              <w:textAlignment w:val="auto"/>
              <w:rPr>
                <w:sz w:val="16"/>
              </w:rPr>
            </w:pPr>
            <w:r>
              <w:rPr>
                <w:sz w:val="16"/>
              </w:rPr>
              <w:t>津贴补贴</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24" w:line="360" w:lineRule="auto"/>
              <w:ind w:right="94"/>
              <w:jc w:val="left"/>
              <w:textAlignment w:val="auto"/>
              <w:rPr>
                <w:sz w:val="16"/>
              </w:rPr>
            </w:pPr>
            <w:r>
              <w:rPr>
                <w:sz w:val="16"/>
              </w:rPr>
              <w:t>44.07</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24" w:line="360" w:lineRule="auto"/>
              <w:ind w:left="107"/>
              <w:jc w:val="left"/>
              <w:textAlignment w:val="auto"/>
              <w:rPr>
                <w:sz w:val="16"/>
              </w:rPr>
            </w:pPr>
            <w:r>
              <w:rPr>
                <w:sz w:val="16"/>
              </w:rPr>
              <w:t>30202</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24" w:line="360" w:lineRule="auto"/>
              <w:ind w:left="107"/>
              <w:jc w:val="left"/>
              <w:textAlignment w:val="auto"/>
              <w:rPr>
                <w:sz w:val="16"/>
              </w:rPr>
            </w:pPr>
            <w:r>
              <w:rPr>
                <w:sz w:val="16"/>
              </w:rPr>
              <w:t>印刷费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24" w:line="360" w:lineRule="auto"/>
              <w:ind w:right="95"/>
              <w:jc w:val="left"/>
              <w:textAlignment w:val="auto"/>
              <w:rPr>
                <w:sz w:val="16"/>
              </w:rPr>
            </w:pPr>
            <w:r>
              <w:rPr>
                <w:sz w:val="16"/>
              </w:rPr>
              <w:t>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27" w:line="360" w:lineRule="auto"/>
              <w:ind w:left="108"/>
              <w:jc w:val="left"/>
              <w:textAlignment w:val="auto"/>
              <w:rPr>
                <w:sz w:val="16"/>
              </w:rPr>
            </w:pPr>
            <w:r>
              <w:rPr>
                <w:sz w:val="16"/>
              </w:rPr>
              <w:t>30103</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27" w:line="360" w:lineRule="auto"/>
              <w:ind w:left="107"/>
              <w:jc w:val="left"/>
              <w:textAlignment w:val="auto"/>
              <w:rPr>
                <w:sz w:val="16"/>
              </w:rPr>
            </w:pPr>
            <w:r>
              <w:rPr>
                <w:sz w:val="16"/>
              </w:rPr>
              <w:t>奖金</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27" w:line="360" w:lineRule="auto"/>
              <w:ind w:right="94"/>
              <w:jc w:val="left"/>
              <w:textAlignment w:val="auto"/>
              <w:rPr>
                <w:sz w:val="16"/>
              </w:rPr>
            </w:pPr>
            <w:r>
              <w:rPr>
                <w:sz w:val="16"/>
              </w:rPr>
              <w:t>204.54</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27" w:line="360" w:lineRule="auto"/>
              <w:ind w:left="107"/>
              <w:jc w:val="left"/>
              <w:textAlignment w:val="auto"/>
              <w:rPr>
                <w:sz w:val="16"/>
              </w:rPr>
            </w:pPr>
            <w:r>
              <w:rPr>
                <w:sz w:val="16"/>
              </w:rPr>
              <w:t>30203</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27" w:line="360" w:lineRule="auto"/>
              <w:ind w:left="107"/>
              <w:jc w:val="left"/>
              <w:textAlignment w:val="auto"/>
              <w:rPr>
                <w:sz w:val="16"/>
              </w:rPr>
            </w:pPr>
            <w:r>
              <w:rPr>
                <w:sz w:val="16"/>
              </w:rPr>
              <w:t>咨询费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8"/>
              <w:jc w:val="left"/>
              <w:textAlignment w:val="auto"/>
              <w:rPr>
                <w:sz w:val="16"/>
              </w:rPr>
            </w:pPr>
            <w:r>
              <w:rPr>
                <w:sz w:val="16"/>
              </w:rPr>
              <w:t>30104</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7"/>
              <w:jc w:val="left"/>
              <w:textAlignment w:val="auto"/>
              <w:rPr>
                <w:sz w:val="16"/>
              </w:rPr>
            </w:pPr>
            <w:r>
              <w:rPr>
                <w:sz w:val="16"/>
              </w:rPr>
              <w:t>其他社会保障缴费</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4"/>
              <w:jc w:val="left"/>
              <w:textAlignment w:val="auto"/>
              <w:rPr>
                <w:sz w:val="16"/>
              </w:rPr>
            </w:pPr>
            <w:r>
              <w:rPr>
                <w:sz w:val="16"/>
              </w:rPr>
              <w:t>70.66</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7"/>
              <w:jc w:val="left"/>
              <w:textAlignment w:val="auto"/>
              <w:rPr>
                <w:sz w:val="16"/>
              </w:rPr>
            </w:pPr>
            <w:r>
              <w:rPr>
                <w:sz w:val="16"/>
              </w:rPr>
              <w:t>30204</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7"/>
              <w:jc w:val="left"/>
              <w:textAlignment w:val="auto"/>
              <w:rPr>
                <w:sz w:val="16"/>
              </w:rPr>
            </w:pPr>
            <w:r>
              <w:rPr>
                <w:sz w:val="16"/>
              </w:rPr>
              <w:t>手续费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5"/>
              <w:jc w:val="left"/>
              <w:textAlignment w:val="auto"/>
              <w:rPr>
                <w:sz w:val="16"/>
              </w:rPr>
            </w:pPr>
            <w:r>
              <w:rPr>
                <w:sz w:val="16"/>
              </w:rPr>
              <w:t>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left="108"/>
              <w:jc w:val="left"/>
              <w:textAlignment w:val="auto"/>
              <w:rPr>
                <w:sz w:val="16"/>
              </w:rPr>
            </w:pPr>
            <w:r>
              <w:rPr>
                <w:sz w:val="16"/>
              </w:rPr>
              <w:t>30106</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left="107"/>
              <w:jc w:val="left"/>
              <w:textAlignment w:val="auto"/>
              <w:rPr>
                <w:sz w:val="16"/>
              </w:rPr>
            </w:pPr>
            <w:r>
              <w:rPr>
                <w:sz w:val="16"/>
              </w:rPr>
              <w:t>伙食补助费</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right="94"/>
              <w:jc w:val="left"/>
              <w:textAlignment w:val="auto"/>
              <w:rPr>
                <w:sz w:val="16"/>
              </w:rPr>
            </w:pPr>
            <w:r>
              <w:rPr>
                <w:sz w:val="16"/>
              </w:rPr>
              <w:t>26.40</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left="107"/>
              <w:jc w:val="left"/>
              <w:textAlignment w:val="auto"/>
              <w:rPr>
                <w:sz w:val="16"/>
              </w:rPr>
            </w:pPr>
            <w:r>
              <w:rPr>
                <w:sz w:val="16"/>
              </w:rPr>
              <w:t>30205</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40" w:line="360" w:lineRule="auto"/>
              <w:ind w:left="107"/>
              <w:jc w:val="left"/>
              <w:textAlignment w:val="auto"/>
              <w:rPr>
                <w:sz w:val="16"/>
              </w:rPr>
            </w:pPr>
            <w:r>
              <w:rPr>
                <w:sz w:val="16"/>
              </w:rPr>
              <w:t>水费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8"/>
              <w:jc w:val="left"/>
              <w:textAlignment w:val="auto"/>
              <w:rPr>
                <w:sz w:val="16"/>
              </w:rPr>
            </w:pPr>
            <w:r>
              <w:rPr>
                <w:sz w:val="16"/>
              </w:rPr>
              <w:t>30107</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7"/>
              <w:jc w:val="left"/>
              <w:textAlignment w:val="auto"/>
              <w:rPr>
                <w:sz w:val="16"/>
              </w:rPr>
            </w:pPr>
            <w:r>
              <w:rPr>
                <w:sz w:val="16"/>
              </w:rPr>
              <w:t>绩效工资</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right="94"/>
              <w:jc w:val="left"/>
              <w:textAlignment w:val="auto"/>
              <w:rPr>
                <w:sz w:val="16"/>
              </w:rPr>
            </w:pPr>
            <w:r>
              <w:rPr>
                <w:sz w:val="16"/>
              </w:rPr>
              <w:t>181.04</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7"/>
              <w:jc w:val="left"/>
              <w:textAlignment w:val="auto"/>
              <w:rPr>
                <w:sz w:val="16"/>
              </w:rPr>
            </w:pPr>
            <w:r>
              <w:rPr>
                <w:sz w:val="16"/>
              </w:rPr>
              <w:t>30206</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38" w:line="360" w:lineRule="auto"/>
              <w:ind w:left="107"/>
              <w:jc w:val="left"/>
              <w:textAlignment w:val="auto"/>
              <w:rPr>
                <w:sz w:val="16"/>
              </w:rPr>
            </w:pPr>
            <w:r>
              <w:rPr>
                <w:sz w:val="16"/>
              </w:rPr>
              <w:t>电费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8"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6"/>
              </w:rPr>
            </w:pPr>
            <w:r>
              <w:rPr>
                <w:sz w:val="16"/>
              </w:rPr>
              <w:t>30108</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8"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7"/>
              <w:jc w:val="left"/>
              <w:textAlignment w:val="auto"/>
              <w:rPr>
                <w:sz w:val="16"/>
              </w:rPr>
            </w:pPr>
            <w:r>
              <w:rPr>
                <w:sz w:val="16"/>
              </w:rPr>
              <w:t>机关事业单位基本养老保险缴费</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8"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94"/>
              <w:jc w:val="left"/>
              <w:textAlignment w:val="auto"/>
              <w:rPr>
                <w:sz w:val="16"/>
              </w:rPr>
            </w:pPr>
            <w:r>
              <w:rPr>
                <w:sz w:val="16"/>
              </w:rPr>
              <w:t>120.44</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8"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7"/>
              <w:jc w:val="left"/>
              <w:textAlignment w:val="auto"/>
              <w:rPr>
                <w:sz w:val="16"/>
              </w:rPr>
            </w:pPr>
            <w:r>
              <w:rPr>
                <w:sz w:val="16"/>
              </w:rPr>
              <w:t>30207</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8"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7"/>
              <w:jc w:val="left"/>
              <w:textAlignment w:val="auto"/>
              <w:rPr>
                <w:sz w:val="16"/>
              </w:rPr>
            </w:pPr>
            <w:r>
              <w:rPr>
                <w:sz w:val="16"/>
              </w:rPr>
              <w:t>邮电费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8" w:line="360" w:lineRule="auto"/>
              <w:jc w:val="left"/>
              <w:textAlignment w:val="auto"/>
              <w:rPr>
                <w:sz w:val="12"/>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95"/>
              <w:jc w:val="left"/>
              <w:textAlignment w:val="auto"/>
              <w:rPr>
                <w:sz w:val="16"/>
              </w:rPr>
            </w:pPr>
            <w:r>
              <w:rPr>
                <w:sz w:val="16"/>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08"/>
              <w:jc w:val="left"/>
              <w:textAlignment w:val="auto"/>
              <w:rPr>
                <w:sz w:val="16"/>
              </w:rPr>
            </w:pPr>
            <w:r>
              <w:rPr>
                <w:sz w:val="16"/>
              </w:rPr>
              <w:t>30109</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07"/>
              <w:jc w:val="left"/>
              <w:textAlignment w:val="auto"/>
              <w:rPr>
                <w:sz w:val="16"/>
              </w:rPr>
            </w:pPr>
            <w:r>
              <w:rPr>
                <w:sz w:val="16"/>
              </w:rPr>
              <w:t>职业年金缴费</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94"/>
              <w:jc w:val="left"/>
              <w:textAlignment w:val="auto"/>
              <w:rPr>
                <w:sz w:val="16"/>
              </w:rPr>
            </w:pPr>
            <w:r>
              <w:rPr>
                <w:sz w:val="16"/>
              </w:rPr>
              <w:t>22.30</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07"/>
              <w:jc w:val="left"/>
              <w:textAlignment w:val="auto"/>
              <w:rPr>
                <w:sz w:val="16"/>
              </w:rPr>
            </w:pPr>
            <w:r>
              <w:rPr>
                <w:sz w:val="16"/>
              </w:rPr>
              <w:t>30208</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left="107"/>
              <w:jc w:val="left"/>
              <w:textAlignment w:val="auto"/>
              <w:rPr>
                <w:sz w:val="16"/>
              </w:rPr>
            </w:pPr>
            <w:r>
              <w:rPr>
                <w:sz w:val="16"/>
              </w:rPr>
              <w:t>取暖费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bl>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Times New Roman"/>
          <w:sz w:val="16"/>
        </w:rPr>
        <w:sectPr>
          <w:type w:val="continuous"/>
          <w:pgSz w:w="11920" w:h="16860"/>
          <w:pgMar w:top="1600" w:right="100" w:bottom="280" w:left="1660" w:header="720" w:footer="720" w:gutter="0"/>
        </w:sectPr>
      </w:pPr>
    </w:p>
    <w:tbl>
      <w:tblPr>
        <w:tblStyle w:val="4"/>
        <w:tblW w:w="9280"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0"/>
        <w:gridCol w:w="2513"/>
        <w:gridCol w:w="900"/>
        <w:gridCol w:w="677"/>
        <w:gridCol w:w="2700"/>
        <w:gridCol w:w="1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30199</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其他工资福利支出</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94"/>
              <w:jc w:val="left"/>
              <w:textAlignment w:val="auto"/>
              <w:rPr>
                <w:sz w:val="16"/>
              </w:rPr>
            </w:pPr>
            <w:r>
              <w:rPr>
                <w:sz w:val="16"/>
              </w:rPr>
              <w:t>15.90</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30209</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物业管理费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8"/>
              <w:jc w:val="left"/>
              <w:textAlignment w:val="auto"/>
              <w:rPr>
                <w:b/>
                <w:sz w:val="16"/>
              </w:rPr>
            </w:pPr>
            <w:r>
              <w:rPr>
                <w:b/>
                <w:sz w:val="16"/>
              </w:rPr>
              <w:t>303</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b/>
                <w:sz w:val="16"/>
              </w:rPr>
            </w:pPr>
            <w:r>
              <w:rPr>
                <w:b/>
                <w:sz w:val="16"/>
              </w:rPr>
              <w:t>对个人和家庭的补助</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94"/>
              <w:jc w:val="left"/>
              <w:textAlignment w:val="auto"/>
              <w:rPr>
                <w:sz w:val="16"/>
              </w:rPr>
            </w:pPr>
            <w:r>
              <w:rPr>
                <w:sz w:val="16"/>
              </w:rPr>
              <w:t>53.61</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30211</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差旅费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93"/>
              <w:jc w:val="left"/>
              <w:textAlignment w:val="auto"/>
              <w:rPr>
                <w:sz w:val="16"/>
              </w:rPr>
            </w:pPr>
            <w:r>
              <w:rPr>
                <w:sz w:val="16"/>
              </w:rPr>
              <w:t>24.02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30301</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离休费</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30212</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因公出国（境）费用</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8"/>
              <w:jc w:val="left"/>
              <w:textAlignment w:val="auto"/>
              <w:rPr>
                <w:sz w:val="16"/>
              </w:rPr>
            </w:pPr>
            <w:r>
              <w:rPr>
                <w:sz w:val="16"/>
              </w:rPr>
              <w:t>30302</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退休费</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30213</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维修(护)费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93"/>
              <w:jc w:val="left"/>
              <w:textAlignment w:val="auto"/>
              <w:rPr>
                <w:sz w:val="16"/>
              </w:rPr>
            </w:pPr>
            <w:r>
              <w:rPr>
                <w:sz w:val="16"/>
              </w:rPr>
              <w:t>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30303</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退职（役）费</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30214</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租赁费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8"/>
              <w:jc w:val="left"/>
              <w:textAlignment w:val="auto"/>
              <w:rPr>
                <w:sz w:val="16"/>
              </w:rPr>
            </w:pPr>
            <w:r>
              <w:rPr>
                <w:sz w:val="16"/>
              </w:rPr>
              <w:t>30304</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抚恤金</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30215</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会议费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95"/>
              <w:jc w:val="left"/>
              <w:textAlignment w:val="auto"/>
              <w:rPr>
                <w:sz w:val="16"/>
              </w:rPr>
            </w:pPr>
            <w:r>
              <w:rPr>
                <w:sz w:val="16"/>
              </w:rPr>
              <w:t>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30305</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生活补助</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30216</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培训费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8"/>
              <w:jc w:val="left"/>
              <w:textAlignment w:val="auto"/>
              <w:rPr>
                <w:sz w:val="16"/>
              </w:rPr>
            </w:pPr>
            <w:r>
              <w:rPr>
                <w:sz w:val="16"/>
              </w:rPr>
              <w:t>30306</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救济费</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30217</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公务接待费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30307</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医疗费</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94"/>
              <w:jc w:val="left"/>
              <w:textAlignment w:val="auto"/>
              <w:rPr>
                <w:sz w:val="16"/>
              </w:rPr>
            </w:pPr>
            <w:r>
              <w:rPr>
                <w:sz w:val="16"/>
              </w:rPr>
              <w:t>13.00</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30218</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专用材料费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95"/>
              <w:jc w:val="left"/>
              <w:textAlignment w:val="auto"/>
              <w:rPr>
                <w:sz w:val="16"/>
              </w:rPr>
            </w:pPr>
            <w:r>
              <w:rPr>
                <w:sz w:val="16"/>
              </w:rPr>
              <w:t>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8"/>
              <w:jc w:val="left"/>
              <w:textAlignment w:val="auto"/>
              <w:rPr>
                <w:sz w:val="16"/>
              </w:rPr>
            </w:pPr>
            <w:r>
              <w:rPr>
                <w:sz w:val="16"/>
              </w:rPr>
              <w:t>30308</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助学金</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30224</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被装购置费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30309</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奖励金</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30225</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专用燃料费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8"/>
              <w:jc w:val="left"/>
              <w:textAlignment w:val="auto"/>
              <w:rPr>
                <w:sz w:val="16"/>
              </w:rPr>
            </w:pPr>
            <w:r>
              <w:rPr>
                <w:sz w:val="16"/>
              </w:rPr>
              <w:t>30310</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生产补贴</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30226</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劳务费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right="95"/>
              <w:jc w:val="left"/>
              <w:textAlignment w:val="auto"/>
              <w:rPr>
                <w:sz w:val="16"/>
              </w:rPr>
            </w:pPr>
            <w:r>
              <w:rPr>
                <w:sz w:val="16"/>
              </w:rPr>
              <w:t>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30311</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住房公积金</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94"/>
              <w:jc w:val="left"/>
              <w:textAlignment w:val="auto"/>
              <w:rPr>
                <w:sz w:val="16"/>
              </w:rPr>
            </w:pPr>
            <w:r>
              <w:rPr>
                <w:sz w:val="16"/>
              </w:rPr>
              <w:t>40.61</w:t>
            </w: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30227</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委托业务费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95"/>
              <w:jc w:val="left"/>
              <w:textAlignment w:val="auto"/>
              <w:rPr>
                <w:sz w:val="16"/>
              </w:rPr>
            </w:pPr>
            <w:r>
              <w:rPr>
                <w:sz w:val="16"/>
              </w:rPr>
              <w:t>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8"/>
              <w:jc w:val="left"/>
              <w:textAlignment w:val="auto"/>
              <w:rPr>
                <w:sz w:val="16"/>
              </w:rPr>
            </w:pPr>
            <w:r>
              <w:rPr>
                <w:sz w:val="16"/>
              </w:rPr>
              <w:t>30312</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提租补贴</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30228</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工会经费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93"/>
              <w:jc w:val="left"/>
              <w:textAlignment w:val="auto"/>
              <w:rPr>
                <w:sz w:val="16"/>
              </w:rPr>
            </w:pPr>
            <w:r>
              <w:rPr>
                <w:sz w:val="16"/>
              </w:rPr>
              <w:t>11.12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30313</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购房补贴</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30229</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福利费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8"/>
              <w:jc w:val="left"/>
              <w:textAlignment w:val="auto"/>
              <w:rPr>
                <w:sz w:val="16"/>
              </w:rPr>
            </w:pPr>
            <w:r>
              <w:rPr>
                <w:sz w:val="16"/>
              </w:rPr>
              <w:t>30314</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采暖补贴</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30231</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公务用车运行维护费</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right="93"/>
              <w:jc w:val="left"/>
              <w:textAlignment w:val="auto"/>
              <w:rPr>
                <w:sz w:val="16"/>
              </w:rPr>
            </w:pPr>
            <w:r>
              <w:rPr>
                <w:sz w:val="16"/>
              </w:rPr>
              <w:t>32.50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8"/>
              <w:jc w:val="left"/>
              <w:textAlignment w:val="auto"/>
              <w:rPr>
                <w:sz w:val="16"/>
              </w:rPr>
            </w:pPr>
            <w:r>
              <w:rPr>
                <w:sz w:val="16"/>
              </w:rPr>
              <w:t>30315</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物业服务补贴</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30239</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其他交通费用</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95"/>
              <w:jc w:val="left"/>
              <w:textAlignment w:val="auto"/>
              <w:rPr>
                <w:sz w:val="16"/>
              </w:rPr>
            </w:pPr>
            <w:r>
              <w:rPr>
                <w:sz w:val="16"/>
              </w:rPr>
              <w:t>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8"/>
              <w:jc w:val="left"/>
              <w:textAlignment w:val="auto"/>
              <w:rPr>
                <w:sz w:val="16"/>
              </w:rPr>
            </w:pPr>
            <w:r>
              <w:rPr>
                <w:sz w:val="16"/>
              </w:rPr>
              <w:t>30399</w:t>
            </w: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其他对个人和家庭的补助支出</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30240</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税金及附加费用</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30299</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其他商品和服务支出</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right="93"/>
              <w:jc w:val="left"/>
              <w:textAlignment w:val="auto"/>
              <w:rPr>
                <w:sz w:val="16"/>
              </w:rPr>
            </w:pPr>
            <w:r>
              <w:rPr>
                <w:sz w:val="16"/>
              </w:rPr>
              <w:t>21.08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b/>
                <w:sz w:val="16"/>
              </w:rPr>
            </w:pPr>
            <w:r>
              <w:rPr>
                <w:b/>
                <w:sz w:val="16"/>
              </w:rPr>
              <w:t>304</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b/>
                <w:sz w:val="16"/>
              </w:rPr>
            </w:pPr>
            <w:r>
              <w:rPr>
                <w:b/>
                <w:sz w:val="16"/>
              </w:rPr>
              <w:t>对事业单位的补贴</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30401</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企业政策性补贴</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30402</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事业单位补贴</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30403</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财政贴息</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30499</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其他对企事业单位的补贴</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b/>
                <w:sz w:val="16"/>
              </w:rPr>
            </w:pPr>
            <w:r>
              <w:rPr>
                <w:b/>
                <w:sz w:val="16"/>
              </w:rPr>
              <w:t>310</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b/>
                <w:sz w:val="16"/>
              </w:rPr>
            </w:pPr>
            <w:r>
              <w:rPr>
                <w:b/>
                <w:sz w:val="16"/>
              </w:rPr>
              <w:t>其他资本性支出</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31001</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房屋建筑物购建</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31002</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办公设备购置</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31003</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专用设备购置</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31005</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基础设施建设</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31006</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大型修缮</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31007</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信息网络及软件购置更新</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31008</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sz w:val="16"/>
              </w:rPr>
            </w:pPr>
            <w:r>
              <w:rPr>
                <w:sz w:val="16"/>
              </w:rPr>
              <w:t>物资储备</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31009</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土地补偿</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31010</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安置补助</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31011</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地上附着物和青苗补偿</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31012</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拆迁补偿</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31013</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公务用车购置</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31019</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0" w:line="360" w:lineRule="auto"/>
              <w:ind w:left="107"/>
              <w:jc w:val="left"/>
              <w:textAlignment w:val="auto"/>
              <w:rPr>
                <w:sz w:val="16"/>
              </w:rPr>
            </w:pPr>
            <w:r>
              <w:rPr>
                <w:sz w:val="16"/>
              </w:rPr>
              <w:t>其他交通工具购置</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31099</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其他资本性支出</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b/>
                <w:sz w:val="16"/>
              </w:rPr>
            </w:pPr>
            <w:r>
              <w:rPr>
                <w:b/>
                <w:sz w:val="16"/>
              </w:rPr>
              <w:t>399</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1" w:line="360" w:lineRule="auto"/>
              <w:ind w:left="107"/>
              <w:jc w:val="left"/>
              <w:textAlignment w:val="auto"/>
              <w:rPr>
                <w:b/>
                <w:sz w:val="16"/>
              </w:rPr>
            </w:pPr>
            <w:r>
              <w:rPr>
                <w:b/>
                <w:sz w:val="16"/>
              </w:rPr>
              <w:t>其他支出</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97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2513"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677"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39906</w:t>
            </w:r>
          </w:p>
        </w:tc>
        <w:tc>
          <w:tcPr>
            <w:tcW w:w="2700" w:type="dxa"/>
          </w:tcPr>
          <w:p>
            <w:pPr>
              <w:pStyle w:val="8"/>
              <w:keepNext w:val="0"/>
              <w:keepLines w:val="0"/>
              <w:pageBreakBefore w:val="0"/>
              <w:widowControl w:val="0"/>
              <w:kinsoku/>
              <w:wordWrap/>
              <w:overflowPunct/>
              <w:topLinePunct w:val="0"/>
              <w:autoSpaceDE w:val="0"/>
              <w:autoSpaceDN w:val="0"/>
              <w:bidi w:val="0"/>
              <w:adjustRightInd/>
              <w:snapToGrid/>
              <w:spacing w:before="52" w:line="360" w:lineRule="auto"/>
              <w:ind w:left="107"/>
              <w:jc w:val="left"/>
              <w:textAlignment w:val="auto"/>
              <w:rPr>
                <w:sz w:val="16"/>
              </w:rPr>
            </w:pPr>
            <w:r>
              <w:rPr>
                <w:sz w:val="16"/>
              </w:rPr>
              <w:t>赠与</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3483" w:type="dxa"/>
            <w:gridSpan w:val="2"/>
          </w:tcPr>
          <w:p>
            <w:pPr>
              <w:pStyle w:val="8"/>
              <w:keepNext w:val="0"/>
              <w:keepLines w:val="0"/>
              <w:pageBreakBefore w:val="0"/>
              <w:widowControl w:val="0"/>
              <w:kinsoku/>
              <w:wordWrap/>
              <w:overflowPunct/>
              <w:topLinePunct w:val="0"/>
              <w:autoSpaceDE w:val="0"/>
              <w:autoSpaceDN w:val="0"/>
              <w:bidi w:val="0"/>
              <w:adjustRightInd/>
              <w:snapToGrid/>
              <w:spacing w:before="5"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240" w:right="1233"/>
              <w:jc w:val="left"/>
              <w:textAlignment w:val="auto"/>
              <w:rPr>
                <w:sz w:val="16"/>
              </w:rPr>
            </w:pPr>
            <w:r>
              <w:rPr>
                <w:sz w:val="16"/>
              </w:rPr>
              <w:t>人员经费合计</w:t>
            </w:r>
          </w:p>
        </w:tc>
        <w:tc>
          <w:tcPr>
            <w:tcW w:w="900" w:type="dxa"/>
          </w:tcPr>
          <w:p>
            <w:pPr>
              <w:pStyle w:val="8"/>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88"/>
              <w:jc w:val="left"/>
              <w:textAlignment w:val="auto"/>
              <w:rPr>
                <w:rFonts w:ascii="Arial"/>
                <w:sz w:val="16"/>
              </w:rPr>
            </w:pPr>
            <w:r>
              <w:rPr>
                <w:rFonts w:ascii="Arial"/>
                <w:sz w:val="16"/>
              </w:rPr>
              <w:t>1532.40</w:t>
            </w:r>
          </w:p>
        </w:tc>
        <w:tc>
          <w:tcPr>
            <w:tcW w:w="3377" w:type="dxa"/>
            <w:gridSpan w:val="2"/>
          </w:tcPr>
          <w:p>
            <w:pPr>
              <w:pStyle w:val="8"/>
              <w:keepNext w:val="0"/>
              <w:keepLines w:val="0"/>
              <w:pageBreakBefore w:val="0"/>
              <w:widowControl w:val="0"/>
              <w:kinsoku/>
              <w:wordWrap/>
              <w:overflowPunct/>
              <w:topLinePunct w:val="0"/>
              <w:autoSpaceDE w:val="0"/>
              <w:autoSpaceDN w:val="0"/>
              <w:bidi w:val="0"/>
              <w:adjustRightInd/>
              <w:snapToGrid/>
              <w:spacing w:before="5" w:line="360" w:lineRule="auto"/>
              <w:jc w:val="left"/>
              <w:textAlignment w:val="auto"/>
              <w:rPr>
                <w:sz w:val="14"/>
              </w:rPr>
            </w:pPr>
          </w:p>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187" w:right="1180"/>
              <w:jc w:val="left"/>
              <w:textAlignment w:val="auto"/>
              <w:rPr>
                <w:sz w:val="16"/>
              </w:rPr>
            </w:pPr>
            <w:r>
              <w:rPr>
                <w:sz w:val="16"/>
              </w:rPr>
              <w:t>公用经费合计</w:t>
            </w:r>
          </w:p>
        </w:tc>
        <w:tc>
          <w:tcPr>
            <w:tcW w:w="1520" w:type="dxa"/>
          </w:tcPr>
          <w:p>
            <w:pPr>
              <w:pStyle w:val="8"/>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89"/>
              <w:jc w:val="left"/>
              <w:textAlignment w:val="auto"/>
              <w:rPr>
                <w:rFonts w:ascii="Arial"/>
                <w:sz w:val="16"/>
              </w:rPr>
            </w:pPr>
            <w:r>
              <w:rPr>
                <w:rFonts w:ascii="Arial"/>
                <w:sz w:val="16"/>
              </w:rPr>
              <w:t>131.90</w:t>
            </w:r>
          </w:p>
        </w:tc>
      </w:tr>
    </w:tbl>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Arial"/>
          <w:sz w:val="16"/>
        </w:rPr>
        <w:sectPr>
          <w:pgSz w:w="11920" w:h="16860"/>
          <w:pgMar w:top="1420" w:right="100" w:bottom="280" w:left="166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0"/>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rFonts w:ascii="宋体"/>
          <w:sz w:val="21"/>
        </w:rPr>
      </w:pP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宋体"/>
          <w:sz w:val="21"/>
        </w:rPr>
        <w:sectPr>
          <w:pgSz w:w="11920" w:h="16860"/>
          <w:pgMar w:top="1600" w:right="100" w:bottom="280" w:left="166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1407"/>
        <w:jc w:val="left"/>
        <w:textAlignment w:val="auto"/>
      </w:pPr>
      <w:r>
        <w:t>2017年度部门政府性基金收入支出决算表</w:t>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6"/>
        </w:rPr>
      </w:pPr>
      <w:r>
        <w:br w:type="column"/>
      </w: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b/>
          <w:sz w:val="16"/>
        </w:rPr>
      </w:pPr>
    </w:p>
    <w:p>
      <w:pPr>
        <w:keepNext w:val="0"/>
        <w:keepLines w:val="0"/>
        <w:pageBreakBefore w:val="0"/>
        <w:widowControl w:val="0"/>
        <w:kinsoku/>
        <w:wordWrap/>
        <w:overflowPunct/>
        <w:topLinePunct w:val="0"/>
        <w:autoSpaceDE w:val="0"/>
        <w:autoSpaceDN w:val="0"/>
        <w:bidi w:val="0"/>
        <w:adjustRightInd/>
        <w:snapToGrid/>
        <w:spacing w:before="123" w:line="360" w:lineRule="auto"/>
        <w:ind w:left="1407" w:right="0" w:firstLine="0"/>
        <w:jc w:val="left"/>
        <w:textAlignment w:val="auto"/>
        <w:rPr>
          <w:rFonts w:hint="eastAsia" w:ascii="宋体" w:eastAsia="宋体"/>
          <w:sz w:val="16"/>
        </w:rPr>
      </w:pPr>
      <w:r>
        <w:rPr>
          <w:rFonts w:hint="eastAsia" w:ascii="宋体" w:eastAsia="宋体"/>
          <w:sz w:val="16"/>
        </w:rPr>
        <w:t>公开 07 表</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hint="eastAsia" w:ascii="宋体" w:eastAsia="宋体"/>
          <w:sz w:val="16"/>
        </w:rPr>
        <w:sectPr>
          <w:type w:val="continuous"/>
          <w:pgSz w:w="11920" w:h="16860"/>
          <w:pgMar w:top="1600" w:right="100" w:bottom="280" w:left="1660" w:header="720" w:footer="720" w:gutter="0"/>
          <w:cols w:equalWidth="0" w:num="2">
            <w:col w:w="7231" w:space="86"/>
            <w:col w:w="2843"/>
          </w:cols>
        </w:sectPr>
      </w:pPr>
    </w:p>
    <w:p>
      <w:pPr>
        <w:keepNext w:val="0"/>
        <w:keepLines w:val="0"/>
        <w:pageBreakBefore w:val="0"/>
        <w:widowControl w:val="0"/>
        <w:tabs>
          <w:tab w:val="left" w:pos="8321"/>
        </w:tabs>
        <w:kinsoku/>
        <w:wordWrap/>
        <w:overflowPunct/>
        <w:topLinePunct w:val="0"/>
        <w:autoSpaceDE w:val="0"/>
        <w:autoSpaceDN w:val="0"/>
        <w:bidi w:val="0"/>
        <w:adjustRightInd/>
        <w:snapToGrid/>
        <w:spacing w:before="30" w:line="360" w:lineRule="auto"/>
        <w:ind w:left="233" w:right="0" w:firstLine="0"/>
        <w:jc w:val="left"/>
        <w:textAlignment w:val="auto"/>
        <w:rPr>
          <w:rFonts w:hint="eastAsia" w:ascii="宋体" w:eastAsia="宋体"/>
          <w:sz w:val="16"/>
        </w:rPr>
      </w:pPr>
      <w:r>
        <w:rPr>
          <w:rFonts w:hint="eastAsia" w:ascii="宋体" w:eastAsia="宋体"/>
          <w:sz w:val="18"/>
        </w:rPr>
        <w:t>部门：温州肯恩大学</w:t>
      </w:r>
      <w:r>
        <w:rPr>
          <w:rFonts w:hint="eastAsia" w:ascii="宋体" w:eastAsia="宋体"/>
          <w:sz w:val="18"/>
        </w:rPr>
        <w:tab/>
      </w:r>
      <w:r>
        <w:rPr>
          <w:rFonts w:hint="eastAsia" w:ascii="宋体" w:eastAsia="宋体"/>
          <w:sz w:val="16"/>
        </w:rPr>
        <w:t>金</w:t>
      </w:r>
      <w:r>
        <w:rPr>
          <w:rFonts w:hint="eastAsia" w:ascii="宋体" w:eastAsia="宋体"/>
          <w:spacing w:val="-3"/>
          <w:sz w:val="16"/>
        </w:rPr>
        <w:t>额</w:t>
      </w:r>
      <w:r>
        <w:rPr>
          <w:rFonts w:hint="eastAsia" w:ascii="宋体" w:eastAsia="宋体"/>
          <w:sz w:val="16"/>
        </w:rPr>
        <w:t>单位</w:t>
      </w:r>
      <w:r>
        <w:rPr>
          <w:rFonts w:hint="eastAsia" w:ascii="宋体" w:eastAsia="宋体"/>
          <w:spacing w:val="-3"/>
          <w:sz w:val="16"/>
        </w:rPr>
        <w:t>：</w:t>
      </w:r>
      <w:r>
        <w:rPr>
          <w:rFonts w:hint="eastAsia" w:ascii="宋体" w:eastAsia="宋体"/>
          <w:sz w:val="16"/>
        </w:rPr>
        <w:t>万元</w:t>
      </w:r>
    </w:p>
    <w:tbl>
      <w:tblPr>
        <w:tblStyle w:val="4"/>
        <w:tblW w:w="942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6"/>
        <w:gridCol w:w="376"/>
        <w:gridCol w:w="376"/>
        <w:gridCol w:w="1460"/>
        <w:gridCol w:w="1240"/>
        <w:gridCol w:w="1080"/>
        <w:gridCol w:w="1120"/>
        <w:gridCol w:w="1100"/>
        <w:gridCol w:w="960"/>
        <w:gridCol w:w="13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1128" w:type="dxa"/>
            <w:gridSpan w:val="3"/>
            <w:vMerge w:val="restart"/>
            <w:tcBorders>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6"/>
              </w:rPr>
            </w:pPr>
            <w:r>
              <w:rPr>
                <w:sz w:val="16"/>
              </w:rPr>
              <w:t>科目编码</w:t>
            </w:r>
          </w:p>
        </w:tc>
        <w:tc>
          <w:tcPr>
            <w:tcW w:w="146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3"/>
              <w:jc w:val="left"/>
              <w:textAlignment w:val="auto"/>
              <w:rPr>
                <w:sz w:val="16"/>
              </w:rPr>
            </w:pPr>
            <w:r>
              <w:rPr>
                <w:sz w:val="16"/>
              </w:rPr>
              <w:t>科目名称</w:t>
            </w:r>
          </w:p>
        </w:tc>
        <w:tc>
          <w:tcPr>
            <w:tcW w:w="124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08" w:line="360" w:lineRule="auto"/>
              <w:ind w:left="112" w:right="155"/>
              <w:jc w:val="left"/>
              <w:textAlignment w:val="auto"/>
              <w:rPr>
                <w:sz w:val="16"/>
              </w:rPr>
            </w:pPr>
            <w:r>
              <w:rPr>
                <w:sz w:val="16"/>
              </w:rPr>
              <w:t>年初结余和结转</w:t>
            </w:r>
          </w:p>
        </w:tc>
        <w:tc>
          <w:tcPr>
            <w:tcW w:w="108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3"/>
              <w:jc w:val="left"/>
              <w:textAlignment w:val="auto"/>
              <w:rPr>
                <w:sz w:val="16"/>
              </w:rPr>
            </w:pPr>
            <w:r>
              <w:rPr>
                <w:sz w:val="16"/>
              </w:rPr>
              <w:t>本年收入</w:t>
            </w:r>
          </w:p>
        </w:tc>
        <w:tc>
          <w:tcPr>
            <w:tcW w:w="3180" w:type="dxa"/>
            <w:gridSpan w:val="3"/>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3"/>
              <w:jc w:val="left"/>
              <w:textAlignment w:val="auto"/>
              <w:rPr>
                <w:sz w:val="16"/>
              </w:rPr>
            </w:pPr>
            <w:r>
              <w:rPr>
                <w:sz w:val="16"/>
              </w:rPr>
              <w:t>本年支出</w:t>
            </w:r>
          </w:p>
        </w:tc>
        <w:tc>
          <w:tcPr>
            <w:tcW w:w="1340" w:type="dxa"/>
            <w:vMerge w:val="restart"/>
            <w:tcBorders>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3"/>
              <w:jc w:val="left"/>
              <w:textAlignment w:val="auto"/>
              <w:rPr>
                <w:sz w:val="16"/>
              </w:rPr>
            </w:pPr>
            <w:r>
              <w:rPr>
                <w:sz w:val="16"/>
              </w:rPr>
              <w:t>年末结余结转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8" w:hRule="atLeast"/>
        </w:trPr>
        <w:tc>
          <w:tcPr>
            <w:tcW w:w="1128" w:type="dxa"/>
            <w:gridSpan w:val="3"/>
            <w:vMerge w:val="continue"/>
            <w:tcBorders>
              <w:top w:val="nil"/>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46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24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08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6" w:line="360" w:lineRule="auto"/>
              <w:ind w:left="113"/>
              <w:jc w:val="left"/>
              <w:textAlignment w:val="auto"/>
              <w:rPr>
                <w:sz w:val="16"/>
              </w:rPr>
            </w:pPr>
            <w:r>
              <w:rPr>
                <w:sz w:val="16"/>
              </w:rPr>
              <w:t>小 计</w:t>
            </w: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6" w:line="360" w:lineRule="auto"/>
              <w:ind w:left="111"/>
              <w:jc w:val="left"/>
              <w:textAlignment w:val="auto"/>
              <w:rPr>
                <w:sz w:val="16"/>
              </w:rPr>
            </w:pPr>
            <w:r>
              <w:rPr>
                <w:sz w:val="16"/>
              </w:rPr>
              <w:t>基本支出</w:t>
            </w: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56" w:line="360" w:lineRule="auto"/>
              <w:ind w:left="113"/>
              <w:jc w:val="left"/>
              <w:textAlignment w:val="auto"/>
              <w:rPr>
                <w:sz w:val="16"/>
              </w:rPr>
            </w:pPr>
            <w:r>
              <w:rPr>
                <w:sz w:val="16"/>
              </w:rPr>
              <w:t>项目支出</w:t>
            </w:r>
          </w:p>
        </w:tc>
        <w:tc>
          <w:tcPr>
            <w:tcW w:w="134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376" w:type="dxa"/>
            <w:vMerge w:val="restart"/>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6"/>
              </w:rPr>
            </w:pPr>
            <w:r>
              <w:rPr>
                <w:w w:val="100"/>
                <w:sz w:val="16"/>
              </w:rPr>
              <w:t>类</w:t>
            </w:r>
          </w:p>
        </w:tc>
        <w:tc>
          <w:tcPr>
            <w:tcW w:w="376"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1"/>
              <w:jc w:val="left"/>
              <w:textAlignment w:val="auto"/>
              <w:rPr>
                <w:sz w:val="16"/>
              </w:rPr>
            </w:pPr>
            <w:r>
              <w:rPr>
                <w:w w:val="100"/>
                <w:sz w:val="16"/>
              </w:rPr>
              <w:t>款</w:t>
            </w:r>
          </w:p>
        </w:tc>
        <w:tc>
          <w:tcPr>
            <w:tcW w:w="376"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2"/>
              <w:jc w:val="left"/>
              <w:textAlignment w:val="auto"/>
              <w:rPr>
                <w:sz w:val="16"/>
              </w:rPr>
            </w:pPr>
            <w:r>
              <w:rPr>
                <w:w w:val="100"/>
                <w:sz w:val="16"/>
              </w:rPr>
              <w:t>项</w:t>
            </w:r>
          </w:p>
        </w:tc>
        <w:tc>
          <w:tcPr>
            <w:tcW w:w="1460" w:type="dxa"/>
            <w:vMerge w:val="restart"/>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6"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13"/>
              <w:jc w:val="left"/>
              <w:textAlignment w:val="auto"/>
              <w:rPr>
                <w:sz w:val="16"/>
              </w:rPr>
            </w:pPr>
            <w:r>
              <w:rPr>
                <w:sz w:val="16"/>
              </w:rPr>
              <w:t>合 计</w:t>
            </w: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2"/>
              <w:jc w:val="left"/>
              <w:textAlignment w:val="auto"/>
              <w:rPr>
                <w:sz w:val="16"/>
              </w:rPr>
            </w:pPr>
            <w:r>
              <w:rPr>
                <w:w w:val="100"/>
                <w:sz w:val="16"/>
              </w:rPr>
              <w:t>1</w:t>
            </w: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3"/>
              <w:jc w:val="left"/>
              <w:textAlignment w:val="auto"/>
              <w:rPr>
                <w:sz w:val="16"/>
              </w:rPr>
            </w:pPr>
            <w:r>
              <w:rPr>
                <w:w w:val="100"/>
                <w:sz w:val="16"/>
              </w:rPr>
              <w:t>2</w:t>
            </w: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3"/>
              <w:jc w:val="left"/>
              <w:textAlignment w:val="auto"/>
              <w:rPr>
                <w:sz w:val="16"/>
              </w:rPr>
            </w:pPr>
            <w:r>
              <w:rPr>
                <w:w w:val="100"/>
                <w:sz w:val="16"/>
              </w:rPr>
              <w:t>3</w:t>
            </w: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1"/>
              <w:jc w:val="left"/>
              <w:textAlignment w:val="auto"/>
              <w:rPr>
                <w:sz w:val="16"/>
              </w:rPr>
            </w:pPr>
            <w:r>
              <w:rPr>
                <w:w w:val="100"/>
                <w:sz w:val="16"/>
              </w:rPr>
              <w:t>4</w:t>
            </w: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3"/>
              <w:jc w:val="left"/>
              <w:textAlignment w:val="auto"/>
              <w:rPr>
                <w:sz w:val="16"/>
              </w:rPr>
            </w:pPr>
            <w:r>
              <w:rPr>
                <w:w w:val="100"/>
                <w:sz w:val="16"/>
              </w:rPr>
              <w:t>5</w:t>
            </w: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7" w:line="360" w:lineRule="auto"/>
              <w:ind w:left="113"/>
              <w:jc w:val="left"/>
              <w:textAlignment w:val="auto"/>
              <w:rPr>
                <w:sz w:val="16"/>
              </w:rPr>
            </w:pPr>
            <w:r>
              <w:rPr>
                <w:w w:val="100"/>
                <w:sz w:val="16"/>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3" w:hRule="atLeast"/>
        </w:trPr>
        <w:tc>
          <w:tcPr>
            <w:tcW w:w="376" w:type="dxa"/>
            <w:vMerge w:val="continue"/>
            <w:tcBorders>
              <w:top w:val="nil"/>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376"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376"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460"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2"/>
                <w:szCs w:val="2"/>
              </w:rPr>
            </w:pP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634"/>
              <w:jc w:val="left"/>
              <w:textAlignment w:val="auto"/>
              <w:rPr>
                <w:sz w:val="16"/>
              </w:rPr>
            </w:pPr>
            <w:r>
              <w:rPr>
                <w:sz w:val="16"/>
              </w:rPr>
              <w:t>0.72</w:t>
            </w: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235"/>
              <w:jc w:val="left"/>
              <w:textAlignment w:val="auto"/>
              <w:rPr>
                <w:sz w:val="16"/>
              </w:rPr>
            </w:pPr>
            <w:r>
              <w:rPr>
                <w:sz w:val="16"/>
              </w:rPr>
              <w:t>4355.97</w:t>
            </w: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275"/>
              <w:jc w:val="left"/>
              <w:textAlignment w:val="auto"/>
              <w:rPr>
                <w:sz w:val="16"/>
              </w:rPr>
            </w:pPr>
            <w:r>
              <w:rPr>
                <w:sz w:val="16"/>
              </w:rPr>
              <w:t>4356.69</w:t>
            </w: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9" w:line="360" w:lineRule="auto"/>
              <w:ind w:right="115"/>
              <w:jc w:val="left"/>
              <w:textAlignment w:val="auto"/>
              <w:rPr>
                <w:sz w:val="16"/>
              </w:rPr>
            </w:pPr>
            <w:r>
              <w:rPr>
                <w:sz w:val="16"/>
              </w:rPr>
              <w:t>4356.69</w:t>
            </w: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08"/>
              <w:jc w:val="left"/>
              <w:textAlignment w:val="auto"/>
              <w:rPr>
                <w:sz w:val="16"/>
              </w:rPr>
            </w:pPr>
            <w:r>
              <w:rPr>
                <w:sz w:val="16"/>
              </w:rPr>
              <w:t>229</w:t>
            </w: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left="113"/>
              <w:jc w:val="left"/>
              <w:textAlignment w:val="auto"/>
              <w:rPr>
                <w:sz w:val="16"/>
              </w:rPr>
            </w:pPr>
            <w:r>
              <w:rPr>
                <w:sz w:val="16"/>
              </w:rPr>
              <w:t>其他支出</w:t>
            </w: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right="634"/>
              <w:jc w:val="left"/>
              <w:textAlignment w:val="auto"/>
              <w:rPr>
                <w:sz w:val="16"/>
              </w:rPr>
            </w:pPr>
            <w:r>
              <w:rPr>
                <w:sz w:val="16"/>
              </w:rPr>
              <w:t>0.72</w:t>
            </w: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right="235"/>
              <w:jc w:val="left"/>
              <w:textAlignment w:val="auto"/>
              <w:rPr>
                <w:sz w:val="16"/>
              </w:rPr>
            </w:pPr>
            <w:r>
              <w:rPr>
                <w:sz w:val="16"/>
              </w:rPr>
              <w:t>4355.97</w:t>
            </w: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right="275"/>
              <w:jc w:val="left"/>
              <w:textAlignment w:val="auto"/>
              <w:rPr>
                <w:sz w:val="16"/>
              </w:rPr>
            </w:pPr>
            <w:r>
              <w:rPr>
                <w:sz w:val="16"/>
              </w:rPr>
              <w:t>4356.69</w:t>
            </w: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8" w:line="360" w:lineRule="auto"/>
              <w:ind w:right="115"/>
              <w:jc w:val="left"/>
              <w:textAlignment w:val="auto"/>
              <w:rPr>
                <w:sz w:val="16"/>
              </w:rPr>
            </w:pPr>
            <w:r>
              <w:rPr>
                <w:sz w:val="16"/>
              </w:rPr>
              <w:t>4356.69</w:t>
            </w: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6"/>
              </w:rPr>
            </w:pPr>
            <w:r>
              <w:rPr>
                <w:sz w:val="16"/>
              </w:rPr>
              <w:t>22904</w:t>
            </w: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13"/>
              <w:jc w:val="left"/>
              <w:textAlignment w:val="auto"/>
              <w:rPr>
                <w:sz w:val="16"/>
              </w:rPr>
            </w:pPr>
            <w:r>
              <w:rPr>
                <w:spacing w:val="-3"/>
                <w:sz w:val="16"/>
              </w:rPr>
              <w:t>其他政府性基金</w:t>
            </w:r>
          </w:p>
          <w:p>
            <w:pPr>
              <w:pStyle w:val="8"/>
              <w:keepNext w:val="0"/>
              <w:keepLines w:val="0"/>
              <w:pageBreakBefore w:val="0"/>
              <w:widowControl w:val="0"/>
              <w:kinsoku/>
              <w:wordWrap/>
              <w:overflowPunct/>
              <w:topLinePunct w:val="0"/>
              <w:autoSpaceDE w:val="0"/>
              <w:autoSpaceDN w:val="0"/>
              <w:bidi w:val="0"/>
              <w:adjustRightInd/>
              <w:snapToGrid/>
              <w:spacing w:before="4" w:line="360" w:lineRule="auto"/>
              <w:ind w:left="113" w:right="213"/>
              <w:jc w:val="left"/>
              <w:textAlignment w:val="auto"/>
              <w:rPr>
                <w:sz w:val="16"/>
              </w:rPr>
            </w:pPr>
            <w:r>
              <w:rPr>
                <w:spacing w:val="-5"/>
                <w:sz w:val="16"/>
              </w:rPr>
              <w:t>及对应专项债务收入安排的支出</w:t>
            </w: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634"/>
              <w:jc w:val="left"/>
              <w:textAlignment w:val="auto"/>
              <w:rPr>
                <w:sz w:val="16"/>
              </w:rPr>
            </w:pPr>
            <w:r>
              <w:rPr>
                <w:sz w:val="16"/>
              </w:rPr>
              <w:t>0.72</w:t>
            </w: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235"/>
              <w:jc w:val="left"/>
              <w:textAlignment w:val="auto"/>
              <w:rPr>
                <w:sz w:val="16"/>
              </w:rPr>
            </w:pPr>
            <w:r>
              <w:rPr>
                <w:sz w:val="16"/>
              </w:rPr>
              <w:t>4355.97</w:t>
            </w: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275"/>
              <w:jc w:val="left"/>
              <w:textAlignment w:val="auto"/>
              <w:rPr>
                <w:sz w:val="16"/>
              </w:rPr>
            </w:pPr>
            <w:r>
              <w:rPr>
                <w:sz w:val="16"/>
              </w:rPr>
              <w:t>4356.69</w:t>
            </w: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115"/>
              <w:jc w:val="left"/>
              <w:textAlignment w:val="auto"/>
              <w:rPr>
                <w:sz w:val="16"/>
              </w:rPr>
            </w:pPr>
            <w:r>
              <w:rPr>
                <w:sz w:val="16"/>
              </w:rPr>
              <w:t>4356.69</w:t>
            </w: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6"/>
              </w:rPr>
            </w:pPr>
            <w:r>
              <w:rPr>
                <w:sz w:val="16"/>
              </w:rPr>
              <w:t>2290400</w:t>
            </w: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13" w:right="213"/>
              <w:jc w:val="left"/>
              <w:textAlignment w:val="auto"/>
              <w:rPr>
                <w:sz w:val="16"/>
              </w:rPr>
            </w:pPr>
            <w:r>
              <w:rPr>
                <w:spacing w:val="-5"/>
                <w:sz w:val="16"/>
              </w:rPr>
              <w:t>其他政府性基金及对应专项债务</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113"/>
              <w:jc w:val="left"/>
              <w:textAlignment w:val="auto"/>
              <w:rPr>
                <w:sz w:val="16"/>
              </w:rPr>
            </w:pPr>
            <w:r>
              <w:rPr>
                <w:spacing w:val="-3"/>
                <w:sz w:val="16"/>
              </w:rPr>
              <w:t>收入安排的支出</w:t>
            </w: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634"/>
              <w:jc w:val="left"/>
              <w:textAlignment w:val="auto"/>
              <w:rPr>
                <w:sz w:val="16"/>
              </w:rPr>
            </w:pPr>
            <w:r>
              <w:rPr>
                <w:sz w:val="16"/>
              </w:rPr>
              <w:t>0.72</w:t>
            </w: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235"/>
              <w:jc w:val="left"/>
              <w:textAlignment w:val="auto"/>
              <w:rPr>
                <w:sz w:val="16"/>
              </w:rPr>
            </w:pPr>
            <w:r>
              <w:rPr>
                <w:sz w:val="16"/>
              </w:rPr>
              <w:t>4355.97</w:t>
            </w: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275"/>
              <w:jc w:val="left"/>
              <w:textAlignment w:val="auto"/>
              <w:rPr>
                <w:sz w:val="16"/>
              </w:rPr>
            </w:pPr>
            <w:r>
              <w:rPr>
                <w:sz w:val="16"/>
              </w:rPr>
              <w:t>4356.69</w:t>
            </w: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11" w:line="360" w:lineRule="auto"/>
              <w:jc w:val="left"/>
              <w:textAlignment w:val="auto"/>
              <w:rPr>
                <w:sz w:val="15"/>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right="115"/>
              <w:jc w:val="left"/>
              <w:textAlignment w:val="auto"/>
              <w:rPr>
                <w:sz w:val="16"/>
              </w:rPr>
            </w:pPr>
            <w:r>
              <w:rPr>
                <w:sz w:val="16"/>
              </w:rPr>
              <w:t>4356.69</w:t>
            </w: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1128" w:type="dxa"/>
            <w:gridSpan w:val="3"/>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4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2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08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2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10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96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c>
          <w:tcPr>
            <w:tcW w:w="1340" w:type="dxa"/>
            <w:tcBorders>
              <w:top w:val="single" w:color="000000" w:sz="4" w:space="0"/>
              <w:left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Times New Roman"/>
                <w:sz w:val="16"/>
              </w:rPr>
            </w:pPr>
          </w:p>
        </w:tc>
      </w:tr>
    </w:tbl>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rFonts w:ascii="Times New Roman"/>
          <w:sz w:val="16"/>
        </w:rPr>
        <w:sectPr>
          <w:type w:val="continuous"/>
          <w:pgSz w:w="11920" w:h="16860"/>
          <w:pgMar w:top="1600" w:right="100" w:bottom="280" w:left="166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before="39" w:line="360" w:lineRule="auto"/>
        <w:ind w:left="2201"/>
        <w:jc w:val="left"/>
        <w:textAlignment w:val="auto"/>
      </w:pPr>
      <w:r>
        <w:t>2017年度部门“三公”经费决算表</w:t>
      </w:r>
    </w:p>
    <w:p>
      <w:pPr>
        <w:keepNext w:val="0"/>
        <w:keepLines w:val="0"/>
        <w:pageBreakBefore w:val="0"/>
        <w:widowControl w:val="0"/>
        <w:kinsoku/>
        <w:wordWrap/>
        <w:overflowPunct/>
        <w:topLinePunct w:val="0"/>
        <w:autoSpaceDE w:val="0"/>
        <w:autoSpaceDN w:val="0"/>
        <w:bidi w:val="0"/>
        <w:adjustRightInd/>
        <w:snapToGrid/>
        <w:spacing w:before="81" w:line="360" w:lineRule="auto"/>
        <w:ind w:left="6464" w:right="0" w:firstLine="0"/>
        <w:jc w:val="left"/>
        <w:textAlignment w:val="auto"/>
        <w:rPr>
          <w:rFonts w:hint="eastAsia" w:ascii="宋体" w:eastAsia="宋体"/>
          <w:sz w:val="15"/>
        </w:rPr>
      </w:pPr>
      <w:r>
        <w:rPr>
          <w:rFonts w:hint="eastAsia" w:ascii="宋体" w:eastAsia="宋体"/>
          <w:sz w:val="15"/>
        </w:rPr>
        <w:t>公开 08 表</w:t>
      </w:r>
    </w:p>
    <w:p>
      <w:pPr>
        <w:keepNext w:val="0"/>
        <w:keepLines w:val="0"/>
        <w:pageBreakBefore w:val="0"/>
        <w:widowControl w:val="0"/>
        <w:tabs>
          <w:tab w:val="left" w:pos="6463"/>
        </w:tabs>
        <w:kinsoku/>
        <w:wordWrap/>
        <w:overflowPunct/>
        <w:topLinePunct w:val="0"/>
        <w:autoSpaceDE w:val="0"/>
        <w:autoSpaceDN w:val="0"/>
        <w:bidi w:val="0"/>
        <w:adjustRightInd/>
        <w:snapToGrid/>
        <w:spacing w:before="3" w:after="13" w:line="360" w:lineRule="auto"/>
        <w:ind w:left="233" w:right="0" w:firstLine="0"/>
        <w:jc w:val="left"/>
        <w:textAlignment w:val="auto"/>
        <w:rPr>
          <w:rFonts w:hint="eastAsia" w:ascii="宋体" w:eastAsia="宋体"/>
          <w:sz w:val="20"/>
        </w:rPr>
      </w:pPr>
      <w:r>
        <w:rPr>
          <w:rFonts w:hint="eastAsia" w:ascii="宋体" w:eastAsia="宋体"/>
          <w:w w:val="95"/>
          <w:sz w:val="20"/>
        </w:rPr>
        <w:t>部门：温州肯恩大学</w:t>
      </w:r>
      <w:r>
        <w:rPr>
          <w:rFonts w:hint="eastAsia" w:ascii="宋体" w:eastAsia="宋体"/>
          <w:w w:val="95"/>
          <w:sz w:val="20"/>
        </w:rPr>
        <w:tab/>
      </w:r>
      <w:r>
        <w:rPr>
          <w:rFonts w:hint="eastAsia" w:ascii="宋体" w:eastAsia="宋体"/>
          <w:w w:val="95"/>
          <w:sz w:val="20"/>
          <w:vertAlign w:val="subscript"/>
        </w:rPr>
        <w:t>金额单位：万元</w:t>
      </w:r>
    </w:p>
    <w:tbl>
      <w:tblPr>
        <w:tblStyle w:val="4"/>
        <w:tblW w:w="8554"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977"/>
        <w:gridCol w:w="2737"/>
        <w:gridCol w:w="28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7" w:hRule="atLeast"/>
        </w:trPr>
        <w:tc>
          <w:tcPr>
            <w:tcW w:w="2977"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before="10" w:line="360" w:lineRule="auto"/>
              <w:jc w:val="left"/>
              <w:textAlignment w:val="auto"/>
              <w:rPr>
                <w:sz w:val="11"/>
              </w:rPr>
            </w:pPr>
          </w:p>
          <w:p>
            <w:pPr>
              <w:pStyle w:val="8"/>
              <w:keepNext w:val="0"/>
              <w:keepLines w:val="0"/>
              <w:pageBreakBefore w:val="0"/>
              <w:widowControl w:val="0"/>
              <w:tabs>
                <w:tab w:val="left" w:pos="506"/>
              </w:tabs>
              <w:kinsoku/>
              <w:wordWrap/>
              <w:overflowPunct/>
              <w:topLinePunct w:val="0"/>
              <w:autoSpaceDE w:val="0"/>
              <w:autoSpaceDN w:val="0"/>
              <w:bidi w:val="0"/>
              <w:adjustRightInd/>
              <w:snapToGrid/>
              <w:spacing w:line="360" w:lineRule="auto"/>
              <w:ind w:left="108"/>
              <w:jc w:val="left"/>
              <w:textAlignment w:val="auto"/>
              <w:rPr>
                <w:sz w:val="16"/>
              </w:rPr>
            </w:pPr>
            <w:r>
              <w:rPr>
                <w:sz w:val="16"/>
              </w:rPr>
              <w:t>项</w:t>
            </w:r>
            <w:r>
              <w:rPr>
                <w:sz w:val="16"/>
              </w:rPr>
              <w:tab/>
            </w:r>
            <w:r>
              <w:rPr>
                <w:sz w:val="16"/>
              </w:rPr>
              <w:t>目</w:t>
            </w:r>
          </w:p>
        </w:tc>
        <w:tc>
          <w:tcPr>
            <w:tcW w:w="2737" w:type="dxa"/>
          </w:tcPr>
          <w:p>
            <w:pPr>
              <w:pStyle w:val="8"/>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7"/>
              <w:jc w:val="left"/>
              <w:textAlignment w:val="auto"/>
              <w:rPr>
                <w:sz w:val="16"/>
              </w:rPr>
            </w:pPr>
            <w:r>
              <w:rPr>
                <w:sz w:val="16"/>
              </w:rPr>
              <w:t>预算数</w:t>
            </w:r>
          </w:p>
        </w:tc>
        <w:tc>
          <w:tcPr>
            <w:tcW w:w="2840" w:type="dxa"/>
          </w:tcPr>
          <w:p>
            <w:pPr>
              <w:pStyle w:val="8"/>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sz w:val="16"/>
              </w:rPr>
            </w:pPr>
          </w:p>
          <w:p>
            <w:pPr>
              <w:pStyle w:val="8"/>
              <w:keepNext w:val="0"/>
              <w:keepLines w:val="0"/>
              <w:pageBreakBefore w:val="0"/>
              <w:widowControl w:val="0"/>
              <w:kinsoku/>
              <w:wordWrap/>
              <w:overflowPunct/>
              <w:topLinePunct w:val="0"/>
              <w:autoSpaceDE w:val="0"/>
              <w:autoSpaceDN w:val="0"/>
              <w:bidi w:val="0"/>
              <w:adjustRightInd/>
              <w:snapToGrid/>
              <w:spacing w:before="10" w:line="360" w:lineRule="auto"/>
              <w:jc w:val="left"/>
              <w:textAlignment w:val="auto"/>
              <w:rPr>
                <w:sz w:val="11"/>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108"/>
              <w:jc w:val="left"/>
              <w:textAlignment w:val="auto"/>
              <w:rPr>
                <w:sz w:val="16"/>
              </w:rPr>
            </w:pPr>
            <w:r>
              <w:rPr>
                <w:sz w:val="16"/>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trPr>
        <w:tc>
          <w:tcPr>
            <w:tcW w:w="2977" w:type="dxa"/>
          </w:tcPr>
          <w:p>
            <w:pPr>
              <w:pStyle w:val="8"/>
              <w:keepNext w:val="0"/>
              <w:keepLines w:val="0"/>
              <w:pageBreakBefore w:val="0"/>
              <w:widowControl w:val="0"/>
              <w:tabs>
                <w:tab w:val="left" w:pos="506"/>
              </w:tabs>
              <w:kinsoku/>
              <w:wordWrap/>
              <w:overflowPunct/>
              <w:topLinePunct w:val="0"/>
              <w:autoSpaceDE w:val="0"/>
              <w:autoSpaceDN w:val="0"/>
              <w:bidi w:val="0"/>
              <w:adjustRightInd/>
              <w:snapToGrid/>
              <w:spacing w:before="97" w:line="360" w:lineRule="auto"/>
              <w:ind w:left="108"/>
              <w:jc w:val="left"/>
              <w:textAlignment w:val="auto"/>
              <w:rPr>
                <w:sz w:val="16"/>
              </w:rPr>
            </w:pPr>
            <w:r>
              <w:rPr>
                <w:sz w:val="16"/>
              </w:rPr>
              <w:t>合</w:t>
            </w:r>
            <w:r>
              <w:rPr>
                <w:sz w:val="16"/>
              </w:rPr>
              <w:tab/>
            </w:r>
            <w:r>
              <w:rPr>
                <w:sz w:val="16"/>
              </w:rPr>
              <w:t>计</w:t>
            </w:r>
          </w:p>
        </w:tc>
        <w:tc>
          <w:tcPr>
            <w:tcW w:w="2737" w:type="dxa"/>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07"/>
              <w:jc w:val="left"/>
              <w:textAlignment w:val="auto"/>
              <w:rPr>
                <w:sz w:val="16"/>
              </w:rPr>
            </w:pPr>
            <w:r>
              <w:rPr>
                <w:sz w:val="16"/>
              </w:rPr>
              <w:t>82.50</w:t>
            </w:r>
          </w:p>
        </w:tc>
        <w:tc>
          <w:tcPr>
            <w:tcW w:w="2840" w:type="dxa"/>
          </w:tcPr>
          <w:p>
            <w:pPr>
              <w:pStyle w:val="8"/>
              <w:keepNext w:val="0"/>
              <w:keepLines w:val="0"/>
              <w:pageBreakBefore w:val="0"/>
              <w:widowControl w:val="0"/>
              <w:kinsoku/>
              <w:wordWrap/>
              <w:overflowPunct/>
              <w:topLinePunct w:val="0"/>
              <w:autoSpaceDE w:val="0"/>
              <w:autoSpaceDN w:val="0"/>
              <w:bidi w:val="0"/>
              <w:adjustRightInd/>
              <w:snapToGrid/>
              <w:spacing w:before="97" w:line="360" w:lineRule="auto"/>
              <w:ind w:left="108"/>
              <w:jc w:val="left"/>
              <w:textAlignment w:val="auto"/>
              <w:rPr>
                <w:sz w:val="16"/>
              </w:rPr>
            </w:pPr>
            <w:r>
              <w:rPr>
                <w:sz w:val="16"/>
              </w:rPr>
              <w:t>52.50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trPr>
        <w:tc>
          <w:tcPr>
            <w:tcW w:w="2977" w:type="dxa"/>
          </w:tcPr>
          <w:p>
            <w:pPr>
              <w:pStyle w:val="8"/>
              <w:keepNext w:val="0"/>
              <w:keepLines w:val="0"/>
              <w:pageBreakBefore w:val="0"/>
              <w:widowControl w:val="0"/>
              <w:kinsoku/>
              <w:wordWrap/>
              <w:overflowPunct/>
              <w:topLinePunct w:val="0"/>
              <w:autoSpaceDE w:val="0"/>
              <w:autoSpaceDN w:val="0"/>
              <w:bidi w:val="0"/>
              <w:adjustRightInd/>
              <w:snapToGrid/>
              <w:spacing w:before="98" w:line="360" w:lineRule="auto"/>
              <w:ind w:left="108"/>
              <w:jc w:val="left"/>
              <w:textAlignment w:val="auto"/>
              <w:rPr>
                <w:sz w:val="16"/>
              </w:rPr>
            </w:pPr>
            <w:r>
              <w:rPr>
                <w:sz w:val="16"/>
              </w:rPr>
              <w:t>1.因公出国（境）费</w:t>
            </w:r>
          </w:p>
        </w:tc>
        <w:tc>
          <w:tcPr>
            <w:tcW w:w="2737" w:type="dxa"/>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07"/>
              <w:jc w:val="left"/>
              <w:textAlignment w:val="auto"/>
              <w:rPr>
                <w:sz w:val="16"/>
              </w:rPr>
            </w:pPr>
            <w:r>
              <w:rPr>
                <w:sz w:val="16"/>
              </w:rPr>
              <w:t>30.00</w:t>
            </w:r>
          </w:p>
        </w:tc>
        <w:tc>
          <w:tcPr>
            <w:tcW w:w="2840" w:type="dxa"/>
          </w:tcPr>
          <w:p>
            <w:pPr>
              <w:pStyle w:val="8"/>
              <w:keepNext w:val="0"/>
              <w:keepLines w:val="0"/>
              <w:pageBreakBefore w:val="0"/>
              <w:widowControl w:val="0"/>
              <w:kinsoku/>
              <w:wordWrap/>
              <w:overflowPunct/>
              <w:topLinePunct w:val="0"/>
              <w:autoSpaceDE w:val="0"/>
              <w:autoSpaceDN w:val="0"/>
              <w:bidi w:val="0"/>
              <w:adjustRightInd/>
              <w:snapToGrid/>
              <w:spacing w:before="98" w:line="360" w:lineRule="auto"/>
              <w:ind w:left="108"/>
              <w:jc w:val="left"/>
              <w:textAlignment w:val="auto"/>
              <w:rPr>
                <w:sz w:val="16"/>
              </w:rPr>
            </w:pPr>
            <w:r>
              <w:rPr>
                <w:sz w:val="16"/>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trPr>
        <w:tc>
          <w:tcPr>
            <w:tcW w:w="2977" w:type="dxa"/>
          </w:tcPr>
          <w:p>
            <w:pPr>
              <w:pStyle w:val="8"/>
              <w:keepNext w:val="0"/>
              <w:keepLines w:val="0"/>
              <w:pageBreakBefore w:val="0"/>
              <w:widowControl w:val="0"/>
              <w:kinsoku/>
              <w:wordWrap/>
              <w:overflowPunct/>
              <w:topLinePunct w:val="0"/>
              <w:autoSpaceDE w:val="0"/>
              <w:autoSpaceDN w:val="0"/>
              <w:bidi w:val="0"/>
              <w:adjustRightInd/>
              <w:snapToGrid/>
              <w:spacing w:before="98" w:line="360" w:lineRule="auto"/>
              <w:ind w:left="108"/>
              <w:jc w:val="left"/>
              <w:textAlignment w:val="auto"/>
              <w:rPr>
                <w:sz w:val="16"/>
              </w:rPr>
            </w:pPr>
            <w:r>
              <w:rPr>
                <w:sz w:val="16"/>
              </w:rPr>
              <w:t>2.公务接待费</w:t>
            </w:r>
          </w:p>
        </w:tc>
        <w:tc>
          <w:tcPr>
            <w:tcW w:w="2737" w:type="dxa"/>
          </w:tcPr>
          <w:p>
            <w:pPr>
              <w:pStyle w:val="8"/>
              <w:keepNext w:val="0"/>
              <w:keepLines w:val="0"/>
              <w:pageBreakBefore w:val="0"/>
              <w:widowControl w:val="0"/>
              <w:kinsoku/>
              <w:wordWrap/>
              <w:overflowPunct/>
              <w:topLinePunct w:val="0"/>
              <w:autoSpaceDE w:val="0"/>
              <w:autoSpaceDN w:val="0"/>
              <w:bidi w:val="0"/>
              <w:adjustRightInd/>
              <w:snapToGrid/>
              <w:spacing w:before="2" w:line="360" w:lineRule="auto"/>
              <w:ind w:left="107"/>
              <w:jc w:val="left"/>
              <w:textAlignment w:val="auto"/>
              <w:rPr>
                <w:sz w:val="16"/>
              </w:rPr>
            </w:pPr>
            <w:r>
              <w:rPr>
                <w:sz w:val="16"/>
              </w:rPr>
              <w:t>20.00</w:t>
            </w:r>
          </w:p>
        </w:tc>
        <w:tc>
          <w:tcPr>
            <w:tcW w:w="2840" w:type="dxa"/>
          </w:tcPr>
          <w:p>
            <w:pPr>
              <w:pStyle w:val="8"/>
              <w:keepNext w:val="0"/>
              <w:keepLines w:val="0"/>
              <w:pageBreakBefore w:val="0"/>
              <w:widowControl w:val="0"/>
              <w:kinsoku/>
              <w:wordWrap/>
              <w:overflowPunct/>
              <w:topLinePunct w:val="0"/>
              <w:autoSpaceDE w:val="0"/>
              <w:autoSpaceDN w:val="0"/>
              <w:bidi w:val="0"/>
              <w:adjustRightInd/>
              <w:snapToGrid/>
              <w:spacing w:before="98" w:line="360" w:lineRule="auto"/>
              <w:ind w:left="108"/>
              <w:jc w:val="left"/>
              <w:textAlignment w:val="auto"/>
              <w:rPr>
                <w:sz w:val="16"/>
              </w:rPr>
            </w:pPr>
            <w:r>
              <w:rPr>
                <w:sz w:val="16"/>
              </w:rPr>
              <w:t>20.00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1" w:hRule="atLeast"/>
        </w:trPr>
        <w:tc>
          <w:tcPr>
            <w:tcW w:w="2977" w:type="dxa"/>
          </w:tcPr>
          <w:p>
            <w:pPr>
              <w:pStyle w:val="8"/>
              <w:keepNext w:val="0"/>
              <w:keepLines w:val="0"/>
              <w:pageBreakBefore w:val="0"/>
              <w:widowControl w:val="0"/>
              <w:kinsoku/>
              <w:wordWrap/>
              <w:overflowPunct/>
              <w:topLinePunct w:val="0"/>
              <w:autoSpaceDE w:val="0"/>
              <w:autoSpaceDN w:val="0"/>
              <w:bidi w:val="0"/>
              <w:adjustRightInd/>
              <w:snapToGrid/>
              <w:spacing w:before="99" w:line="360" w:lineRule="auto"/>
              <w:ind w:left="108"/>
              <w:jc w:val="left"/>
              <w:textAlignment w:val="auto"/>
              <w:rPr>
                <w:sz w:val="16"/>
              </w:rPr>
            </w:pPr>
            <w:r>
              <w:rPr>
                <w:sz w:val="16"/>
              </w:rPr>
              <w:t>3.公务用车购置及运行费</w:t>
            </w:r>
          </w:p>
        </w:tc>
        <w:tc>
          <w:tcPr>
            <w:tcW w:w="2737" w:type="dxa"/>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07"/>
              <w:jc w:val="left"/>
              <w:textAlignment w:val="auto"/>
              <w:rPr>
                <w:sz w:val="16"/>
              </w:rPr>
            </w:pPr>
            <w:r>
              <w:rPr>
                <w:sz w:val="16"/>
              </w:rPr>
              <w:t>32.50</w:t>
            </w:r>
          </w:p>
        </w:tc>
        <w:tc>
          <w:tcPr>
            <w:tcW w:w="2840" w:type="dxa"/>
          </w:tcPr>
          <w:p>
            <w:pPr>
              <w:pStyle w:val="8"/>
              <w:keepNext w:val="0"/>
              <w:keepLines w:val="0"/>
              <w:pageBreakBefore w:val="0"/>
              <w:widowControl w:val="0"/>
              <w:kinsoku/>
              <w:wordWrap/>
              <w:overflowPunct/>
              <w:topLinePunct w:val="0"/>
              <w:autoSpaceDE w:val="0"/>
              <w:autoSpaceDN w:val="0"/>
              <w:bidi w:val="0"/>
              <w:adjustRightInd/>
              <w:snapToGrid/>
              <w:spacing w:before="99" w:line="360" w:lineRule="auto"/>
              <w:ind w:left="108"/>
              <w:jc w:val="left"/>
              <w:textAlignment w:val="auto"/>
              <w:rPr>
                <w:sz w:val="16"/>
              </w:rPr>
            </w:pPr>
            <w:r>
              <w:rPr>
                <w:sz w:val="16"/>
              </w:rPr>
              <w:t>32.50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trPr>
        <w:tc>
          <w:tcPr>
            <w:tcW w:w="2977" w:type="dxa"/>
          </w:tcPr>
          <w:p>
            <w:pPr>
              <w:pStyle w:val="8"/>
              <w:keepNext w:val="0"/>
              <w:keepLines w:val="0"/>
              <w:pageBreakBefore w:val="0"/>
              <w:widowControl w:val="0"/>
              <w:kinsoku/>
              <w:wordWrap/>
              <w:overflowPunct/>
              <w:topLinePunct w:val="0"/>
              <w:autoSpaceDE w:val="0"/>
              <w:autoSpaceDN w:val="0"/>
              <w:bidi w:val="0"/>
              <w:adjustRightInd/>
              <w:snapToGrid/>
              <w:spacing w:before="99" w:line="360" w:lineRule="auto"/>
              <w:ind w:left="108"/>
              <w:jc w:val="left"/>
              <w:textAlignment w:val="auto"/>
              <w:rPr>
                <w:sz w:val="16"/>
              </w:rPr>
            </w:pPr>
            <w:r>
              <w:rPr>
                <w:sz w:val="16"/>
              </w:rPr>
              <w:t>其中：公务用车购置费</w:t>
            </w:r>
          </w:p>
        </w:tc>
        <w:tc>
          <w:tcPr>
            <w:tcW w:w="2737" w:type="dxa"/>
          </w:tcPr>
          <w:p>
            <w:pPr>
              <w:pStyle w:val="8"/>
              <w:keepNext w:val="0"/>
              <w:keepLines w:val="0"/>
              <w:pageBreakBefore w:val="0"/>
              <w:widowControl w:val="0"/>
              <w:kinsoku/>
              <w:wordWrap/>
              <w:overflowPunct/>
              <w:topLinePunct w:val="0"/>
              <w:autoSpaceDE w:val="0"/>
              <w:autoSpaceDN w:val="0"/>
              <w:bidi w:val="0"/>
              <w:adjustRightInd/>
              <w:snapToGrid/>
              <w:spacing w:line="360" w:lineRule="auto"/>
              <w:ind w:left="107"/>
              <w:jc w:val="left"/>
              <w:textAlignment w:val="auto"/>
              <w:rPr>
                <w:sz w:val="16"/>
              </w:rPr>
            </w:pPr>
            <w:r>
              <w:rPr>
                <w:sz w:val="16"/>
              </w:rPr>
              <w:t>0.00</w:t>
            </w:r>
          </w:p>
        </w:tc>
        <w:tc>
          <w:tcPr>
            <w:tcW w:w="2840" w:type="dxa"/>
          </w:tcPr>
          <w:p>
            <w:pPr>
              <w:pStyle w:val="8"/>
              <w:keepNext w:val="0"/>
              <w:keepLines w:val="0"/>
              <w:pageBreakBefore w:val="0"/>
              <w:widowControl w:val="0"/>
              <w:kinsoku/>
              <w:wordWrap/>
              <w:overflowPunct/>
              <w:topLinePunct w:val="0"/>
              <w:autoSpaceDE w:val="0"/>
              <w:autoSpaceDN w:val="0"/>
              <w:bidi w:val="0"/>
              <w:adjustRightInd/>
              <w:snapToGrid/>
              <w:spacing w:before="99" w:line="360" w:lineRule="auto"/>
              <w:ind w:left="108"/>
              <w:jc w:val="left"/>
              <w:textAlignment w:val="auto"/>
              <w:rPr>
                <w:sz w:val="16"/>
              </w:rPr>
            </w:pPr>
            <w:r>
              <w:rPr>
                <w:sz w:val="16"/>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2" w:hRule="atLeast"/>
        </w:trPr>
        <w:tc>
          <w:tcPr>
            <w:tcW w:w="2977" w:type="dxa"/>
          </w:tcPr>
          <w:p>
            <w:pPr>
              <w:pStyle w:val="8"/>
              <w:keepNext w:val="0"/>
              <w:keepLines w:val="0"/>
              <w:pageBreakBefore w:val="0"/>
              <w:widowControl w:val="0"/>
              <w:kinsoku/>
              <w:wordWrap/>
              <w:overflowPunct/>
              <w:topLinePunct w:val="0"/>
              <w:autoSpaceDE w:val="0"/>
              <w:autoSpaceDN w:val="0"/>
              <w:bidi w:val="0"/>
              <w:adjustRightInd/>
              <w:snapToGrid/>
              <w:spacing w:before="97" w:line="360" w:lineRule="auto"/>
              <w:ind w:left="108"/>
              <w:jc w:val="left"/>
              <w:textAlignment w:val="auto"/>
              <w:rPr>
                <w:sz w:val="16"/>
              </w:rPr>
            </w:pPr>
            <w:r>
              <w:rPr>
                <w:sz w:val="16"/>
              </w:rPr>
              <w:t>公务用车运行维护费</w:t>
            </w:r>
          </w:p>
        </w:tc>
        <w:tc>
          <w:tcPr>
            <w:tcW w:w="2737" w:type="dxa"/>
          </w:tcPr>
          <w:p>
            <w:pPr>
              <w:pStyle w:val="8"/>
              <w:keepNext w:val="0"/>
              <w:keepLines w:val="0"/>
              <w:pageBreakBefore w:val="0"/>
              <w:widowControl w:val="0"/>
              <w:kinsoku/>
              <w:wordWrap/>
              <w:overflowPunct/>
              <w:topLinePunct w:val="0"/>
              <w:autoSpaceDE w:val="0"/>
              <w:autoSpaceDN w:val="0"/>
              <w:bidi w:val="0"/>
              <w:adjustRightInd/>
              <w:snapToGrid/>
              <w:spacing w:before="1" w:line="360" w:lineRule="auto"/>
              <w:ind w:left="107"/>
              <w:jc w:val="left"/>
              <w:textAlignment w:val="auto"/>
              <w:rPr>
                <w:sz w:val="16"/>
              </w:rPr>
            </w:pPr>
            <w:r>
              <w:rPr>
                <w:sz w:val="16"/>
              </w:rPr>
              <w:t>32.50</w:t>
            </w:r>
          </w:p>
        </w:tc>
        <w:tc>
          <w:tcPr>
            <w:tcW w:w="2840" w:type="dxa"/>
          </w:tcPr>
          <w:p>
            <w:pPr>
              <w:pStyle w:val="8"/>
              <w:keepNext w:val="0"/>
              <w:keepLines w:val="0"/>
              <w:pageBreakBefore w:val="0"/>
              <w:widowControl w:val="0"/>
              <w:kinsoku/>
              <w:wordWrap/>
              <w:overflowPunct/>
              <w:topLinePunct w:val="0"/>
              <w:autoSpaceDE w:val="0"/>
              <w:autoSpaceDN w:val="0"/>
              <w:bidi w:val="0"/>
              <w:adjustRightInd/>
              <w:snapToGrid/>
              <w:spacing w:before="97" w:line="360" w:lineRule="auto"/>
              <w:ind w:left="108"/>
              <w:jc w:val="left"/>
              <w:textAlignment w:val="auto"/>
              <w:rPr>
                <w:sz w:val="16"/>
              </w:rPr>
            </w:pPr>
            <w:r>
              <w:rPr>
                <w:sz w:val="16"/>
              </w:rPr>
              <w:t>32.50</w:t>
            </w:r>
          </w:p>
        </w:tc>
      </w:tr>
    </w:tbl>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2"/>
        </w:rPr>
      </w:pPr>
    </w:p>
    <w:p>
      <w:pPr>
        <w:pStyle w:val="3"/>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宋体"/>
          <w:sz w:val="22"/>
        </w:rPr>
      </w:pPr>
    </w:p>
    <w:p>
      <w:pPr>
        <w:pStyle w:val="2"/>
        <w:keepNext w:val="0"/>
        <w:keepLines w:val="0"/>
        <w:pageBreakBefore w:val="0"/>
        <w:widowControl w:val="0"/>
        <w:kinsoku/>
        <w:wordWrap/>
        <w:overflowPunct/>
        <w:topLinePunct w:val="0"/>
        <w:autoSpaceDE w:val="0"/>
        <w:autoSpaceDN w:val="0"/>
        <w:bidi w:val="0"/>
        <w:adjustRightInd/>
        <w:snapToGrid/>
        <w:spacing w:before="144" w:line="360" w:lineRule="auto"/>
        <w:jc w:val="left"/>
        <w:textAlignment w:val="auto"/>
        <w:rPr>
          <w:rFonts w:hint="eastAsia" w:ascii="宋体" w:eastAsia="宋体"/>
        </w:rPr>
      </w:pPr>
      <w:r>
        <w:rPr>
          <w:rFonts w:hint="eastAsia" w:ascii="宋体" w:eastAsia="宋体"/>
        </w:rPr>
        <w:t>三、2017 年度部门决算情况说明</w:t>
      </w:r>
    </w:p>
    <w:p>
      <w:pPr>
        <w:keepNext w:val="0"/>
        <w:keepLines w:val="0"/>
        <w:pageBreakBefore w:val="0"/>
        <w:widowControl w:val="0"/>
        <w:kinsoku/>
        <w:wordWrap/>
        <w:overflowPunct/>
        <w:topLinePunct w:val="0"/>
        <w:autoSpaceDE w:val="0"/>
        <w:autoSpaceDN w:val="0"/>
        <w:bidi w:val="0"/>
        <w:adjustRightInd/>
        <w:snapToGrid/>
        <w:spacing w:before="214" w:line="360" w:lineRule="auto"/>
        <w:ind w:left="780" w:right="0" w:firstLine="0"/>
        <w:jc w:val="left"/>
        <w:textAlignment w:val="auto"/>
        <w:rPr>
          <w:rFonts w:hint="eastAsia" w:ascii="楷体" w:eastAsia="楷体"/>
          <w:b/>
          <w:sz w:val="32"/>
        </w:rPr>
      </w:pPr>
      <w:r>
        <w:rPr>
          <w:rFonts w:hint="eastAsia" w:ascii="楷体" w:eastAsia="楷体"/>
          <w:b/>
          <w:sz w:val="32"/>
        </w:rPr>
        <w:t>（一）收入支出决算总体情况</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jc w:val="left"/>
        <w:textAlignment w:val="auto"/>
        <w:rPr>
          <w:rFonts w:hint="eastAsia"/>
          <w:lang w:eastAsia="zh-CN"/>
        </w:rPr>
      </w:pPr>
      <w:r>
        <w:t>1、2017 年度收入总计 41,158.69 万元,</w:t>
      </w:r>
      <w:r>
        <w:rPr>
          <w:rFonts w:hint="eastAsia"/>
          <w:lang w:eastAsia="zh-CN"/>
        </w:rPr>
        <w:t>较上年</w:t>
      </w:r>
      <w:r>
        <w:rPr>
          <w:rFonts w:hint="eastAsia"/>
          <w:lang w:val="en-US" w:eastAsia="zh-CN"/>
        </w:rPr>
        <w:t xml:space="preserve"> </w:t>
      </w:r>
      <w:r>
        <w:rPr>
          <w:rFonts w:hint="eastAsia"/>
          <w:lang w:eastAsia="zh-CN"/>
        </w:rPr>
        <w:t>增</w:t>
      </w:r>
      <w:r>
        <w:rPr>
          <w:rFonts w:hint="eastAsia"/>
          <w:lang w:val="en-US" w:eastAsia="zh-CN"/>
        </w:rPr>
        <w:t xml:space="preserve"> </w:t>
      </w:r>
      <w:r>
        <w:rPr>
          <w:rFonts w:hint="eastAsia"/>
          <w:lang w:eastAsia="zh-CN"/>
        </w:rPr>
        <w:t>加</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rPr>
          <w:rFonts w:hint="eastAsia"/>
          <w:lang w:val="en-US" w:eastAsia="zh-CN"/>
        </w:rPr>
      </w:pPr>
      <w:r>
        <w:rPr>
          <w:rFonts w:hint="eastAsia"/>
          <w:lang w:val="en-US" w:eastAsia="zh-CN"/>
        </w:rPr>
        <w:t>10,219.39万元,增长33.03%，主要由于温州肯恩大学处 于创</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rPr>
          <w:rFonts w:hint="eastAsia"/>
          <w:lang w:val="en-US" w:eastAsia="zh-CN"/>
        </w:rPr>
      </w:pPr>
      <w:r>
        <w:rPr>
          <w:rFonts w:hint="eastAsia"/>
          <w:lang w:val="en-US" w:eastAsia="zh-CN"/>
        </w:rPr>
        <w:t>办扩建期，学生人数，中方员工人数 及外教人数较上年有大</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pPr>
      <w:r>
        <w:rPr>
          <w:rFonts w:hint="eastAsia"/>
          <w:lang w:val="en-US" w:eastAsia="zh-CN"/>
        </w:rPr>
        <w:t>幅增长，同时基建进度加快，资金需求量也相应增加。</w:t>
      </w:r>
      <w:r>
        <w:t>具</w:t>
      </w:r>
      <w:r>
        <w:rPr>
          <w:rFonts w:hint="eastAsia"/>
          <w:lang w:val="en-US" w:eastAsia="zh-CN"/>
        </w:rPr>
        <w:t xml:space="preserve"> </w:t>
      </w:r>
      <w:r>
        <w:t>体</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pPr>
      <w:r>
        <w:t>情况如下：</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99" w:firstLine="640"/>
        <w:jc w:val="left"/>
        <w:textAlignment w:val="auto"/>
      </w:pPr>
      <w:r>
        <w:t>（</w:t>
      </w:r>
      <w:r>
        <w:rPr>
          <w:spacing w:val="-108"/>
        </w:rPr>
        <w:t xml:space="preserve"> </w:t>
      </w:r>
      <w:r>
        <w:t>1</w:t>
      </w:r>
      <w:r>
        <w:rPr>
          <w:spacing w:val="-106"/>
        </w:rPr>
        <w:t xml:space="preserve"> </w:t>
      </w:r>
      <w:r>
        <w:t>）</w:t>
      </w:r>
      <w:r>
        <w:rPr>
          <w:spacing w:val="17"/>
        </w:rPr>
        <w:t xml:space="preserve"> 财政拨款收入 </w:t>
      </w:r>
      <w:r>
        <w:t>7,365.82</w:t>
      </w:r>
      <w:r>
        <w:rPr>
          <w:spacing w:val="18"/>
        </w:rPr>
        <w:t xml:space="preserve"> 万元， 较上年增加1,341.64</w:t>
      </w:r>
      <w:r>
        <w:rPr>
          <w:spacing w:val="-21"/>
        </w:rPr>
        <w:t xml:space="preserve"> 万元，增长 </w:t>
      </w:r>
      <w:r>
        <w:rPr>
          <w:spacing w:val="2"/>
        </w:rPr>
        <w:t>22.27</w:t>
      </w:r>
      <w:r>
        <w:rPr>
          <w:spacing w:val="4"/>
        </w:rPr>
        <w:t>%，主要原因是由于学校规模扩</w:t>
      </w:r>
      <w:r>
        <w:rPr>
          <w:spacing w:val="11"/>
          <w:w w:val="95"/>
        </w:rPr>
        <w:t xml:space="preserve">大，学生人数增加，基建进度加快，资金需求量也相应增 </w:t>
      </w:r>
      <w:r>
        <w:rPr>
          <w:spacing w:val="11"/>
        </w:rPr>
        <w:t>加。</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140" w:right="1699" w:firstLine="640"/>
        <w:jc w:val="left"/>
        <w:textAlignment w:val="auto"/>
      </w:pPr>
      <w:r>
        <w:t>（</w:t>
      </w:r>
      <w:r>
        <w:rPr>
          <w:spacing w:val="-107"/>
        </w:rPr>
        <w:t xml:space="preserve"> </w:t>
      </w:r>
      <w:r>
        <w:t>2</w:t>
      </w:r>
      <w:r>
        <w:rPr>
          <w:spacing w:val="-106"/>
        </w:rPr>
        <w:t xml:space="preserve"> </w:t>
      </w:r>
      <w:r>
        <w:t>）</w:t>
      </w:r>
      <w:r>
        <w:rPr>
          <w:spacing w:val="5"/>
        </w:rPr>
        <w:t xml:space="preserve"> 事业收入 </w:t>
      </w:r>
      <w:r>
        <w:t>11,307.51</w:t>
      </w:r>
      <w:r>
        <w:rPr>
          <w:spacing w:val="9"/>
        </w:rPr>
        <w:t xml:space="preserve"> 万元， 较上年增加( 减</w:t>
      </w:r>
      <w:r>
        <w:rPr>
          <w:spacing w:val="17"/>
        </w:rPr>
        <w:t>少</w:t>
      </w:r>
      <w:r>
        <w:t>)4,771.64</w:t>
      </w:r>
      <w:r>
        <w:rPr>
          <w:spacing w:val="-11"/>
        </w:rPr>
        <w:t xml:space="preserve"> 万元，增长 </w:t>
      </w:r>
      <w:r>
        <w:rPr>
          <w:spacing w:val="5"/>
        </w:rPr>
        <w:t>73.01</w:t>
      </w:r>
      <w:r>
        <w:rPr>
          <w:spacing w:val="11"/>
        </w:rPr>
        <w:t>%，主要原因是学校尚处于</w:t>
      </w:r>
      <w:r>
        <w:rPr>
          <w:spacing w:val="11"/>
          <w:w w:val="95"/>
        </w:rPr>
        <w:t xml:space="preserve">兴建期，学校日常运行较去年资金需求增大，故相应专户 </w:t>
      </w:r>
      <w:r>
        <w:rPr>
          <w:spacing w:val="11"/>
        </w:rPr>
        <w:t>资金拨款收入大幅增加。</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140" w:right="1698" w:firstLine="640"/>
        <w:jc w:val="left"/>
        <w:textAlignment w:val="auto"/>
      </w:pPr>
      <w:r>
        <w:rPr>
          <w:spacing w:val="4"/>
        </w:rPr>
        <w:t>（3）</w:t>
      </w:r>
      <w:r>
        <w:rPr>
          <w:spacing w:val="-14"/>
        </w:rPr>
        <w:t xml:space="preserve">其他收入 </w:t>
      </w:r>
      <w:r>
        <w:t>14,092.52</w:t>
      </w:r>
      <w:r>
        <w:rPr>
          <w:spacing w:val="-16"/>
        </w:rPr>
        <w:t xml:space="preserve"> 万元，较上年增加 </w:t>
      </w:r>
      <w:r>
        <w:t xml:space="preserve">7,340.37 </w:t>
      </w:r>
      <w:r>
        <w:rPr>
          <w:spacing w:val="-6"/>
        </w:rPr>
        <w:t>万元，增长</w:t>
      </w:r>
      <w:r>
        <w:t>108.71</w:t>
      </w:r>
      <w:r>
        <w:rPr>
          <w:spacing w:val="6"/>
        </w:rPr>
        <w:t>%,主要原因是本年基建拨款收入较去年</w:t>
      </w:r>
      <w:r>
        <w:rPr>
          <w:spacing w:val="11"/>
          <w:w w:val="95"/>
        </w:rPr>
        <w:t>大幅增加。本年新开工建筑学院，同时商学院和综合</w:t>
      </w:r>
      <w:r>
        <w:rPr>
          <w:rFonts w:hint="eastAsia"/>
          <w:spacing w:val="11"/>
          <w:w w:val="95"/>
          <w:lang w:val="en-US" w:eastAsia="zh-CN"/>
        </w:rPr>
        <w:t xml:space="preserve"> </w:t>
      </w:r>
      <w:r>
        <w:rPr>
          <w:spacing w:val="11"/>
          <w:w w:val="95"/>
        </w:rPr>
        <w:t>球</w:t>
      </w:r>
      <w:r>
        <w:rPr>
          <w:rFonts w:hint="eastAsia"/>
          <w:spacing w:val="11"/>
          <w:w w:val="95"/>
          <w:lang w:val="en-US" w:eastAsia="zh-CN"/>
        </w:rPr>
        <w:t xml:space="preserve"> </w:t>
      </w:r>
      <w:r>
        <w:rPr>
          <w:spacing w:val="11"/>
          <w:w w:val="95"/>
        </w:rPr>
        <w:t>馆</w:t>
      </w:r>
    </w:p>
    <w:p>
      <w:pPr>
        <w:pStyle w:val="3"/>
        <w:keepNext w:val="0"/>
        <w:keepLines w:val="0"/>
        <w:pageBreakBefore w:val="0"/>
        <w:widowControl w:val="0"/>
        <w:kinsoku/>
        <w:wordWrap/>
        <w:overflowPunct/>
        <w:topLinePunct w:val="0"/>
        <w:autoSpaceDE w:val="0"/>
        <w:autoSpaceDN w:val="0"/>
        <w:bidi w:val="0"/>
        <w:adjustRightInd/>
        <w:snapToGrid/>
        <w:spacing w:before="37" w:line="360" w:lineRule="auto"/>
        <w:ind w:left="140" w:right="1699"/>
        <w:jc w:val="left"/>
        <w:textAlignment w:val="auto"/>
      </w:pPr>
      <w:r>
        <w:rPr>
          <w:spacing w:val="11"/>
          <w:w w:val="95"/>
        </w:rPr>
        <w:t>基本峻工。基建较去年资金需求增大，故相应拨款收入大</w:t>
      </w:r>
      <w:r>
        <w:rPr>
          <w:spacing w:val="11"/>
        </w:rPr>
        <w:t>幅增加。</w:t>
      </w:r>
    </w:p>
    <w:p>
      <w:pPr>
        <w:pStyle w:val="3"/>
        <w:keepNext w:val="0"/>
        <w:keepLines w:val="0"/>
        <w:pageBreakBefore w:val="0"/>
        <w:widowControl w:val="0"/>
        <w:kinsoku/>
        <w:wordWrap/>
        <w:overflowPunct/>
        <w:topLinePunct w:val="0"/>
        <w:autoSpaceDE w:val="0"/>
        <w:autoSpaceDN w:val="0"/>
        <w:bidi w:val="0"/>
        <w:adjustRightInd/>
        <w:snapToGrid/>
        <w:spacing w:before="12" w:line="360" w:lineRule="auto"/>
        <w:jc w:val="left"/>
        <w:textAlignment w:val="auto"/>
        <w:rPr>
          <w:sz w:val="46"/>
        </w:rPr>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780"/>
        <w:jc w:val="left"/>
        <w:textAlignment w:val="auto"/>
      </w:pPr>
      <w:r>
        <w:t>（</w:t>
      </w:r>
      <w:r>
        <w:rPr>
          <w:spacing w:val="-126"/>
        </w:rPr>
        <w:t xml:space="preserve"> </w:t>
      </w:r>
      <w:r>
        <w:t>6</w:t>
      </w:r>
      <w:r>
        <w:rPr>
          <w:spacing w:val="-128"/>
        </w:rPr>
        <w:t xml:space="preserve"> </w:t>
      </w:r>
      <w:r>
        <w:t>）</w:t>
      </w:r>
      <w:r>
        <w:rPr>
          <w:spacing w:val="3"/>
        </w:rPr>
        <w:t xml:space="preserve"> 年初结转和结余 </w:t>
      </w:r>
      <w:r>
        <w:t>8,392.83</w:t>
      </w:r>
      <w:r>
        <w:rPr>
          <w:spacing w:val="2"/>
        </w:rPr>
        <w:t xml:space="preserve"> 万元， 较上年减少</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99"/>
        <w:jc w:val="left"/>
        <w:textAlignment w:val="auto"/>
      </w:pPr>
      <w:r>
        <w:t>3,234.26</w:t>
      </w:r>
      <w:r>
        <w:rPr>
          <w:spacing w:val="-17"/>
        </w:rPr>
        <w:t xml:space="preserve"> 万元，下降 </w:t>
      </w:r>
      <w:r>
        <w:t>27.82</w:t>
      </w:r>
      <w:r>
        <w:rPr>
          <w:spacing w:val="-5"/>
        </w:rPr>
        <w:t xml:space="preserve">%,主要原因是 </w:t>
      </w:r>
      <w:r>
        <w:t>2016</w:t>
      </w:r>
      <w:r>
        <w:rPr>
          <w:spacing w:val="-7"/>
        </w:rPr>
        <w:t xml:space="preserve"> 年年初结转</w:t>
      </w:r>
      <w:r>
        <w:rPr>
          <w:spacing w:val="-21"/>
        </w:rPr>
        <w:t xml:space="preserve">中有 </w:t>
      </w:r>
      <w:r>
        <w:t>6,954.6</w:t>
      </w:r>
      <w:r>
        <w:rPr>
          <w:spacing w:val="2"/>
        </w:rPr>
        <w:t xml:space="preserve"> 万元为基建拨款结转，2016</w:t>
      </w:r>
      <w:r>
        <w:rPr>
          <w:spacing w:val="-1"/>
        </w:rPr>
        <w:t xml:space="preserve"> 年基建支出大于2016</w:t>
      </w:r>
      <w:r>
        <w:rPr>
          <w:spacing w:val="2"/>
        </w:rPr>
        <w:t xml:space="preserve"> 年基建资金收入， 致使 </w:t>
      </w:r>
      <w:r>
        <w:t>2016</w:t>
      </w:r>
      <w:r>
        <w:rPr>
          <w:spacing w:val="22"/>
        </w:rPr>
        <w:t xml:space="preserve"> 年底基建专项结转为</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140"/>
        <w:jc w:val="left"/>
        <w:textAlignment w:val="auto"/>
      </w:pPr>
      <w:r>
        <w:t>4185.5 万元，下降了 39.8%。</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jc w:val="left"/>
        <w:textAlignment w:val="auto"/>
        <w:rPr>
          <w:rFonts w:hint="eastAsia"/>
        </w:rPr>
      </w:pPr>
      <w:r>
        <w:t>2、2017年度支出总计 41,158.69 万元，</w:t>
      </w:r>
      <w:r>
        <w:rPr>
          <w:rFonts w:hint="eastAsia"/>
        </w:rPr>
        <w:t>较上年增</w:t>
      </w:r>
      <w:r>
        <w:rPr>
          <w:rFonts w:hint="eastAsia"/>
          <w:lang w:val="en-US" w:eastAsia="zh-CN"/>
        </w:rPr>
        <w:t xml:space="preserve"> </w:t>
      </w:r>
      <w:r>
        <w:rPr>
          <w:rFonts w:hint="eastAsia"/>
        </w:rPr>
        <w:t>加</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rPr>
          <w:rFonts w:hint="eastAsia"/>
        </w:rPr>
      </w:pPr>
      <w:r>
        <w:rPr>
          <w:rFonts w:hint="eastAsia"/>
        </w:rPr>
        <w:t>10,219.39万元,增长33.03%，主要由于温州肯恩大学处 于创</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rPr>
          <w:rFonts w:hint="eastAsia"/>
        </w:rPr>
      </w:pPr>
      <w:r>
        <w:rPr>
          <w:rFonts w:hint="eastAsia"/>
        </w:rPr>
        <w:t>办扩建期，学生人数，中方员工人数 及外教人数较上年有大</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pPr>
      <w:r>
        <w:rPr>
          <w:rFonts w:hint="eastAsia"/>
        </w:rPr>
        <w:t>幅增长，同时基建进度加快，资金需求量也相应增加。</w:t>
      </w:r>
      <w:r>
        <w:t>具体情</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pPr>
      <w:r>
        <w:t>况如下：</w:t>
      </w:r>
    </w:p>
    <w:p>
      <w:pPr>
        <w:pStyle w:val="7"/>
        <w:keepNext w:val="0"/>
        <w:keepLines w:val="0"/>
        <w:pageBreakBefore w:val="0"/>
        <w:widowControl w:val="0"/>
        <w:numPr>
          <w:ilvl w:val="0"/>
          <w:numId w:val="1"/>
        </w:numPr>
        <w:tabs>
          <w:tab w:val="left" w:pos="1604"/>
        </w:tabs>
        <w:kinsoku/>
        <w:wordWrap/>
        <w:overflowPunct/>
        <w:topLinePunct w:val="0"/>
        <w:autoSpaceDE w:val="0"/>
        <w:autoSpaceDN w:val="0"/>
        <w:bidi w:val="0"/>
        <w:adjustRightInd/>
        <w:snapToGrid/>
        <w:spacing w:before="214" w:after="0" w:line="360" w:lineRule="auto"/>
        <w:ind w:left="140" w:right="1699" w:firstLine="640"/>
        <w:jc w:val="left"/>
        <w:textAlignment w:val="auto"/>
        <w:rPr>
          <w:sz w:val="32"/>
        </w:rPr>
      </w:pPr>
      <w:r>
        <w:rPr>
          <w:spacing w:val="8"/>
          <w:sz w:val="32"/>
        </w:rPr>
        <w:t>教育支出</w:t>
      </w:r>
      <w:r>
        <w:rPr>
          <w:spacing w:val="7"/>
          <w:sz w:val="32"/>
        </w:rPr>
        <w:t>（</w:t>
      </w:r>
      <w:r>
        <w:rPr>
          <w:spacing w:val="9"/>
          <w:sz w:val="32"/>
        </w:rPr>
        <w:t>类</w:t>
      </w:r>
      <w:r>
        <w:rPr>
          <w:sz w:val="32"/>
        </w:rPr>
        <w:t>）30,642.67</w:t>
      </w:r>
      <w:r>
        <w:rPr>
          <w:spacing w:val="4"/>
          <w:sz w:val="32"/>
        </w:rPr>
        <w:t xml:space="preserve"> 万元，主要用于主要</w:t>
      </w:r>
      <w:r>
        <w:rPr>
          <w:spacing w:val="11"/>
          <w:w w:val="95"/>
          <w:sz w:val="32"/>
        </w:rPr>
        <w:t xml:space="preserve">用于学校基建及日常运行中除学校职工住房公积金的费用 </w:t>
      </w:r>
      <w:r>
        <w:rPr>
          <w:sz w:val="32"/>
        </w:rPr>
        <w:t>支出。较上年增加 8591.39</w:t>
      </w:r>
      <w:r>
        <w:rPr>
          <w:spacing w:val="-15"/>
          <w:sz w:val="32"/>
        </w:rPr>
        <w:t xml:space="preserve"> 万元，增长 </w:t>
      </w:r>
      <w:r>
        <w:rPr>
          <w:spacing w:val="3"/>
          <w:sz w:val="32"/>
        </w:rPr>
        <w:t>38.96</w:t>
      </w:r>
      <w:r>
        <w:rPr>
          <w:spacing w:val="6"/>
          <w:sz w:val="32"/>
        </w:rPr>
        <w:t>%，主要原因</w:t>
      </w:r>
      <w:r>
        <w:rPr>
          <w:spacing w:val="11"/>
          <w:w w:val="95"/>
          <w:sz w:val="32"/>
        </w:rPr>
        <w:t xml:space="preserve">温州肯恩大学处于创办扩建期，学生人数，中方员工人数 及外教人数较上年有大幅增长。基建方面，本年新开工建 筑学院，同时商学院和综合球馆基本峻工。故学校日常运 </w:t>
      </w:r>
      <w:r>
        <w:rPr>
          <w:spacing w:val="11"/>
          <w:sz w:val="32"/>
        </w:rPr>
        <w:t>行和基建较去年资金需求增大，故相应支出大幅增加。</w:t>
      </w:r>
    </w:p>
    <w:p>
      <w:pPr>
        <w:pStyle w:val="7"/>
        <w:keepNext w:val="0"/>
        <w:keepLines w:val="0"/>
        <w:pageBreakBefore w:val="0"/>
        <w:widowControl w:val="0"/>
        <w:numPr>
          <w:ilvl w:val="0"/>
          <w:numId w:val="1"/>
        </w:numPr>
        <w:tabs>
          <w:tab w:val="left" w:pos="1592"/>
        </w:tabs>
        <w:kinsoku/>
        <w:wordWrap/>
        <w:overflowPunct/>
        <w:topLinePunct w:val="0"/>
        <w:autoSpaceDE w:val="0"/>
        <w:autoSpaceDN w:val="0"/>
        <w:bidi w:val="0"/>
        <w:adjustRightInd/>
        <w:snapToGrid/>
        <w:spacing w:before="5" w:after="0" w:line="360" w:lineRule="auto"/>
        <w:ind w:left="140" w:right="1695" w:firstLine="640"/>
        <w:jc w:val="left"/>
        <w:textAlignment w:val="auto"/>
        <w:rPr>
          <w:sz w:val="32"/>
        </w:rPr>
      </w:pPr>
      <w:r>
        <w:rPr>
          <w:spacing w:val="3"/>
          <w:sz w:val="32"/>
        </w:rPr>
        <w:t>住房保障支出</w:t>
      </w:r>
      <w:r>
        <w:rPr>
          <w:spacing w:val="5"/>
          <w:sz w:val="32"/>
        </w:rPr>
        <w:t>（</w:t>
      </w:r>
      <w:r>
        <w:rPr>
          <w:sz w:val="32"/>
        </w:rPr>
        <w:t>类）162.95</w:t>
      </w:r>
      <w:r>
        <w:rPr>
          <w:spacing w:val="-8"/>
          <w:sz w:val="32"/>
        </w:rPr>
        <w:t xml:space="preserve"> 万元，主要用于主要</w:t>
      </w:r>
      <w:r>
        <w:rPr>
          <w:spacing w:val="11"/>
          <w:w w:val="95"/>
          <w:sz w:val="32"/>
        </w:rPr>
        <w:t xml:space="preserve">用于学校按人力资源和社会保障部、财政部规定的规定比 </w:t>
      </w:r>
      <w:r>
        <w:rPr>
          <w:spacing w:val="8"/>
          <w:sz w:val="32"/>
        </w:rPr>
        <w:t xml:space="preserve">例为职工缴纳的住房公积金。较上年增加 </w:t>
      </w:r>
      <w:r>
        <w:rPr>
          <w:sz w:val="32"/>
        </w:rPr>
        <w:t>33.11</w:t>
      </w:r>
      <w:r>
        <w:rPr>
          <w:spacing w:val="-7"/>
          <w:sz w:val="32"/>
        </w:rPr>
        <w:t xml:space="preserve"> 万元，增</w:t>
      </w:r>
      <w:r>
        <w:rPr>
          <w:spacing w:val="-48"/>
          <w:sz w:val="32"/>
        </w:rPr>
        <w:t xml:space="preserve">长 </w:t>
      </w:r>
      <w:r>
        <w:rPr>
          <w:spacing w:val="3"/>
          <w:sz w:val="32"/>
        </w:rPr>
        <w:t>25.50</w:t>
      </w:r>
      <w:r>
        <w:rPr>
          <w:spacing w:val="6"/>
          <w:sz w:val="32"/>
        </w:rPr>
        <w:t>%，主要原因随着学校规模的扩大，中方教职工人</w:t>
      </w:r>
      <w:r>
        <w:rPr>
          <w:spacing w:val="5"/>
          <w:sz w:val="32"/>
        </w:rPr>
        <w:t>数较上年有较大增长，同时工资及公积金基数也有所提高。</w:t>
      </w:r>
    </w:p>
    <w:p>
      <w:pPr>
        <w:pStyle w:val="7"/>
        <w:keepNext w:val="0"/>
        <w:keepLines w:val="0"/>
        <w:pageBreakBefore w:val="0"/>
        <w:widowControl w:val="0"/>
        <w:numPr>
          <w:ilvl w:val="0"/>
          <w:numId w:val="1"/>
        </w:numPr>
        <w:tabs>
          <w:tab w:val="left" w:pos="1614"/>
        </w:tabs>
        <w:kinsoku/>
        <w:wordWrap/>
        <w:overflowPunct/>
        <w:topLinePunct w:val="0"/>
        <w:autoSpaceDE w:val="0"/>
        <w:autoSpaceDN w:val="0"/>
        <w:bidi w:val="0"/>
        <w:adjustRightInd/>
        <w:snapToGrid/>
        <w:spacing w:before="37" w:after="0" w:line="360" w:lineRule="auto"/>
        <w:ind w:left="140" w:right="1699" w:firstLine="640"/>
        <w:jc w:val="left"/>
        <w:textAlignment w:val="auto"/>
        <w:rPr>
          <w:sz w:val="32"/>
        </w:rPr>
      </w:pPr>
      <w:r>
        <w:rPr>
          <w:spacing w:val="12"/>
          <w:sz w:val="32"/>
        </w:rPr>
        <w:t>其他支出（</w:t>
      </w:r>
      <w:r>
        <w:rPr>
          <w:spacing w:val="14"/>
          <w:sz w:val="32"/>
        </w:rPr>
        <w:t>类</w:t>
      </w:r>
      <w:r>
        <w:rPr>
          <w:sz w:val="32"/>
        </w:rPr>
        <w:t>）4356.69</w:t>
      </w:r>
      <w:r>
        <w:rPr>
          <w:spacing w:val="1"/>
          <w:sz w:val="32"/>
        </w:rPr>
        <w:t xml:space="preserve"> 万元，其他支出具体性</w:t>
      </w:r>
      <w:r>
        <w:rPr>
          <w:spacing w:val="11"/>
          <w:w w:val="95"/>
          <w:sz w:val="32"/>
        </w:rPr>
        <w:t xml:space="preserve">质为其他政府性基金及对应专项债务收入安排的支出，主 要用于支付外聘的美国肯恩大学教师人员薪酬及综合服务 </w:t>
      </w:r>
      <w:r>
        <w:rPr>
          <w:spacing w:val="-5"/>
          <w:sz w:val="32"/>
        </w:rPr>
        <w:t xml:space="preserve">费。较上年增加 </w:t>
      </w:r>
      <w:r>
        <w:rPr>
          <w:sz w:val="32"/>
        </w:rPr>
        <w:t>4356.69</w:t>
      </w:r>
      <w:r>
        <w:rPr>
          <w:spacing w:val="-12"/>
          <w:sz w:val="32"/>
        </w:rPr>
        <w:t xml:space="preserve"> 万元。主要原因是 </w:t>
      </w:r>
      <w:r>
        <w:rPr>
          <w:sz w:val="32"/>
        </w:rPr>
        <w:t>2017</w:t>
      </w:r>
      <w:r>
        <w:rPr>
          <w:spacing w:val="-12"/>
          <w:sz w:val="32"/>
        </w:rPr>
        <w:t xml:space="preserve"> 年，市财</w:t>
      </w:r>
      <w:r>
        <w:rPr>
          <w:spacing w:val="11"/>
          <w:w w:val="95"/>
          <w:sz w:val="32"/>
        </w:rPr>
        <w:t xml:space="preserve">政局将财政下达预算项目美肯上员薪酬福利及综合服务费 </w:t>
      </w:r>
      <w:r>
        <w:rPr>
          <w:spacing w:val="10"/>
          <w:w w:val="95"/>
          <w:sz w:val="32"/>
        </w:rPr>
        <w:t>全部安排在--其他支出</w:t>
      </w:r>
      <w:r>
        <w:rPr>
          <w:spacing w:val="14"/>
          <w:w w:val="95"/>
          <w:sz w:val="32"/>
        </w:rPr>
        <w:t>（类）</w:t>
      </w:r>
      <w:r>
        <w:rPr>
          <w:spacing w:val="11"/>
          <w:w w:val="95"/>
          <w:sz w:val="32"/>
        </w:rPr>
        <w:t xml:space="preserve">其他政府性基金及对应专项 </w:t>
      </w:r>
      <w:r>
        <w:rPr>
          <w:spacing w:val="12"/>
          <w:w w:val="95"/>
          <w:sz w:val="32"/>
        </w:rPr>
        <w:t>债务</w:t>
      </w:r>
      <w:r>
        <w:rPr>
          <w:rFonts w:hint="eastAsia"/>
          <w:spacing w:val="12"/>
          <w:w w:val="95"/>
          <w:sz w:val="32"/>
          <w:lang w:val="en-US" w:eastAsia="zh-CN"/>
        </w:rPr>
        <w:t xml:space="preserve"> </w:t>
      </w:r>
      <w:r>
        <w:rPr>
          <w:spacing w:val="12"/>
          <w:w w:val="95"/>
          <w:sz w:val="32"/>
        </w:rPr>
        <w:t>收入安排的支出</w:t>
      </w:r>
      <w:r>
        <w:rPr>
          <w:spacing w:val="14"/>
          <w:w w:val="95"/>
          <w:sz w:val="32"/>
        </w:rPr>
        <w:t>（款）</w:t>
      </w:r>
      <w:r>
        <w:rPr>
          <w:spacing w:val="11"/>
          <w:w w:val="95"/>
          <w:sz w:val="32"/>
        </w:rPr>
        <w:t xml:space="preserve">其他政府性基金及对应专项债 </w:t>
      </w:r>
      <w:r>
        <w:rPr>
          <w:spacing w:val="11"/>
          <w:sz w:val="32"/>
        </w:rPr>
        <w:t>务收</w:t>
      </w:r>
      <w:r>
        <w:rPr>
          <w:rFonts w:hint="eastAsia"/>
          <w:spacing w:val="11"/>
          <w:sz w:val="32"/>
          <w:lang w:val="en-US" w:eastAsia="zh-CN"/>
        </w:rPr>
        <w:t xml:space="preserve"> </w:t>
      </w:r>
      <w:r>
        <w:rPr>
          <w:spacing w:val="11"/>
          <w:sz w:val="32"/>
        </w:rPr>
        <w:t>入安排的支出（项）列支。</w:t>
      </w:r>
    </w:p>
    <w:p>
      <w:pPr>
        <w:pStyle w:val="7"/>
        <w:keepNext w:val="0"/>
        <w:keepLines w:val="0"/>
        <w:pageBreakBefore w:val="0"/>
        <w:widowControl w:val="0"/>
        <w:numPr>
          <w:ilvl w:val="0"/>
          <w:numId w:val="1"/>
        </w:numPr>
        <w:tabs>
          <w:tab w:val="left" w:pos="1600"/>
        </w:tabs>
        <w:kinsoku/>
        <w:wordWrap/>
        <w:overflowPunct/>
        <w:topLinePunct w:val="0"/>
        <w:autoSpaceDE w:val="0"/>
        <w:autoSpaceDN w:val="0"/>
        <w:bidi w:val="0"/>
        <w:adjustRightInd/>
        <w:snapToGrid/>
        <w:spacing w:before="6" w:after="0" w:line="360" w:lineRule="auto"/>
        <w:ind w:left="140" w:right="1699" w:firstLine="640"/>
        <w:jc w:val="left"/>
        <w:textAlignment w:val="auto"/>
        <w:rPr>
          <w:sz w:val="32"/>
        </w:rPr>
      </w:pPr>
      <w:r>
        <w:rPr>
          <w:spacing w:val="-12"/>
          <w:sz w:val="32"/>
        </w:rPr>
        <w:t xml:space="preserve">结余分配 </w:t>
      </w:r>
      <w:r>
        <w:rPr>
          <w:sz w:val="32"/>
        </w:rPr>
        <w:t>18.52</w:t>
      </w:r>
      <w:r>
        <w:rPr>
          <w:spacing w:val="-3"/>
          <w:sz w:val="32"/>
        </w:rPr>
        <w:t xml:space="preserve"> 万元。主要是当年结转的银行利</w:t>
      </w:r>
      <w:r>
        <w:rPr>
          <w:spacing w:val="-6"/>
          <w:sz w:val="32"/>
        </w:rPr>
        <w:t xml:space="preserve">息收入。较上年减少 </w:t>
      </w:r>
      <w:r>
        <w:rPr>
          <w:sz w:val="32"/>
        </w:rPr>
        <w:t>346.83</w:t>
      </w:r>
      <w:r>
        <w:rPr>
          <w:spacing w:val="-21"/>
          <w:sz w:val="32"/>
        </w:rPr>
        <w:t xml:space="preserve"> 万元，下降 </w:t>
      </w:r>
      <w:r>
        <w:rPr>
          <w:sz w:val="32"/>
        </w:rPr>
        <w:t>94.93</w:t>
      </w:r>
      <w:r>
        <w:rPr>
          <w:spacing w:val="-1"/>
          <w:sz w:val="32"/>
        </w:rPr>
        <w:t>%，主要原因</w:t>
      </w:r>
      <w:r>
        <w:rPr>
          <w:sz w:val="32"/>
        </w:rPr>
        <w:t>2016</w:t>
      </w:r>
      <w:r>
        <w:rPr>
          <w:spacing w:val="-27"/>
          <w:sz w:val="32"/>
        </w:rPr>
        <w:t xml:space="preserve"> 年末将自 </w:t>
      </w:r>
      <w:r>
        <w:rPr>
          <w:sz w:val="32"/>
        </w:rPr>
        <w:t>2012</w:t>
      </w:r>
      <w:r>
        <w:rPr>
          <w:spacing w:val="-6"/>
          <w:sz w:val="32"/>
        </w:rPr>
        <w:t xml:space="preserve"> 年以来计入非财政补助结转科目的银行利息收入全部结转至事业基金。</w:t>
      </w:r>
    </w:p>
    <w:p>
      <w:pPr>
        <w:pStyle w:val="7"/>
        <w:keepNext w:val="0"/>
        <w:keepLines w:val="0"/>
        <w:pageBreakBefore w:val="0"/>
        <w:widowControl w:val="0"/>
        <w:numPr>
          <w:ilvl w:val="0"/>
          <w:numId w:val="1"/>
        </w:numPr>
        <w:tabs>
          <w:tab w:val="left" w:pos="1628"/>
        </w:tabs>
        <w:kinsoku/>
        <w:wordWrap/>
        <w:overflowPunct/>
        <w:topLinePunct w:val="0"/>
        <w:autoSpaceDE w:val="0"/>
        <w:autoSpaceDN w:val="0"/>
        <w:bidi w:val="0"/>
        <w:adjustRightInd/>
        <w:snapToGrid/>
        <w:spacing w:before="3" w:after="0" w:line="360" w:lineRule="auto"/>
        <w:ind w:left="1628" w:right="0" w:hanging="848"/>
        <w:jc w:val="left"/>
        <w:textAlignment w:val="auto"/>
        <w:rPr>
          <w:sz w:val="32"/>
        </w:rPr>
      </w:pPr>
      <w:r>
        <w:rPr>
          <w:spacing w:val="4"/>
          <w:sz w:val="32"/>
        </w:rPr>
        <w:t>年末结转和结余</w:t>
      </w:r>
      <w:r>
        <w:rPr>
          <w:rFonts w:hint="eastAsia"/>
          <w:spacing w:val="4"/>
          <w:sz w:val="32"/>
          <w:lang w:val="en-US" w:eastAsia="zh-CN"/>
        </w:rPr>
        <w:t xml:space="preserve"> </w:t>
      </w:r>
      <w:r>
        <w:rPr>
          <w:sz w:val="32"/>
        </w:rPr>
        <w:t>5,977.86</w:t>
      </w:r>
      <w:r>
        <w:rPr>
          <w:spacing w:val="5"/>
          <w:sz w:val="32"/>
        </w:rPr>
        <w:t>万元，主要是基本</w:t>
      </w:r>
      <w:r>
        <w:rPr>
          <w:rFonts w:hint="eastAsia"/>
          <w:spacing w:val="5"/>
          <w:sz w:val="32"/>
          <w:lang w:val="en-US" w:eastAsia="zh-CN"/>
        </w:rPr>
        <w:t xml:space="preserve"> </w:t>
      </w:r>
      <w:r>
        <w:rPr>
          <w:spacing w:val="5"/>
          <w:sz w:val="32"/>
        </w:rPr>
        <w:t>支</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99"/>
        <w:jc w:val="left"/>
        <w:textAlignment w:val="auto"/>
      </w:pPr>
      <w:r>
        <w:rPr>
          <w:spacing w:val="-9"/>
        </w:rPr>
        <w:t>出结转</w:t>
      </w:r>
      <w:r>
        <w:t>1097.88</w:t>
      </w:r>
      <w:r>
        <w:rPr>
          <w:spacing w:val="-1"/>
        </w:rPr>
        <w:t xml:space="preserve">万元，项目支出结转 </w:t>
      </w:r>
      <w:r>
        <w:t>4879.97 万元。年末</w:t>
      </w:r>
      <w:r>
        <w:rPr>
          <w:spacing w:val="-4"/>
        </w:rPr>
        <w:t>结转和结余总额较上减少</w:t>
      </w:r>
      <w:r>
        <w:rPr>
          <w:rFonts w:hint="eastAsia"/>
          <w:spacing w:val="-4"/>
          <w:lang w:val="en-US" w:eastAsia="zh-CN"/>
        </w:rPr>
        <w:t xml:space="preserve"> </w:t>
      </w:r>
      <w:r>
        <w:t>2,414.98</w:t>
      </w:r>
      <w:r>
        <w:rPr>
          <w:spacing w:val="-22"/>
        </w:rPr>
        <w:t>万元，下降</w:t>
      </w:r>
      <w:r>
        <w:t>28.77%</w:t>
      </w:r>
      <w:r>
        <w:rPr>
          <w:rFonts w:hint="eastAsia"/>
          <w:lang w:eastAsia="zh-CN"/>
        </w:rPr>
        <w:t>，</w:t>
      </w:r>
      <w:r>
        <w:t>主</w:t>
      </w:r>
      <w:r>
        <w:rPr>
          <w:spacing w:val="11"/>
          <w:w w:val="95"/>
        </w:rPr>
        <w:t>要原因本年度一方面加大了预算执行力度，另一方面由于基建</w:t>
      </w:r>
      <w:r>
        <w:rPr>
          <w:rFonts w:hint="eastAsia"/>
          <w:spacing w:val="11"/>
          <w:w w:val="95"/>
          <w:lang w:val="en-US" w:eastAsia="zh-CN"/>
        </w:rPr>
        <w:t xml:space="preserve"> </w:t>
      </w:r>
      <w:r>
        <w:rPr>
          <w:spacing w:val="11"/>
          <w:w w:val="95"/>
        </w:rPr>
        <w:t>项目需要支付工程款的项目较多，同时年初结转的开</w:t>
      </w:r>
      <w:r>
        <w:rPr>
          <w:spacing w:val="11"/>
        </w:rPr>
        <w:t>办费结转今年安排了较多支出，故结转较上年大幅下降。</w:t>
      </w:r>
    </w:p>
    <w:p>
      <w:pPr>
        <w:pStyle w:val="2"/>
        <w:keepNext w:val="0"/>
        <w:keepLines w:val="0"/>
        <w:pageBreakBefore w:val="0"/>
        <w:widowControl w:val="0"/>
        <w:kinsoku/>
        <w:wordWrap/>
        <w:overflowPunct/>
        <w:topLinePunct w:val="0"/>
        <w:autoSpaceDE w:val="0"/>
        <w:autoSpaceDN w:val="0"/>
        <w:bidi w:val="0"/>
        <w:adjustRightInd/>
        <w:snapToGrid/>
        <w:spacing w:before="4" w:line="360" w:lineRule="auto"/>
        <w:jc w:val="left"/>
        <w:textAlignment w:val="auto"/>
        <w:rPr>
          <w:rFonts w:hint="eastAsia" w:ascii="楷体" w:eastAsia="楷体"/>
        </w:rPr>
      </w:pPr>
      <w:r>
        <w:rPr>
          <w:rFonts w:hint="eastAsia" w:ascii="楷体" w:eastAsia="楷体"/>
        </w:rPr>
        <w:t>（二）本年收入决算情况</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jc w:val="left"/>
        <w:textAlignment w:val="auto"/>
      </w:pPr>
      <w:r>
        <w:t>2017 年度本年收入合计32,765.85万元，其中</w:t>
      </w:r>
      <w:r>
        <w:rPr>
          <w:rFonts w:hint="eastAsia"/>
          <w:lang w:eastAsia="zh-CN"/>
        </w:rPr>
        <w:t>：</w:t>
      </w:r>
      <w:r>
        <w:t>财</w:t>
      </w:r>
      <w:r>
        <w:rPr>
          <w:rFonts w:hint="eastAsia"/>
          <w:lang w:val="en-US" w:eastAsia="zh-CN"/>
        </w:rPr>
        <w:t xml:space="preserve"> </w:t>
      </w:r>
      <w:r>
        <w:t>政</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pPr>
      <w:r>
        <w:t>拨款7,365.82 万元，占22.48%；事业收入 11,307.51 万元，</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pPr>
      <w:r>
        <w:rPr>
          <w:spacing w:val="-36"/>
        </w:rPr>
        <w:t xml:space="preserve">占 </w:t>
      </w:r>
      <w:r>
        <w:rPr>
          <w:spacing w:val="3"/>
        </w:rPr>
        <w:t>34.51</w:t>
      </w:r>
      <w:r>
        <w:rPr>
          <w:spacing w:val="-5"/>
        </w:rPr>
        <w:t xml:space="preserve">%；经营收入 </w:t>
      </w:r>
      <w:r>
        <w:t>0</w:t>
      </w:r>
      <w:r>
        <w:rPr>
          <w:spacing w:val="-19"/>
        </w:rPr>
        <w:t xml:space="preserve"> 万元，占 </w:t>
      </w:r>
      <w:r>
        <w:rPr>
          <w:spacing w:val="9"/>
        </w:rPr>
        <w:t>0</w:t>
      </w:r>
      <w:r>
        <w:rPr>
          <w:spacing w:val="-3"/>
        </w:rPr>
        <w:t xml:space="preserve">%；其他收入 </w:t>
      </w:r>
      <w:r>
        <w:t xml:space="preserve">14,092.52 </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pPr>
      <w:bookmarkStart w:id="0" w:name="_GoBack"/>
      <w:bookmarkEnd w:id="0"/>
      <w:r>
        <w:rPr>
          <w:spacing w:val="-16"/>
        </w:rPr>
        <w:t xml:space="preserve">万元，占 </w:t>
      </w:r>
      <w:r>
        <w:t>43.01%。</w:t>
      </w:r>
    </w:p>
    <w:p>
      <w:pPr>
        <w:pStyle w:val="2"/>
        <w:keepNext w:val="0"/>
        <w:keepLines w:val="0"/>
        <w:pageBreakBefore w:val="0"/>
        <w:widowControl w:val="0"/>
        <w:kinsoku/>
        <w:wordWrap/>
        <w:overflowPunct/>
        <w:topLinePunct w:val="0"/>
        <w:autoSpaceDE w:val="0"/>
        <w:autoSpaceDN w:val="0"/>
        <w:bidi w:val="0"/>
        <w:adjustRightInd/>
        <w:snapToGrid/>
        <w:spacing w:before="1" w:line="360" w:lineRule="auto"/>
        <w:jc w:val="left"/>
        <w:textAlignment w:val="auto"/>
        <w:rPr>
          <w:rFonts w:hint="eastAsia" w:ascii="楷体" w:eastAsia="楷体"/>
        </w:rPr>
      </w:pPr>
      <w:r>
        <w:rPr>
          <w:rFonts w:hint="eastAsia" w:ascii="楷体" w:eastAsia="楷体"/>
        </w:rPr>
        <w:t>（三）本年支出决算情况</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jc w:val="left"/>
        <w:textAlignment w:val="auto"/>
      </w:pPr>
      <w:r>
        <w:t>2017 年度本年支出合计 35,162.31 万元，其中：基本</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13"/>
        <w:jc w:val="left"/>
        <w:textAlignment w:val="auto"/>
      </w:pPr>
      <w:r>
        <w:rPr>
          <w:spacing w:val="-28"/>
        </w:rPr>
        <w:t xml:space="preserve">支出 </w:t>
      </w:r>
      <w:r>
        <w:t>3,123.85</w:t>
      </w:r>
      <w:r>
        <w:rPr>
          <w:spacing w:val="-29"/>
        </w:rPr>
        <w:t xml:space="preserve"> 万元，占 </w:t>
      </w:r>
      <w:r>
        <w:t>8.88%</w:t>
      </w:r>
      <w:r>
        <w:rPr>
          <w:spacing w:val="-14"/>
        </w:rPr>
        <w:t xml:space="preserve">；项目支出 </w:t>
      </w:r>
      <w:r>
        <w:t>32,038.46</w:t>
      </w:r>
      <w:r>
        <w:rPr>
          <w:spacing w:val="-21"/>
        </w:rPr>
        <w:t xml:space="preserve"> 万元， </w:t>
      </w:r>
      <w:r>
        <w:rPr>
          <w:spacing w:val="-51"/>
        </w:rPr>
        <w:t xml:space="preserve">占 </w:t>
      </w:r>
      <w:r>
        <w:t>91.12</w:t>
      </w:r>
      <w:r>
        <w:rPr>
          <w:spacing w:val="-12"/>
        </w:rPr>
        <w:t xml:space="preserve">%；经营支出 </w:t>
      </w:r>
      <w:r>
        <w:t>0</w:t>
      </w:r>
      <w:r>
        <w:rPr>
          <w:spacing w:val="-28"/>
        </w:rPr>
        <w:t xml:space="preserve"> 万元，占 </w:t>
      </w:r>
      <w:r>
        <w:t>0%。</w:t>
      </w:r>
    </w:p>
    <w:p>
      <w:pPr>
        <w:pStyle w:val="2"/>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rFonts w:hint="eastAsia" w:ascii="楷体" w:eastAsia="楷体"/>
        </w:rPr>
      </w:pPr>
      <w:r>
        <w:rPr>
          <w:rFonts w:hint="eastAsia" w:ascii="楷体" w:eastAsia="楷体"/>
        </w:rPr>
        <w:t>（四）财政拨款收入支出决算情况</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jc w:val="left"/>
        <w:textAlignment w:val="auto"/>
      </w:pPr>
      <w:r>
        <w:t>2017</w:t>
      </w:r>
      <w:r>
        <w:rPr>
          <w:spacing w:val="-14"/>
        </w:rPr>
        <w:t xml:space="preserve"> 年度财政拨款收入总计 </w:t>
      </w:r>
      <w:r>
        <w:t>9,562.74</w:t>
      </w:r>
      <w:r>
        <w:rPr>
          <w:spacing w:val="-8"/>
        </w:rPr>
        <w:t xml:space="preserve"> 万元，支出总计</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jc w:val="left"/>
        <w:textAlignment w:val="auto"/>
      </w:pPr>
      <w:r>
        <w:t>9,562.74 万元，与上年相比，财政拨款收、支总计各减少</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99"/>
        <w:jc w:val="left"/>
        <w:textAlignment w:val="auto"/>
      </w:pPr>
      <w:r>
        <w:t>1,015.29 万元，下降 11.88%，主要原因是存量资金使用增加，年末财政拨款结转结余有所下降。。</w:t>
      </w:r>
    </w:p>
    <w:p>
      <w:pPr>
        <w:pStyle w:val="2"/>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rFonts w:hint="eastAsia" w:ascii="楷体" w:eastAsia="楷体"/>
        </w:rPr>
      </w:pPr>
      <w:r>
        <w:rPr>
          <w:rFonts w:hint="eastAsia" w:ascii="楷体" w:eastAsia="楷体"/>
        </w:rPr>
        <w:t>（五）一般公共预算财政拨款支出情况</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jc w:val="left"/>
        <w:textAlignment w:val="auto"/>
      </w:pPr>
      <w:r>
        <w:t>2017</w:t>
      </w:r>
      <w:r>
        <w:rPr>
          <w:spacing w:val="17"/>
        </w:rPr>
        <w:t xml:space="preserve"> 年度部门决算一般公共预算财政拨款支出决算</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jc w:val="left"/>
        <w:textAlignment w:val="auto"/>
      </w:pPr>
      <w:r>
        <w:t>3,597.41</w:t>
      </w:r>
      <w:r>
        <w:rPr>
          <w:spacing w:val="9"/>
        </w:rPr>
        <w:t xml:space="preserve"> 万元， 比年初预算减少 </w:t>
      </w:r>
      <w:r>
        <w:t>3,996.79</w:t>
      </w:r>
      <w:r>
        <w:rPr>
          <w:spacing w:val="-5"/>
        </w:rPr>
        <w:t xml:space="preserve"> 万元， 下降</w:t>
      </w:r>
    </w:p>
    <w:p>
      <w:pPr>
        <w:pStyle w:val="7"/>
        <w:keepNext w:val="0"/>
        <w:keepLines w:val="0"/>
        <w:pageBreakBefore w:val="0"/>
        <w:widowControl w:val="0"/>
        <w:numPr>
          <w:ilvl w:val="1"/>
          <w:numId w:val="2"/>
        </w:numPr>
        <w:tabs>
          <w:tab w:val="left" w:pos="942"/>
        </w:tabs>
        <w:kinsoku/>
        <w:wordWrap/>
        <w:overflowPunct/>
        <w:topLinePunct w:val="0"/>
        <w:autoSpaceDE w:val="0"/>
        <w:autoSpaceDN w:val="0"/>
        <w:bidi w:val="0"/>
        <w:adjustRightInd/>
        <w:snapToGrid/>
        <w:spacing w:before="214" w:after="0" w:line="360" w:lineRule="auto"/>
        <w:ind w:left="941" w:right="0" w:hanging="802"/>
        <w:jc w:val="left"/>
        <w:textAlignment w:val="auto"/>
        <w:rPr>
          <w:sz w:val="32"/>
        </w:rPr>
      </w:pPr>
      <w:r>
        <w:rPr>
          <w:sz w:val="32"/>
        </w:rPr>
        <w:t>%。具体情况如下：</w:t>
      </w:r>
    </w:p>
    <w:p>
      <w:pPr>
        <w:pStyle w:val="7"/>
        <w:keepNext w:val="0"/>
        <w:keepLines w:val="0"/>
        <w:pageBreakBefore w:val="0"/>
        <w:widowControl w:val="0"/>
        <w:numPr>
          <w:ilvl w:val="2"/>
          <w:numId w:val="2"/>
        </w:numPr>
        <w:tabs>
          <w:tab w:val="left" w:pos="1273"/>
        </w:tabs>
        <w:kinsoku/>
        <w:wordWrap/>
        <w:overflowPunct/>
        <w:topLinePunct w:val="0"/>
        <w:autoSpaceDE w:val="0"/>
        <w:autoSpaceDN w:val="0"/>
        <w:bidi w:val="0"/>
        <w:adjustRightInd/>
        <w:snapToGrid/>
        <w:spacing w:before="214" w:after="0" w:line="360" w:lineRule="auto"/>
        <w:ind w:left="140" w:right="1697" w:firstLine="640"/>
        <w:jc w:val="left"/>
        <w:textAlignment w:val="auto"/>
        <w:rPr>
          <w:sz w:val="32"/>
        </w:rPr>
      </w:pPr>
      <w:r>
        <w:rPr>
          <w:spacing w:val="7"/>
          <w:w w:val="95"/>
          <w:sz w:val="32"/>
        </w:rPr>
        <w:t>教育支出（类）普通教育（款）高等教育（项）</w:t>
      </w:r>
      <w:r>
        <w:rPr>
          <w:w w:val="95"/>
          <w:sz w:val="32"/>
        </w:rPr>
        <w:t xml:space="preserve">事 </w:t>
      </w:r>
      <w:r>
        <w:rPr>
          <w:spacing w:val="-18"/>
          <w:sz w:val="32"/>
        </w:rPr>
        <w:t xml:space="preserve">务支出 </w:t>
      </w:r>
      <w:r>
        <w:rPr>
          <w:sz w:val="32"/>
        </w:rPr>
        <w:t>3,556.80</w:t>
      </w:r>
      <w:r>
        <w:rPr>
          <w:spacing w:val="-12"/>
          <w:sz w:val="32"/>
        </w:rPr>
        <w:t xml:space="preserve"> 万元，比年初预算减少 </w:t>
      </w:r>
      <w:r>
        <w:rPr>
          <w:sz w:val="32"/>
        </w:rPr>
        <w:t>3996.79</w:t>
      </w:r>
      <w:r>
        <w:rPr>
          <w:spacing w:val="1"/>
          <w:sz w:val="32"/>
        </w:rPr>
        <w:t xml:space="preserve"> 万元，下</w:t>
      </w:r>
      <w:r>
        <w:rPr>
          <w:spacing w:val="-40"/>
          <w:sz w:val="32"/>
        </w:rPr>
        <w:t xml:space="preserve">降 </w:t>
      </w:r>
      <w:r>
        <w:rPr>
          <w:sz w:val="32"/>
        </w:rPr>
        <w:t>52.63</w:t>
      </w:r>
      <w:r>
        <w:rPr>
          <w:spacing w:val="-13"/>
          <w:sz w:val="32"/>
        </w:rPr>
        <w:t xml:space="preserve">%。主要是 </w:t>
      </w:r>
      <w:r>
        <w:rPr>
          <w:sz w:val="32"/>
        </w:rPr>
        <w:t>2017</w:t>
      </w:r>
      <w:r>
        <w:rPr>
          <w:spacing w:val="-7"/>
          <w:sz w:val="32"/>
        </w:rPr>
        <w:t xml:space="preserve"> 年市财政局将原本年初预算安排在</w:t>
      </w:r>
      <w:r>
        <w:rPr>
          <w:spacing w:val="13"/>
          <w:w w:val="95"/>
          <w:sz w:val="32"/>
        </w:rPr>
        <w:t>教育支出</w:t>
      </w:r>
      <w:r>
        <w:rPr>
          <w:spacing w:val="14"/>
          <w:w w:val="95"/>
          <w:sz w:val="32"/>
        </w:rPr>
        <w:t>（类）</w:t>
      </w:r>
      <w:r>
        <w:rPr>
          <w:spacing w:val="13"/>
          <w:w w:val="95"/>
          <w:sz w:val="32"/>
        </w:rPr>
        <w:t>普通教育</w:t>
      </w:r>
      <w:r>
        <w:rPr>
          <w:spacing w:val="14"/>
          <w:w w:val="95"/>
          <w:sz w:val="32"/>
        </w:rPr>
        <w:t>（</w:t>
      </w:r>
      <w:r>
        <w:rPr>
          <w:spacing w:val="12"/>
          <w:w w:val="95"/>
          <w:sz w:val="32"/>
        </w:rPr>
        <w:t>款</w:t>
      </w:r>
      <w:r>
        <w:rPr>
          <w:spacing w:val="14"/>
          <w:w w:val="95"/>
          <w:sz w:val="32"/>
        </w:rPr>
        <w:t>）</w:t>
      </w:r>
      <w:r>
        <w:rPr>
          <w:spacing w:val="13"/>
          <w:w w:val="95"/>
          <w:sz w:val="32"/>
        </w:rPr>
        <w:t>高等教育</w:t>
      </w:r>
      <w:r>
        <w:rPr>
          <w:spacing w:val="14"/>
          <w:w w:val="95"/>
          <w:sz w:val="32"/>
        </w:rPr>
        <w:t>（项）</w:t>
      </w:r>
      <w:r>
        <w:rPr>
          <w:spacing w:val="9"/>
          <w:w w:val="95"/>
          <w:sz w:val="32"/>
        </w:rPr>
        <w:t xml:space="preserve">列支的财 政下达预算项目--美肯人员薪酬福利及综合服务费在年末 </w:t>
      </w:r>
      <w:r>
        <w:rPr>
          <w:spacing w:val="12"/>
          <w:w w:val="95"/>
          <w:sz w:val="32"/>
        </w:rPr>
        <w:t>全部调整到其他支出</w:t>
      </w:r>
      <w:r>
        <w:rPr>
          <w:spacing w:val="14"/>
          <w:w w:val="95"/>
          <w:sz w:val="32"/>
        </w:rPr>
        <w:t>（类）</w:t>
      </w:r>
      <w:r>
        <w:rPr>
          <w:spacing w:val="11"/>
          <w:w w:val="95"/>
          <w:sz w:val="32"/>
        </w:rPr>
        <w:t>其他政府性基金及对应专项债</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sz w:val="32"/>
        </w:rPr>
        <w:sectPr>
          <w:pgSz w:w="11920" w:h="16860"/>
          <w:pgMar w:top="1500" w:right="100" w:bottom="280" w:left="166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before="37" w:line="360" w:lineRule="auto"/>
        <w:ind w:left="140" w:right="1699"/>
        <w:jc w:val="left"/>
        <w:textAlignment w:val="auto"/>
      </w:pPr>
      <w:r>
        <w:rPr>
          <w:spacing w:val="12"/>
          <w:w w:val="95"/>
        </w:rPr>
        <w:t>务收入安排的支出</w:t>
      </w:r>
      <w:r>
        <w:rPr>
          <w:spacing w:val="14"/>
          <w:w w:val="95"/>
        </w:rPr>
        <w:t>（款）</w:t>
      </w:r>
      <w:r>
        <w:rPr>
          <w:spacing w:val="11"/>
          <w:w w:val="95"/>
        </w:rPr>
        <w:t xml:space="preserve">其他政府性基金及对应专项债务 </w:t>
      </w:r>
      <w:r>
        <w:rPr>
          <w:spacing w:val="11"/>
        </w:rPr>
        <w:t>收入安排的支出（项）下列支。</w:t>
      </w:r>
    </w:p>
    <w:p>
      <w:pPr>
        <w:pStyle w:val="7"/>
        <w:keepNext w:val="0"/>
        <w:keepLines w:val="0"/>
        <w:pageBreakBefore w:val="0"/>
        <w:widowControl w:val="0"/>
        <w:numPr>
          <w:ilvl w:val="2"/>
          <w:numId w:val="2"/>
        </w:numPr>
        <w:tabs>
          <w:tab w:val="left" w:pos="1273"/>
        </w:tabs>
        <w:kinsoku/>
        <w:wordWrap/>
        <w:overflowPunct/>
        <w:topLinePunct w:val="0"/>
        <w:autoSpaceDE w:val="0"/>
        <w:autoSpaceDN w:val="0"/>
        <w:bidi w:val="0"/>
        <w:adjustRightInd/>
        <w:snapToGrid/>
        <w:spacing w:before="1" w:after="0" w:line="360" w:lineRule="auto"/>
        <w:ind w:left="140" w:right="1699" w:firstLine="640"/>
        <w:jc w:val="left"/>
        <w:textAlignment w:val="auto"/>
        <w:rPr>
          <w:sz w:val="32"/>
        </w:rPr>
      </w:pPr>
      <w:r>
        <w:rPr>
          <w:spacing w:val="7"/>
          <w:w w:val="95"/>
          <w:sz w:val="32"/>
        </w:rPr>
        <w:t>住房保障支出（类）住房改革支出（</w:t>
      </w:r>
      <w:r>
        <w:rPr>
          <w:spacing w:val="9"/>
          <w:w w:val="95"/>
          <w:sz w:val="32"/>
        </w:rPr>
        <w:t>款</w:t>
      </w:r>
      <w:r>
        <w:rPr>
          <w:spacing w:val="7"/>
          <w:w w:val="95"/>
          <w:sz w:val="32"/>
        </w:rPr>
        <w:t>）</w:t>
      </w:r>
      <w:r>
        <w:rPr>
          <w:spacing w:val="5"/>
          <w:w w:val="95"/>
          <w:sz w:val="32"/>
        </w:rPr>
        <w:t xml:space="preserve">住房公积 </w:t>
      </w:r>
      <w:r>
        <w:rPr>
          <w:spacing w:val="5"/>
          <w:sz w:val="32"/>
        </w:rPr>
        <w:t>金（项）</w:t>
      </w:r>
      <w:r>
        <w:rPr>
          <w:spacing w:val="-12"/>
          <w:sz w:val="32"/>
        </w:rPr>
        <w:t xml:space="preserve">事务支出 </w:t>
      </w:r>
      <w:r>
        <w:rPr>
          <w:sz w:val="32"/>
        </w:rPr>
        <w:t>40.61</w:t>
      </w:r>
      <w:r>
        <w:rPr>
          <w:spacing w:val="-10"/>
          <w:sz w:val="32"/>
        </w:rPr>
        <w:t xml:space="preserve"> 万元，与年初预算持平。</w:t>
      </w:r>
    </w:p>
    <w:p>
      <w:pPr>
        <w:pStyle w:val="2"/>
        <w:keepNext w:val="0"/>
        <w:keepLines w:val="0"/>
        <w:pageBreakBefore w:val="0"/>
        <w:widowControl w:val="0"/>
        <w:kinsoku/>
        <w:wordWrap/>
        <w:overflowPunct/>
        <w:topLinePunct w:val="0"/>
        <w:autoSpaceDE w:val="0"/>
        <w:autoSpaceDN w:val="0"/>
        <w:bidi w:val="0"/>
        <w:adjustRightInd/>
        <w:snapToGrid/>
        <w:spacing w:before="2" w:line="360" w:lineRule="auto"/>
        <w:jc w:val="left"/>
        <w:textAlignment w:val="auto"/>
        <w:rPr>
          <w:rFonts w:hint="eastAsia" w:ascii="楷体" w:eastAsia="楷体"/>
        </w:rPr>
      </w:pPr>
      <w:r>
        <w:rPr>
          <w:rFonts w:hint="eastAsia" w:ascii="楷体" w:eastAsia="楷体"/>
        </w:rPr>
        <w:t>（六）一般公共预算财政拨款基本支出情况</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right="1698" w:firstLine="640" w:firstLineChars="200"/>
        <w:jc w:val="left"/>
        <w:textAlignment w:val="auto"/>
      </w:pPr>
      <w:r>
        <w:t>2017</w:t>
      </w:r>
      <w:r>
        <w:rPr>
          <w:spacing w:val="-7"/>
        </w:rPr>
        <w:t xml:space="preserve"> 年度度一般公共预算财政拨款基本支出 </w:t>
      </w:r>
      <w:r>
        <w:t>1,664.30</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right="1699"/>
        <w:jc w:val="left"/>
        <w:textAlignment w:val="auto"/>
      </w:pPr>
      <w:r>
        <w:rPr>
          <w:spacing w:val="-3"/>
        </w:rPr>
        <w:t xml:space="preserve">万元。其中：人员经费 </w:t>
      </w:r>
      <w:r>
        <w:t>1,532.40</w:t>
      </w:r>
      <w:r>
        <w:rPr>
          <w:spacing w:val="-3"/>
        </w:rPr>
        <w:t xml:space="preserve"> 万元，包括工资福利支出</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right="1697"/>
        <w:jc w:val="left"/>
        <w:textAlignment w:val="auto"/>
      </w:pPr>
      <w:r>
        <w:t>1478.80</w:t>
      </w:r>
      <w:r>
        <w:rPr>
          <w:spacing w:val="-11"/>
        </w:rPr>
        <w:t xml:space="preserve"> 万元，对个人和家庭的补助支出 </w:t>
      </w:r>
      <w:r>
        <w:t>53.60</w:t>
      </w:r>
      <w:r>
        <w:rPr>
          <w:spacing w:val="-12"/>
        </w:rPr>
        <w:t xml:space="preserve"> 万元；公用</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jc w:val="left"/>
        <w:textAlignment w:val="auto"/>
      </w:pPr>
      <w:r>
        <w:t>经费 131.90 万元，包括商品和服务支出 131.90 万元。</w:t>
      </w:r>
    </w:p>
    <w:p>
      <w:pPr>
        <w:pStyle w:val="2"/>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rPr>
          <w:rFonts w:hint="eastAsia" w:ascii="楷体" w:eastAsia="楷体"/>
        </w:rPr>
      </w:pPr>
      <w:r>
        <w:rPr>
          <w:rFonts w:hint="eastAsia" w:ascii="楷体" w:eastAsia="楷体"/>
        </w:rPr>
        <w:t>（七）政府性基金预算财政拨款收入支出情况</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jc w:val="left"/>
        <w:textAlignment w:val="auto"/>
      </w:pPr>
      <w:r>
        <w:t>2017 年度政府性基金预算年初结转 0.72 万元，本年收</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98"/>
        <w:jc w:val="left"/>
        <w:textAlignment w:val="auto"/>
      </w:pPr>
      <w:r>
        <w:t>入 4,355.97 万元，本年支出 4,356.69 万元，年末结转 0 万元。支出具体情况如下：</w:t>
      </w:r>
    </w:p>
    <w:p>
      <w:pPr>
        <w:pStyle w:val="3"/>
        <w:keepNext w:val="0"/>
        <w:keepLines w:val="0"/>
        <w:pageBreakBefore w:val="0"/>
        <w:widowControl w:val="0"/>
        <w:kinsoku/>
        <w:wordWrap/>
        <w:overflowPunct/>
        <w:topLinePunct w:val="0"/>
        <w:autoSpaceDE w:val="0"/>
        <w:autoSpaceDN w:val="0"/>
        <w:bidi w:val="0"/>
        <w:adjustRightInd/>
        <w:snapToGrid/>
        <w:spacing w:before="2" w:line="360" w:lineRule="auto"/>
        <w:ind w:left="140" w:right="1699" w:firstLine="640"/>
        <w:jc w:val="left"/>
        <w:textAlignment w:val="auto"/>
      </w:pPr>
      <w:r>
        <w:rPr>
          <w:spacing w:val="6"/>
          <w:w w:val="95"/>
        </w:rPr>
        <w:t>1．其他支出</w:t>
      </w:r>
      <w:r>
        <w:rPr>
          <w:spacing w:val="7"/>
          <w:w w:val="95"/>
        </w:rPr>
        <w:t>（类）</w:t>
      </w:r>
      <w:r>
        <w:rPr>
          <w:spacing w:val="6"/>
          <w:w w:val="95"/>
        </w:rPr>
        <w:t xml:space="preserve">其他政府性基金及对应专项债务收 </w:t>
      </w:r>
      <w:r>
        <w:rPr>
          <w:spacing w:val="13"/>
          <w:w w:val="95"/>
        </w:rPr>
        <w:t>入安排的支出</w:t>
      </w:r>
      <w:r>
        <w:rPr>
          <w:spacing w:val="14"/>
          <w:w w:val="95"/>
        </w:rPr>
        <w:t>（</w:t>
      </w:r>
      <w:r>
        <w:rPr>
          <w:spacing w:val="12"/>
          <w:w w:val="95"/>
        </w:rPr>
        <w:t>款</w:t>
      </w:r>
      <w:r>
        <w:rPr>
          <w:spacing w:val="14"/>
          <w:w w:val="95"/>
        </w:rPr>
        <w:t>）</w:t>
      </w:r>
      <w:r>
        <w:rPr>
          <w:spacing w:val="11"/>
          <w:w w:val="95"/>
        </w:rPr>
        <w:t xml:space="preserve">其他政府性基金及对应专项债务收入 </w:t>
      </w:r>
      <w:r>
        <w:rPr>
          <w:spacing w:val="7"/>
        </w:rPr>
        <w:t>安排的支出（</w:t>
      </w:r>
      <w:r>
        <w:rPr>
          <w:spacing w:val="9"/>
        </w:rPr>
        <w:t>项</w:t>
      </w:r>
      <w:r>
        <w:rPr>
          <w:spacing w:val="7"/>
        </w:rPr>
        <w:t>）</w:t>
      </w:r>
      <w:r>
        <w:rPr>
          <w:spacing w:val="-13"/>
        </w:rPr>
        <w:t xml:space="preserve">事务支出 </w:t>
      </w:r>
      <w:r>
        <w:t>4,356.69</w:t>
      </w:r>
      <w:r>
        <w:rPr>
          <w:spacing w:val="-4"/>
        </w:rPr>
        <w:t xml:space="preserve"> 万元。比年初预算增</w:t>
      </w:r>
    </w:p>
    <w:p>
      <w:pPr>
        <w:pStyle w:val="3"/>
        <w:keepNext w:val="0"/>
        <w:keepLines w:val="0"/>
        <w:pageBreakBefore w:val="0"/>
        <w:widowControl w:val="0"/>
        <w:kinsoku/>
        <w:wordWrap/>
        <w:overflowPunct/>
        <w:topLinePunct w:val="0"/>
        <w:autoSpaceDE w:val="0"/>
        <w:autoSpaceDN w:val="0"/>
        <w:bidi w:val="0"/>
        <w:adjustRightInd/>
        <w:snapToGrid/>
        <w:spacing w:before="2" w:line="360" w:lineRule="auto"/>
        <w:ind w:left="140" w:right="1699"/>
        <w:jc w:val="left"/>
        <w:textAlignment w:val="auto"/>
      </w:pPr>
      <w:r>
        <w:rPr>
          <w:spacing w:val="-35"/>
        </w:rPr>
        <w:t xml:space="preserve">加 </w:t>
      </w:r>
      <w:r>
        <w:t>4,356.69</w:t>
      </w:r>
      <w:r>
        <w:rPr>
          <w:spacing w:val="-4"/>
        </w:rPr>
        <w:t xml:space="preserve"> 万元，主要是由于 </w:t>
      </w:r>
      <w:r>
        <w:t>2017</w:t>
      </w:r>
      <w:r>
        <w:rPr>
          <w:spacing w:val="4"/>
        </w:rPr>
        <w:t xml:space="preserve"> 年市财政局将原本年</w:t>
      </w:r>
      <w:r>
        <w:rPr>
          <w:spacing w:val="27"/>
        </w:rPr>
        <w:t>初预算安排在教育支出</w:t>
      </w:r>
      <w:r>
        <w:t>（</w:t>
      </w:r>
      <w:r>
        <w:rPr>
          <w:spacing w:val="-54"/>
        </w:rPr>
        <w:t xml:space="preserve"> 类</w:t>
      </w:r>
      <w:r>
        <w:t>）</w:t>
      </w:r>
      <w:r>
        <w:rPr>
          <w:spacing w:val="-6"/>
        </w:rPr>
        <w:t xml:space="preserve"> 普通教育</w:t>
      </w:r>
      <w:r>
        <w:t>（</w:t>
      </w:r>
      <w:r>
        <w:rPr>
          <w:spacing w:val="-54"/>
        </w:rPr>
        <w:t xml:space="preserve"> 款</w:t>
      </w:r>
      <w:r>
        <w:t>）</w:t>
      </w:r>
      <w:r>
        <w:rPr>
          <w:spacing w:val="-15"/>
        </w:rPr>
        <w:t xml:space="preserve"> 高等教育</w:t>
      </w:r>
    </w:p>
    <w:p>
      <w:pPr>
        <w:pStyle w:val="3"/>
        <w:keepNext w:val="0"/>
        <w:keepLines w:val="0"/>
        <w:pageBreakBefore w:val="0"/>
        <w:widowControl w:val="0"/>
        <w:kinsoku/>
        <w:wordWrap/>
        <w:overflowPunct/>
        <w:topLinePunct w:val="0"/>
        <w:autoSpaceDE w:val="0"/>
        <w:autoSpaceDN w:val="0"/>
        <w:bidi w:val="0"/>
        <w:adjustRightInd/>
        <w:snapToGrid/>
        <w:spacing w:before="2" w:line="360" w:lineRule="auto"/>
        <w:ind w:left="140" w:right="1699"/>
        <w:jc w:val="left"/>
        <w:textAlignment w:val="auto"/>
      </w:pPr>
      <w:r>
        <w:rPr>
          <w:spacing w:val="14"/>
          <w:w w:val="95"/>
        </w:rPr>
        <w:t>（项</w:t>
      </w:r>
      <w:r>
        <w:rPr>
          <w:spacing w:val="12"/>
          <w:w w:val="95"/>
        </w:rPr>
        <w:t>）</w:t>
      </w:r>
      <w:r>
        <w:rPr>
          <w:spacing w:val="9"/>
          <w:w w:val="95"/>
        </w:rPr>
        <w:t xml:space="preserve">列支的财政下达预算项目--美肯人员薪酬福利及综 </w:t>
      </w:r>
      <w:r>
        <w:rPr>
          <w:spacing w:val="12"/>
          <w:w w:val="95"/>
        </w:rPr>
        <w:t>合服务费在年末全部调整到其他支出</w:t>
      </w:r>
      <w:r>
        <w:rPr>
          <w:spacing w:val="14"/>
          <w:w w:val="95"/>
        </w:rPr>
        <w:t>（</w:t>
      </w:r>
      <w:r>
        <w:rPr>
          <w:spacing w:val="12"/>
          <w:w w:val="95"/>
        </w:rPr>
        <w:t>类</w:t>
      </w:r>
      <w:r>
        <w:rPr>
          <w:spacing w:val="14"/>
          <w:w w:val="95"/>
        </w:rPr>
        <w:t>）</w:t>
      </w:r>
      <w:r>
        <w:rPr>
          <w:spacing w:val="10"/>
          <w:w w:val="95"/>
        </w:rPr>
        <w:t xml:space="preserve">其他政府性基 </w:t>
      </w:r>
      <w:r>
        <w:rPr>
          <w:spacing w:val="12"/>
          <w:w w:val="95"/>
        </w:rPr>
        <w:t>金及对应专项债务收入安排的支出</w:t>
      </w:r>
      <w:r>
        <w:rPr>
          <w:spacing w:val="14"/>
          <w:w w:val="95"/>
        </w:rPr>
        <w:t>（款</w:t>
      </w:r>
      <w:r>
        <w:rPr>
          <w:spacing w:val="12"/>
          <w:w w:val="95"/>
        </w:rPr>
        <w:t>）</w:t>
      </w:r>
      <w:r>
        <w:rPr>
          <w:spacing w:val="11"/>
          <w:w w:val="95"/>
        </w:rPr>
        <w:t xml:space="preserve">其他政府性基金 </w:t>
      </w:r>
      <w:r>
        <w:rPr>
          <w:spacing w:val="11"/>
        </w:rPr>
        <w:t>及对应专项债务收入安排的支出（项）下列支。</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sectPr>
          <w:pgSz w:w="11920" w:h="16860"/>
          <w:pgMar w:top="1500" w:right="100" w:bottom="280" w:left="1660" w:header="720" w:footer="720" w:gutter="0"/>
        </w:sectPr>
      </w:pPr>
    </w:p>
    <w:p>
      <w:pPr>
        <w:pStyle w:val="2"/>
        <w:keepNext w:val="0"/>
        <w:keepLines w:val="0"/>
        <w:pageBreakBefore w:val="0"/>
        <w:widowControl w:val="0"/>
        <w:numPr>
          <w:ilvl w:val="0"/>
          <w:numId w:val="3"/>
        </w:numPr>
        <w:kinsoku/>
        <w:wordWrap/>
        <w:overflowPunct/>
        <w:topLinePunct w:val="0"/>
        <w:autoSpaceDE w:val="0"/>
        <w:autoSpaceDN w:val="0"/>
        <w:bidi w:val="0"/>
        <w:adjustRightInd/>
        <w:snapToGrid/>
        <w:spacing w:before="37" w:line="360" w:lineRule="auto"/>
        <w:jc w:val="left"/>
        <w:textAlignment w:val="auto"/>
        <w:rPr>
          <w:rFonts w:hint="eastAsia" w:ascii="楷体" w:hAnsi="楷体" w:eastAsia="楷体"/>
        </w:rPr>
      </w:pPr>
      <w:r>
        <w:rPr>
          <w:rFonts w:hint="eastAsia" w:ascii="楷体" w:hAnsi="楷体" w:eastAsia="楷体"/>
        </w:rPr>
        <w:t>一般公共预算 “三公”经费决算情况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仿宋" w:hAnsi="仿宋" w:eastAsia="仿宋" w:cs="仿宋"/>
          <w:spacing w:val="8"/>
          <w:sz w:val="32"/>
          <w:szCs w:val="22"/>
          <w:lang w:val="en-US" w:eastAsia="zh-CN" w:bidi="zh-CN"/>
        </w:rPr>
      </w:pPr>
      <w:r>
        <w:rPr>
          <w:rFonts w:hint="eastAsia"/>
          <w:lang w:val="en-US" w:eastAsia="zh-CN"/>
        </w:rPr>
        <w:t xml:space="preserve">       </w:t>
      </w:r>
      <w:r>
        <w:rPr>
          <w:rFonts w:hint="eastAsia" w:ascii="仿宋" w:hAnsi="仿宋" w:eastAsia="仿宋" w:cs="仿宋"/>
          <w:spacing w:val="8"/>
          <w:sz w:val="32"/>
          <w:szCs w:val="22"/>
          <w:lang w:val="en-US" w:eastAsia="zh-CN" w:bidi="zh-CN"/>
        </w:rPr>
        <w:t>2017年度一般公共预算财政拨款“三公”经费支出52.50</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ascii="仿宋" w:hAnsi="仿宋" w:eastAsia="仿宋" w:cs="仿宋"/>
          <w:spacing w:val="8"/>
          <w:sz w:val="32"/>
          <w:szCs w:val="22"/>
          <w:lang w:val="zh-CN" w:eastAsia="zh-CN" w:bidi="zh-CN"/>
        </w:rPr>
      </w:pPr>
      <w:r>
        <w:rPr>
          <w:rFonts w:hint="eastAsia" w:ascii="仿宋" w:hAnsi="仿宋" w:eastAsia="仿宋" w:cs="仿宋"/>
          <w:spacing w:val="8"/>
          <w:sz w:val="32"/>
          <w:szCs w:val="22"/>
          <w:lang w:val="en-US" w:eastAsia="zh-CN" w:bidi="zh-CN"/>
        </w:rPr>
        <w:t>万元，比年初预算减少30.00万元，下降36.37%，</w:t>
      </w:r>
      <w:r>
        <w:rPr>
          <w:rFonts w:ascii="仿宋" w:hAnsi="仿宋" w:eastAsia="仿宋" w:cs="仿宋"/>
          <w:spacing w:val="8"/>
          <w:sz w:val="32"/>
          <w:szCs w:val="22"/>
          <w:lang w:val="zh-CN" w:eastAsia="zh-CN" w:bidi="zh-CN"/>
        </w:rPr>
        <w:t>主要原因</w:t>
      </w:r>
      <w:r>
        <w:rPr>
          <w:rFonts w:hint="eastAsia" w:cs="仿宋"/>
          <w:spacing w:val="8"/>
          <w:sz w:val="32"/>
          <w:szCs w:val="22"/>
          <w:lang w:val="en-US" w:eastAsia="zh-CN" w:bidi="zh-CN"/>
        </w:rPr>
        <w:t xml:space="preserve"> </w:t>
      </w:r>
      <w:r>
        <w:rPr>
          <w:rFonts w:ascii="仿宋" w:hAnsi="仿宋" w:eastAsia="仿宋" w:cs="仿宋"/>
          <w:spacing w:val="8"/>
          <w:sz w:val="32"/>
          <w:szCs w:val="22"/>
          <w:lang w:val="zh-CN" w:eastAsia="zh-CN" w:bidi="zh-CN"/>
        </w:rPr>
        <w:t xml:space="preserve">是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仿宋" w:hAnsi="仿宋" w:eastAsia="仿宋" w:cs="仿宋"/>
          <w:spacing w:val="8"/>
          <w:sz w:val="32"/>
          <w:szCs w:val="22"/>
          <w:lang w:val="en-US" w:eastAsia="zh-CN" w:bidi="zh-CN"/>
        </w:rPr>
      </w:pPr>
      <w:r>
        <w:rPr>
          <w:rFonts w:ascii="仿宋" w:hAnsi="仿宋" w:eastAsia="仿宋" w:cs="仿宋"/>
          <w:spacing w:val="8"/>
          <w:sz w:val="32"/>
          <w:szCs w:val="22"/>
          <w:lang w:val="zh-CN" w:eastAsia="zh-CN" w:bidi="zh-CN"/>
        </w:rPr>
        <w:t>2017 年将因公出国（境)支出安排至专户资金列支</w:t>
      </w:r>
      <w:r>
        <w:rPr>
          <w:rFonts w:hint="eastAsia" w:ascii="仿宋" w:hAnsi="仿宋" w:eastAsia="仿宋" w:cs="仿宋"/>
          <w:spacing w:val="8"/>
          <w:sz w:val="32"/>
          <w:szCs w:val="22"/>
          <w:lang w:val="zh-CN" w:eastAsia="zh-CN" w:bidi="zh-CN"/>
        </w:rPr>
        <w:t>，一般</w:t>
      </w:r>
      <w:r>
        <w:rPr>
          <w:rFonts w:hint="eastAsia" w:cs="仿宋"/>
          <w:spacing w:val="8"/>
          <w:sz w:val="32"/>
          <w:szCs w:val="22"/>
          <w:lang w:val="en-US" w:eastAsia="zh-CN" w:bidi="zh-CN"/>
        </w:rPr>
        <w:t xml:space="preserve">  </w:t>
      </w:r>
      <w:r>
        <w:rPr>
          <w:rFonts w:hint="eastAsia" w:ascii="仿宋" w:hAnsi="仿宋" w:eastAsia="仿宋" w:cs="仿宋"/>
          <w:spacing w:val="8"/>
          <w:sz w:val="32"/>
          <w:szCs w:val="22"/>
          <w:lang w:val="zh-CN" w:eastAsia="zh-CN" w:bidi="zh-CN"/>
        </w:rPr>
        <w:t>公</w:t>
      </w:r>
      <w:r>
        <w:rPr>
          <w:rFonts w:hint="eastAsia" w:ascii="仿宋" w:hAnsi="仿宋" w:eastAsia="仿宋" w:cs="仿宋"/>
          <w:spacing w:val="8"/>
          <w:sz w:val="32"/>
          <w:szCs w:val="22"/>
          <w:lang w:val="en-US" w:eastAsia="zh-CN" w:bidi="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ascii="仿宋" w:hAnsi="仿宋" w:eastAsia="仿宋" w:cs="仿宋"/>
          <w:spacing w:val="8"/>
          <w:sz w:val="32"/>
          <w:szCs w:val="22"/>
          <w:lang w:val="zh-CN" w:eastAsia="zh-CN" w:bidi="zh-CN"/>
        </w:rPr>
      </w:pPr>
      <w:r>
        <w:rPr>
          <w:rFonts w:hint="eastAsia" w:ascii="仿宋" w:hAnsi="仿宋" w:eastAsia="仿宋" w:cs="仿宋"/>
          <w:spacing w:val="8"/>
          <w:sz w:val="32"/>
          <w:szCs w:val="22"/>
          <w:lang w:val="zh-CN" w:eastAsia="zh-CN" w:bidi="zh-CN"/>
        </w:rPr>
        <w:t>共预算财政拨款因公出国（境）费</w:t>
      </w:r>
      <w:r>
        <w:rPr>
          <w:rFonts w:ascii="仿宋" w:hAnsi="仿宋" w:eastAsia="仿宋" w:cs="仿宋"/>
          <w:spacing w:val="8"/>
          <w:sz w:val="32"/>
          <w:szCs w:val="22"/>
          <w:lang w:val="zh-CN" w:eastAsia="zh-CN" w:bidi="zh-CN"/>
        </w:rPr>
        <w:t xml:space="preserve">比年初预算减少 30.00 </w:t>
      </w:r>
      <w:r>
        <w:rPr>
          <w:rFonts w:hint="eastAsia" w:cs="仿宋"/>
          <w:spacing w:val="8"/>
          <w:sz w:val="32"/>
          <w:szCs w:val="22"/>
          <w:lang w:val="en-US" w:eastAsia="zh-CN" w:bidi="zh-CN"/>
        </w:rPr>
        <w:t xml:space="preserve"> </w:t>
      </w:r>
      <w:r>
        <w:rPr>
          <w:rFonts w:ascii="仿宋" w:hAnsi="仿宋" w:eastAsia="仿宋" w:cs="仿宋"/>
          <w:spacing w:val="8"/>
          <w:sz w:val="32"/>
          <w:szCs w:val="22"/>
          <w:lang w:val="zh-CN" w:eastAsia="zh-CN" w:bidi="zh-CN"/>
        </w:rPr>
        <w:t>万</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仿宋" w:hAnsi="仿宋" w:eastAsia="仿宋" w:cs="仿宋"/>
          <w:spacing w:val="8"/>
          <w:sz w:val="32"/>
          <w:szCs w:val="22"/>
          <w:lang w:val="en-US" w:eastAsia="zh-CN" w:bidi="zh-CN"/>
        </w:rPr>
      </w:pPr>
      <w:r>
        <w:rPr>
          <w:rFonts w:ascii="仿宋" w:hAnsi="仿宋" w:eastAsia="仿宋" w:cs="仿宋"/>
          <w:spacing w:val="8"/>
          <w:sz w:val="32"/>
          <w:szCs w:val="22"/>
          <w:lang w:val="zh-CN" w:eastAsia="zh-CN" w:bidi="zh-CN"/>
        </w:rPr>
        <w:t>元</w:t>
      </w:r>
      <w:r>
        <w:rPr>
          <w:rFonts w:hint="eastAsia" w:ascii="仿宋" w:hAnsi="仿宋" w:eastAsia="仿宋" w:cs="仿宋"/>
          <w:spacing w:val="8"/>
          <w:sz w:val="32"/>
          <w:szCs w:val="22"/>
          <w:lang w:val="zh-CN" w:eastAsia="zh-CN" w:bidi="zh-CN"/>
        </w:rPr>
        <w:t>所致；比上年决算数减少</w:t>
      </w:r>
      <w:r>
        <w:rPr>
          <w:rFonts w:hint="eastAsia" w:ascii="仿宋" w:hAnsi="仿宋" w:eastAsia="仿宋" w:cs="仿宋"/>
          <w:spacing w:val="8"/>
          <w:sz w:val="32"/>
          <w:szCs w:val="22"/>
          <w:lang w:val="en-US" w:eastAsia="zh-CN" w:bidi="zh-CN"/>
        </w:rPr>
        <w:t>0.94万元，下降1.76%，主要原</w:t>
      </w:r>
      <w:r>
        <w:rPr>
          <w:rFonts w:hint="eastAsia" w:cs="仿宋"/>
          <w:spacing w:val="8"/>
          <w:sz w:val="32"/>
          <w:szCs w:val="22"/>
          <w:lang w:val="en-US" w:eastAsia="zh-CN" w:bidi="zh-CN"/>
        </w:rPr>
        <w:t xml:space="preserve"> </w:t>
      </w:r>
      <w:r>
        <w:rPr>
          <w:rFonts w:hint="eastAsia" w:ascii="仿宋" w:hAnsi="仿宋" w:eastAsia="仿宋" w:cs="仿宋"/>
          <w:spacing w:val="8"/>
          <w:sz w:val="32"/>
          <w:szCs w:val="22"/>
          <w:lang w:val="en-US" w:eastAsia="zh-CN" w:bidi="zh-CN"/>
        </w:rPr>
        <w:t>因</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仿宋" w:hAnsi="仿宋" w:eastAsia="仿宋" w:cs="仿宋"/>
          <w:spacing w:val="8"/>
          <w:sz w:val="32"/>
          <w:szCs w:val="22"/>
          <w:lang w:val="zh-CN" w:eastAsia="zh-CN" w:bidi="zh-CN"/>
        </w:rPr>
      </w:pPr>
      <w:r>
        <w:rPr>
          <w:rFonts w:hint="eastAsia" w:ascii="仿宋" w:hAnsi="仿宋" w:eastAsia="仿宋" w:cs="仿宋"/>
          <w:spacing w:val="8"/>
          <w:sz w:val="32"/>
          <w:szCs w:val="22"/>
          <w:lang w:val="en-US" w:eastAsia="zh-CN" w:bidi="zh-CN"/>
        </w:rPr>
        <w:t>为</w:t>
      </w:r>
      <w:r>
        <w:rPr>
          <w:rFonts w:ascii="仿宋" w:hAnsi="仿宋" w:eastAsia="仿宋" w:cs="仿宋"/>
          <w:spacing w:val="8"/>
          <w:sz w:val="32"/>
          <w:szCs w:val="22"/>
          <w:lang w:val="zh-CN" w:eastAsia="zh-CN" w:bidi="zh-CN"/>
        </w:rPr>
        <w:t>2017年将因公出国（境)支出</w:t>
      </w:r>
      <w:r>
        <w:rPr>
          <w:rFonts w:hint="eastAsia" w:ascii="仿宋" w:hAnsi="仿宋" w:eastAsia="仿宋" w:cs="仿宋"/>
          <w:spacing w:val="8"/>
          <w:sz w:val="32"/>
          <w:szCs w:val="22"/>
          <w:lang w:val="zh-CN" w:eastAsia="zh-CN" w:bidi="zh-CN"/>
        </w:rPr>
        <w:t>全部</w:t>
      </w:r>
      <w:r>
        <w:rPr>
          <w:rFonts w:ascii="仿宋" w:hAnsi="仿宋" w:eastAsia="仿宋" w:cs="仿宋"/>
          <w:spacing w:val="8"/>
          <w:sz w:val="32"/>
          <w:szCs w:val="22"/>
          <w:lang w:val="zh-CN" w:eastAsia="zh-CN" w:bidi="zh-CN"/>
        </w:rPr>
        <w:t>安排至专户资金列支</w:t>
      </w:r>
      <w:r>
        <w:rPr>
          <w:rFonts w:hint="eastAsia" w:ascii="仿宋" w:hAnsi="仿宋" w:eastAsia="仿宋" w:cs="仿宋"/>
          <w:spacing w:val="8"/>
          <w:sz w:val="32"/>
          <w:szCs w:val="22"/>
          <w:lang w:val="zh-CN" w:eastAsia="zh-CN" w:bidi="zh-CN"/>
        </w:rPr>
        <w:t>，</w:t>
      </w:r>
      <w:r>
        <w:rPr>
          <w:rFonts w:hint="eastAsia" w:cs="仿宋"/>
          <w:spacing w:val="8"/>
          <w:sz w:val="32"/>
          <w:szCs w:val="22"/>
          <w:lang w:val="en-US" w:eastAsia="zh-CN" w:bidi="zh-CN"/>
        </w:rPr>
        <w:t xml:space="preserve"> </w:t>
      </w:r>
      <w:r>
        <w:rPr>
          <w:rFonts w:hint="eastAsia" w:ascii="仿宋" w:hAnsi="仿宋" w:eastAsia="仿宋" w:cs="仿宋"/>
          <w:spacing w:val="8"/>
          <w:sz w:val="32"/>
          <w:szCs w:val="22"/>
          <w:lang w:val="zh-CN" w:eastAsia="zh-CN" w:bidi="zh-CN"/>
        </w:rPr>
        <w:t>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仿宋" w:hAnsi="仿宋" w:eastAsia="仿宋" w:cs="仿宋"/>
          <w:spacing w:val="8"/>
          <w:sz w:val="32"/>
          <w:szCs w:val="22"/>
          <w:lang w:val="zh-CN" w:eastAsia="zh-CN" w:bidi="zh-CN"/>
        </w:rPr>
      </w:pPr>
      <w:r>
        <w:rPr>
          <w:rFonts w:hint="eastAsia" w:ascii="仿宋" w:hAnsi="仿宋" w:eastAsia="仿宋" w:cs="仿宋"/>
          <w:spacing w:val="8"/>
          <w:sz w:val="32"/>
          <w:szCs w:val="22"/>
          <w:lang w:val="zh-CN" w:eastAsia="zh-CN" w:bidi="zh-CN"/>
        </w:rPr>
        <w:t>致一般公共预算财政拨款支出的因公出国（境）经费较上</w:t>
      </w:r>
      <w:r>
        <w:rPr>
          <w:rFonts w:hint="eastAsia" w:cs="仿宋"/>
          <w:spacing w:val="8"/>
          <w:sz w:val="32"/>
          <w:szCs w:val="22"/>
          <w:lang w:val="en-US" w:eastAsia="zh-CN" w:bidi="zh-CN"/>
        </w:rPr>
        <w:t xml:space="preserve">  </w:t>
      </w:r>
      <w:r>
        <w:rPr>
          <w:rFonts w:hint="eastAsia" w:ascii="仿宋" w:hAnsi="仿宋" w:eastAsia="仿宋" w:cs="仿宋"/>
          <w:spacing w:val="8"/>
          <w:sz w:val="32"/>
          <w:szCs w:val="22"/>
          <w:lang w:val="zh-CN" w:eastAsia="zh-CN" w:bidi="zh-CN"/>
        </w:rPr>
        <w:t>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cs="仿宋"/>
          <w:spacing w:val="14"/>
          <w:w w:val="95"/>
          <w:sz w:val="32"/>
          <w:szCs w:val="22"/>
          <w:lang w:val="en-US" w:eastAsia="zh-CN" w:bidi="zh-CN"/>
        </w:rPr>
      </w:pPr>
      <w:r>
        <w:rPr>
          <w:rFonts w:hint="eastAsia" w:ascii="仿宋" w:hAnsi="仿宋" w:eastAsia="仿宋" w:cs="仿宋"/>
          <w:spacing w:val="8"/>
          <w:sz w:val="32"/>
          <w:szCs w:val="22"/>
          <w:lang w:val="zh-CN" w:eastAsia="zh-CN" w:bidi="zh-CN"/>
        </w:rPr>
        <w:t>下降所致。</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eastAsia="仿宋"/>
          <w:lang w:val="en-US" w:eastAsia="zh-CN"/>
        </w:rPr>
      </w:pPr>
    </w:p>
    <w:p>
      <w:pPr>
        <w:pStyle w:val="7"/>
        <w:keepNext w:val="0"/>
        <w:keepLines w:val="0"/>
        <w:pageBreakBefore w:val="0"/>
        <w:widowControl w:val="0"/>
        <w:numPr>
          <w:ilvl w:val="0"/>
          <w:numId w:val="4"/>
        </w:numPr>
        <w:tabs>
          <w:tab w:val="left" w:pos="1115"/>
        </w:tabs>
        <w:kinsoku/>
        <w:wordWrap/>
        <w:overflowPunct/>
        <w:topLinePunct w:val="0"/>
        <w:autoSpaceDE w:val="0"/>
        <w:autoSpaceDN w:val="0"/>
        <w:bidi w:val="0"/>
        <w:adjustRightInd/>
        <w:snapToGrid/>
        <w:spacing w:before="214" w:after="0" w:line="360" w:lineRule="auto"/>
        <w:ind w:left="140" w:right="1692" w:firstLine="640"/>
        <w:jc w:val="both"/>
        <w:textAlignment w:val="auto"/>
        <w:rPr>
          <w:sz w:val="32"/>
        </w:rPr>
      </w:pPr>
      <w:r>
        <w:rPr>
          <w:spacing w:val="14"/>
          <w:w w:val="95"/>
          <w:sz w:val="32"/>
        </w:rPr>
        <w:t>因公出国（</w:t>
      </w:r>
      <w:r>
        <w:rPr>
          <w:spacing w:val="17"/>
          <w:w w:val="95"/>
          <w:sz w:val="32"/>
        </w:rPr>
        <w:t>境</w:t>
      </w:r>
      <w:r>
        <w:rPr>
          <w:spacing w:val="14"/>
          <w:w w:val="95"/>
          <w:sz w:val="32"/>
        </w:rPr>
        <w:t>）</w:t>
      </w:r>
      <w:r>
        <w:rPr>
          <w:spacing w:val="13"/>
          <w:w w:val="95"/>
          <w:sz w:val="32"/>
        </w:rPr>
        <w:t xml:space="preserve">费用：根据外事部门安排的因公出 </w:t>
      </w:r>
      <w:r>
        <w:rPr>
          <w:spacing w:val="8"/>
          <w:sz w:val="32"/>
        </w:rPr>
        <w:t>国计划和实际工作需要，</w:t>
      </w:r>
      <w:r>
        <w:rPr>
          <w:sz w:val="32"/>
        </w:rPr>
        <w:t>2017 年度一般公共预算财政拨款因公出国（境）</w:t>
      </w:r>
      <w:r>
        <w:rPr>
          <w:spacing w:val="-29"/>
          <w:sz w:val="32"/>
        </w:rPr>
        <w:t xml:space="preserve">支出 </w:t>
      </w:r>
      <w:r>
        <w:rPr>
          <w:sz w:val="32"/>
        </w:rPr>
        <w:t>0</w:t>
      </w:r>
      <w:r>
        <w:rPr>
          <w:spacing w:val="-16"/>
          <w:sz w:val="32"/>
        </w:rPr>
        <w:t xml:space="preserve"> 万元，比年初预算减少 </w:t>
      </w:r>
      <w:r>
        <w:rPr>
          <w:sz w:val="32"/>
        </w:rPr>
        <w:t>30.00</w:t>
      </w:r>
      <w:r>
        <w:rPr>
          <w:spacing w:val="-21"/>
          <w:sz w:val="32"/>
        </w:rPr>
        <w:t xml:space="preserve"> 万元， </w:t>
      </w:r>
      <w:r>
        <w:rPr>
          <w:spacing w:val="-26"/>
          <w:sz w:val="32"/>
        </w:rPr>
        <w:t xml:space="preserve">下降 </w:t>
      </w:r>
      <w:r>
        <w:rPr>
          <w:sz w:val="32"/>
        </w:rPr>
        <w:t>100.00</w:t>
      </w:r>
      <w:r>
        <w:rPr>
          <w:spacing w:val="-10"/>
          <w:sz w:val="32"/>
        </w:rPr>
        <w:t xml:space="preserve">%，主要原因是 </w:t>
      </w:r>
      <w:r>
        <w:rPr>
          <w:sz w:val="32"/>
        </w:rPr>
        <w:t>2017</w:t>
      </w:r>
      <w:r>
        <w:rPr>
          <w:spacing w:val="-9"/>
          <w:sz w:val="32"/>
        </w:rPr>
        <w:t xml:space="preserve"> 年将因公出国</w:t>
      </w:r>
      <w:r>
        <w:rPr>
          <w:spacing w:val="5"/>
          <w:sz w:val="32"/>
        </w:rPr>
        <w:t>（</w:t>
      </w:r>
      <w:r>
        <w:rPr>
          <w:spacing w:val="1"/>
          <w:sz w:val="32"/>
        </w:rPr>
        <w:t>境)支出安</w:t>
      </w:r>
      <w:r>
        <w:rPr>
          <w:sz w:val="32"/>
        </w:rPr>
        <w:t>排至专户资金列支；比上年决算数减少 0.92</w:t>
      </w:r>
      <w:r>
        <w:rPr>
          <w:spacing w:val="-8"/>
          <w:sz w:val="32"/>
        </w:rPr>
        <w:t xml:space="preserve"> 万元，增下降</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140" w:right="1699"/>
        <w:jc w:val="both"/>
        <w:textAlignment w:val="auto"/>
      </w:pPr>
      <w:r>
        <w:t>100.00</w:t>
      </w:r>
      <w:r>
        <w:rPr>
          <w:spacing w:val="-3"/>
        </w:rPr>
        <w:t xml:space="preserve">%，主要原因是主要原因是 </w:t>
      </w:r>
      <w:r>
        <w:t>2017</w:t>
      </w:r>
      <w:r>
        <w:rPr>
          <w:spacing w:val="-6"/>
        </w:rPr>
        <w:t xml:space="preserve"> 年将因公出国</w:t>
      </w:r>
      <w:r>
        <w:rPr>
          <w:spacing w:val="9"/>
        </w:rPr>
        <w:t>（</w:t>
      </w:r>
      <w:r>
        <w:rPr>
          <w:spacing w:val="3"/>
        </w:rPr>
        <w:t xml:space="preserve">境) </w:t>
      </w:r>
      <w:r>
        <w:rPr>
          <w:spacing w:val="12"/>
          <w:w w:val="95"/>
        </w:rPr>
        <w:t>支出安排至专户资金列支。因公出国</w:t>
      </w:r>
      <w:r>
        <w:rPr>
          <w:spacing w:val="14"/>
          <w:w w:val="95"/>
        </w:rPr>
        <w:t>（</w:t>
      </w:r>
      <w:r>
        <w:rPr>
          <w:spacing w:val="12"/>
          <w:w w:val="95"/>
        </w:rPr>
        <w:t>境</w:t>
      </w:r>
      <w:r>
        <w:rPr>
          <w:spacing w:val="14"/>
          <w:w w:val="95"/>
        </w:rPr>
        <w:t>）</w:t>
      </w:r>
      <w:r>
        <w:rPr>
          <w:spacing w:val="10"/>
          <w:w w:val="95"/>
        </w:rPr>
        <w:t xml:space="preserve">费用主要用于 </w:t>
      </w:r>
      <w:r>
        <w:rPr>
          <w:spacing w:val="11"/>
          <w:w w:val="95"/>
        </w:rPr>
        <w:t xml:space="preserve">本校领导出访美国与合作方进行工作对接、业务培训等公 </w:t>
      </w:r>
      <w:r>
        <w:rPr>
          <w:spacing w:val="13"/>
          <w:w w:val="95"/>
        </w:rPr>
        <w:t>务出国</w:t>
      </w:r>
      <w:r>
        <w:rPr>
          <w:spacing w:val="14"/>
          <w:w w:val="95"/>
        </w:rPr>
        <w:t>（境）</w:t>
      </w:r>
      <w:r>
        <w:rPr>
          <w:spacing w:val="11"/>
          <w:w w:val="95"/>
        </w:rPr>
        <w:t xml:space="preserve">的住宿费、国际旅费、培训费、公杂费等支 </w:t>
      </w:r>
      <w:r>
        <w:rPr>
          <w:spacing w:val="6"/>
        </w:rPr>
        <w:t xml:space="preserve">出。本部门全年组织因公出国(境)团组 </w:t>
      </w:r>
      <w:r>
        <w:t>0</w:t>
      </w:r>
      <w:r>
        <w:rPr>
          <w:spacing w:val="-1"/>
        </w:rPr>
        <w:t xml:space="preserve"> 个；本部门全年</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140"/>
        <w:jc w:val="both"/>
        <w:textAlignment w:val="auto"/>
      </w:pPr>
      <w:r>
        <w:t>因公出国(境)累计 0 人次。</w:t>
      </w:r>
    </w:p>
    <w:p>
      <w:pPr>
        <w:pStyle w:val="7"/>
        <w:keepNext w:val="0"/>
        <w:keepLines w:val="0"/>
        <w:pageBreakBefore w:val="0"/>
        <w:widowControl w:val="0"/>
        <w:numPr>
          <w:ilvl w:val="0"/>
          <w:numId w:val="4"/>
        </w:numPr>
        <w:tabs>
          <w:tab w:val="left" w:pos="1112"/>
        </w:tabs>
        <w:kinsoku/>
        <w:wordWrap/>
        <w:overflowPunct/>
        <w:topLinePunct w:val="0"/>
        <w:autoSpaceDE w:val="0"/>
        <w:autoSpaceDN w:val="0"/>
        <w:bidi w:val="0"/>
        <w:adjustRightInd/>
        <w:snapToGrid/>
        <w:spacing w:before="214" w:after="0" w:line="360" w:lineRule="auto"/>
        <w:ind w:left="140" w:right="1613" w:firstLine="640"/>
        <w:jc w:val="both"/>
        <w:textAlignment w:val="auto"/>
        <w:rPr>
          <w:sz w:val="32"/>
        </w:rPr>
      </w:pPr>
      <w:r>
        <w:rPr>
          <w:spacing w:val="10"/>
          <w:sz w:val="32"/>
        </w:rPr>
        <w:t>公务接待费：</w:t>
      </w:r>
      <w:r>
        <w:rPr>
          <w:sz w:val="32"/>
        </w:rPr>
        <w:t>2017</w:t>
      </w:r>
      <w:r>
        <w:rPr>
          <w:spacing w:val="1"/>
          <w:sz w:val="32"/>
        </w:rPr>
        <w:t xml:space="preserve"> 年度一般公共预算财政拨款公务</w:t>
      </w:r>
      <w:r>
        <w:rPr>
          <w:spacing w:val="-1"/>
          <w:sz w:val="32"/>
        </w:rPr>
        <w:t xml:space="preserve">接待费支出 </w:t>
      </w:r>
      <w:r>
        <w:rPr>
          <w:sz w:val="32"/>
        </w:rPr>
        <w:t>20.00</w:t>
      </w:r>
      <w:r>
        <w:rPr>
          <w:spacing w:val="-10"/>
          <w:sz w:val="32"/>
        </w:rPr>
        <w:t xml:space="preserve"> 万元，与年初预算数和上年决算数持平。</w:t>
      </w:r>
      <w:r>
        <w:rPr>
          <w:spacing w:val="11"/>
          <w:sz w:val="32"/>
        </w:rPr>
        <w:t>公务接待费主要用于接待美国肯恩大学人员来访、国内兄弟院校和其他单位来访等支出。其中，本部门国内公务接</w:t>
      </w:r>
      <w:r>
        <w:rPr>
          <w:spacing w:val="-35"/>
          <w:sz w:val="32"/>
        </w:rPr>
        <w:t xml:space="preserve">待 </w:t>
      </w:r>
      <w:r>
        <w:rPr>
          <w:sz w:val="32"/>
        </w:rPr>
        <w:t>224</w:t>
      </w:r>
      <w:r>
        <w:rPr>
          <w:spacing w:val="-18"/>
          <w:sz w:val="32"/>
        </w:rPr>
        <w:t xml:space="preserve"> 批次，</w:t>
      </w:r>
      <w:r>
        <w:rPr>
          <w:sz w:val="32"/>
        </w:rPr>
        <w:t>3,270</w:t>
      </w:r>
      <w:r>
        <w:rPr>
          <w:spacing w:val="-20"/>
          <w:sz w:val="32"/>
        </w:rPr>
        <w:t xml:space="preserve"> 人次，支出 </w:t>
      </w:r>
      <w:r>
        <w:rPr>
          <w:sz w:val="32"/>
        </w:rPr>
        <w:t>20.00</w:t>
      </w:r>
      <w:r>
        <w:rPr>
          <w:spacing w:val="-13"/>
          <w:sz w:val="32"/>
        </w:rPr>
        <w:t xml:space="preserve"> 万元；国</w:t>
      </w:r>
      <w:r>
        <w:rPr>
          <w:sz w:val="32"/>
        </w:rPr>
        <w:t>（</w:t>
      </w:r>
      <w:r>
        <w:rPr>
          <w:spacing w:val="5"/>
          <w:sz w:val="32"/>
        </w:rPr>
        <w:t>境）</w:t>
      </w:r>
      <w:r>
        <w:rPr>
          <w:spacing w:val="2"/>
          <w:sz w:val="32"/>
        </w:rPr>
        <w:t>外事</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140"/>
        <w:jc w:val="left"/>
        <w:textAlignment w:val="auto"/>
      </w:pPr>
      <w:r>
        <w:t>接待 0 批次，0 人次，支出 0 万元。</w:t>
      </w:r>
    </w:p>
    <w:p>
      <w:pPr>
        <w:pStyle w:val="7"/>
        <w:keepNext w:val="0"/>
        <w:keepLines w:val="0"/>
        <w:pageBreakBefore w:val="0"/>
        <w:widowControl w:val="0"/>
        <w:numPr>
          <w:ilvl w:val="0"/>
          <w:numId w:val="4"/>
        </w:numPr>
        <w:tabs>
          <w:tab w:val="left" w:pos="1112"/>
        </w:tabs>
        <w:kinsoku/>
        <w:wordWrap/>
        <w:overflowPunct/>
        <w:topLinePunct w:val="0"/>
        <w:autoSpaceDE w:val="0"/>
        <w:autoSpaceDN w:val="0"/>
        <w:bidi w:val="0"/>
        <w:adjustRightInd/>
        <w:snapToGrid/>
        <w:spacing w:before="214" w:after="0" w:line="360" w:lineRule="auto"/>
        <w:ind w:left="140" w:right="1699" w:firstLine="640"/>
        <w:jc w:val="left"/>
        <w:textAlignment w:val="auto"/>
        <w:rPr>
          <w:sz w:val="32"/>
        </w:rPr>
      </w:pPr>
      <w:r>
        <w:rPr>
          <w:spacing w:val="11"/>
          <w:sz w:val="32"/>
        </w:rPr>
        <w:t>公务用车购置及运行维护费：</w:t>
      </w:r>
      <w:r>
        <w:rPr>
          <w:sz w:val="32"/>
        </w:rPr>
        <w:t>2017</w:t>
      </w:r>
      <w:r>
        <w:rPr>
          <w:spacing w:val="-3"/>
          <w:sz w:val="32"/>
        </w:rPr>
        <w:t xml:space="preserve"> 年度一般公共预</w:t>
      </w:r>
      <w:r>
        <w:rPr>
          <w:spacing w:val="8"/>
          <w:sz w:val="32"/>
        </w:rPr>
        <w:t xml:space="preserve">算财政拨款公务用车购置及运行维护费支出 </w:t>
      </w:r>
      <w:r>
        <w:rPr>
          <w:sz w:val="32"/>
        </w:rPr>
        <w:t>32.50</w:t>
      </w:r>
      <w:r>
        <w:rPr>
          <w:spacing w:val="-13"/>
          <w:sz w:val="32"/>
        </w:rPr>
        <w:t xml:space="preserve"> 万元，</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140"/>
        <w:jc w:val="left"/>
        <w:textAlignment w:val="auto"/>
      </w:pPr>
      <w:r>
        <w:t>与年初预算数持平；比上年决算数减少 0.02 万元，下降</w:t>
      </w:r>
    </w:p>
    <w:p>
      <w:pPr>
        <w:pStyle w:val="3"/>
        <w:keepNext w:val="0"/>
        <w:keepLines w:val="0"/>
        <w:pageBreakBefore w:val="0"/>
        <w:widowControl w:val="0"/>
        <w:kinsoku/>
        <w:wordWrap/>
        <w:overflowPunct/>
        <w:topLinePunct w:val="0"/>
        <w:autoSpaceDE w:val="0"/>
        <w:autoSpaceDN w:val="0"/>
        <w:bidi w:val="0"/>
        <w:adjustRightInd/>
        <w:snapToGrid/>
        <w:spacing w:before="37" w:line="360" w:lineRule="auto"/>
        <w:ind w:left="140"/>
        <w:jc w:val="left"/>
        <w:textAlignment w:val="auto"/>
      </w:pPr>
      <w:r>
        <w:t>0.06%。减少的主要原因是 2016 年因公务用车使用量较大，</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jc w:val="left"/>
        <w:textAlignment w:val="auto"/>
      </w:pPr>
      <w:r>
        <w:t>致使超当年预算 0.02 万元。具体内容如下：</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jc w:val="left"/>
        <w:textAlignment w:val="auto"/>
      </w:pPr>
      <w:r>
        <w:t>公务用车购置支出 0 万元（含购置税等附加费用），</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jc w:val="left"/>
        <w:textAlignment w:val="auto"/>
      </w:pPr>
      <w:r>
        <w:t>主要用于经批准购置的 0 辆公务用车。</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95" w:firstLine="640"/>
        <w:jc w:val="left"/>
        <w:textAlignment w:val="auto"/>
      </w:pPr>
      <w:r>
        <w:t>公务用车运行维护费支出 32.50 万元，主要用于校车等所需的公务用车燃料费、维修费、过路过桥费、保险费、安全奖励费用等支出。2017 年度，本级及所属单位使用一般公共预算资金开支费用的公务用车保有量为 10 辆。</w:t>
      </w:r>
    </w:p>
    <w:p>
      <w:pPr>
        <w:pStyle w:val="2"/>
        <w:keepNext w:val="0"/>
        <w:keepLines w:val="0"/>
        <w:pageBreakBefore w:val="0"/>
        <w:widowControl w:val="0"/>
        <w:kinsoku/>
        <w:wordWrap/>
        <w:overflowPunct/>
        <w:topLinePunct w:val="0"/>
        <w:autoSpaceDE w:val="0"/>
        <w:autoSpaceDN w:val="0"/>
        <w:bidi w:val="0"/>
        <w:adjustRightInd/>
        <w:snapToGrid/>
        <w:spacing w:before="3" w:line="360" w:lineRule="auto"/>
        <w:jc w:val="left"/>
        <w:textAlignment w:val="auto"/>
        <w:rPr>
          <w:rFonts w:hint="eastAsia" w:ascii="楷体" w:eastAsia="楷体"/>
        </w:rPr>
      </w:pPr>
      <w:r>
        <w:rPr>
          <w:rFonts w:hint="eastAsia" w:ascii="楷体" w:eastAsia="楷体"/>
        </w:rPr>
        <w:t>（九）其他重要事项情况说明</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right="5695"/>
        <w:jc w:val="left"/>
        <w:textAlignment w:val="auto"/>
      </w:pPr>
      <w:r>
        <w:t>1、机关运行经费支出情况无。</w:t>
      </w:r>
    </w:p>
    <w:p>
      <w:pPr>
        <w:pStyle w:val="3"/>
        <w:keepNext w:val="0"/>
        <w:keepLines w:val="0"/>
        <w:pageBreakBefore w:val="0"/>
        <w:widowControl w:val="0"/>
        <w:kinsoku/>
        <w:wordWrap/>
        <w:overflowPunct/>
        <w:topLinePunct w:val="0"/>
        <w:autoSpaceDE w:val="0"/>
        <w:autoSpaceDN w:val="0"/>
        <w:bidi w:val="0"/>
        <w:adjustRightInd/>
        <w:snapToGrid/>
        <w:spacing w:before="2" w:line="360" w:lineRule="auto"/>
        <w:ind w:left="780"/>
        <w:jc w:val="left"/>
        <w:textAlignment w:val="auto"/>
      </w:pPr>
      <w:r>
        <w:t>2、政府采购情况</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99" w:firstLine="640"/>
        <w:jc w:val="left"/>
        <w:textAlignment w:val="auto"/>
        <w:rPr>
          <w:sz w:val="32"/>
        </w:rPr>
      </w:pPr>
      <w:r>
        <w:t>2017</w:t>
      </w:r>
      <w:r>
        <w:rPr>
          <w:spacing w:val="-10"/>
        </w:rPr>
        <w:t xml:space="preserve"> 年度温州肯恩大学政府采购预算 </w:t>
      </w:r>
      <w:r>
        <w:t>2,346.24</w:t>
      </w:r>
      <w:r>
        <w:rPr>
          <w:spacing w:val="-22"/>
        </w:rPr>
        <w:t xml:space="preserve"> 万元， </w:t>
      </w:r>
      <w:r>
        <w:rPr>
          <w:spacing w:val="40"/>
        </w:rPr>
        <w:t xml:space="preserve">采购支出总额 </w:t>
      </w:r>
      <w:r>
        <w:t>2,212.85</w:t>
      </w:r>
      <w:r>
        <w:rPr>
          <w:spacing w:val="20"/>
        </w:rPr>
        <w:t xml:space="preserve"> 万元。 其中： 货物采购支出1,527.35</w:t>
      </w:r>
      <w:r>
        <w:rPr>
          <w:spacing w:val="-7"/>
        </w:rPr>
        <w:t xml:space="preserve"> 万元；工程采购支出 </w:t>
      </w:r>
      <w:r>
        <w:t>97.00 万元；服务采购支出</w:t>
      </w:r>
      <w:r>
        <w:rPr>
          <w:rFonts w:hint="eastAsia"/>
          <w:lang w:val="en-US" w:eastAsia="zh-CN"/>
        </w:rPr>
        <w:t>588.50</w:t>
      </w:r>
      <w:r>
        <w:rPr>
          <w:spacing w:val="4"/>
          <w:sz w:val="32"/>
        </w:rPr>
        <w:t xml:space="preserve">万元。授予中小企业合同金额 </w:t>
      </w:r>
      <w:r>
        <w:rPr>
          <w:sz w:val="32"/>
        </w:rPr>
        <w:t>1689.86</w:t>
      </w:r>
      <w:r>
        <w:rPr>
          <w:spacing w:val="-5"/>
          <w:sz w:val="32"/>
        </w:rPr>
        <w:t xml:space="preserve"> 万元，占政</w:t>
      </w:r>
      <w:r>
        <w:rPr>
          <w:spacing w:val="-9"/>
          <w:sz w:val="32"/>
        </w:rPr>
        <w:t xml:space="preserve">府采购支出总额 </w:t>
      </w:r>
      <w:r>
        <w:rPr>
          <w:sz w:val="32"/>
        </w:rPr>
        <w:t>76.37</w:t>
      </w:r>
      <w:r>
        <w:rPr>
          <w:spacing w:val="-5"/>
          <w:sz w:val="32"/>
        </w:rPr>
        <w:t xml:space="preserve">%,其中：授予小微企业合同金额 </w:t>
      </w:r>
      <w:r>
        <w:rPr>
          <w:sz w:val="32"/>
        </w:rPr>
        <w:t>0</w:t>
      </w:r>
      <w:r>
        <w:rPr>
          <w:spacing w:val="-46"/>
          <w:sz w:val="32"/>
        </w:rPr>
        <w:t xml:space="preserve"> 万</w:t>
      </w:r>
      <w:r>
        <w:rPr>
          <w:spacing w:val="-7"/>
          <w:sz w:val="32"/>
        </w:rPr>
        <w:t xml:space="preserve">元，占政府采购支出总额 </w:t>
      </w:r>
      <w:r>
        <w:rPr>
          <w:sz w:val="32"/>
        </w:rPr>
        <w:t>0%。</w:t>
      </w:r>
    </w:p>
    <w:p>
      <w:pPr>
        <w:pStyle w:val="3"/>
        <w:keepNext w:val="0"/>
        <w:keepLines w:val="0"/>
        <w:pageBreakBefore w:val="0"/>
        <w:widowControl w:val="0"/>
        <w:kinsoku/>
        <w:wordWrap/>
        <w:overflowPunct/>
        <w:topLinePunct w:val="0"/>
        <w:autoSpaceDE w:val="0"/>
        <w:autoSpaceDN w:val="0"/>
        <w:bidi w:val="0"/>
        <w:adjustRightInd/>
        <w:snapToGrid/>
        <w:spacing w:before="2" w:line="360" w:lineRule="auto"/>
        <w:ind w:left="780"/>
        <w:jc w:val="left"/>
        <w:textAlignment w:val="auto"/>
      </w:pPr>
      <w:r>
        <w:t>3、国有资产占用情况</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699" w:firstLine="640"/>
        <w:jc w:val="left"/>
        <w:textAlignment w:val="auto"/>
      </w:pPr>
      <w:r>
        <w:rPr>
          <w:spacing w:val="-20"/>
        </w:rPr>
        <w:t xml:space="preserve">截 止 </w:t>
      </w:r>
      <w:r>
        <w:t>2017</w:t>
      </w:r>
      <w:r>
        <w:rPr>
          <w:spacing w:val="-43"/>
        </w:rPr>
        <w:t xml:space="preserve"> 年 底 ， 温 州 肯 恩 大 学 本 级 资 产 合 计122,112.86</w:t>
      </w:r>
      <w:r>
        <w:rPr>
          <w:spacing w:val="-13"/>
        </w:rPr>
        <w:t xml:space="preserve"> 万元，比上年增长 </w:t>
      </w:r>
      <w:r>
        <w:rPr>
          <w:spacing w:val="2"/>
        </w:rPr>
        <w:t>17.24</w:t>
      </w:r>
      <w:r>
        <w:rPr>
          <w:spacing w:val="4"/>
        </w:rPr>
        <w:t>%，主要原因是学校规</w:t>
      </w:r>
    </w:p>
    <w:p>
      <w:pPr>
        <w:pStyle w:val="3"/>
        <w:keepNext w:val="0"/>
        <w:keepLines w:val="0"/>
        <w:pageBreakBefore w:val="0"/>
        <w:widowControl w:val="0"/>
        <w:kinsoku/>
        <w:wordWrap/>
        <w:overflowPunct/>
        <w:topLinePunct w:val="0"/>
        <w:autoSpaceDE w:val="0"/>
        <w:autoSpaceDN w:val="0"/>
        <w:bidi w:val="0"/>
        <w:adjustRightInd/>
        <w:snapToGrid/>
        <w:spacing w:before="2" w:line="360" w:lineRule="auto"/>
        <w:ind w:left="140"/>
        <w:jc w:val="left"/>
        <w:textAlignment w:val="auto"/>
      </w:pPr>
      <w:r>
        <w:rPr>
          <w:spacing w:val="1"/>
        </w:rPr>
        <w:t xml:space="preserve">模继续扩大，设备购置增多。其中：流动资产 </w:t>
      </w:r>
      <w:r>
        <w:t>7,886.90</w:t>
      </w:r>
      <w:r>
        <w:rPr>
          <w:spacing w:val="-43"/>
        </w:rPr>
        <w:t xml:space="preserve"> 万</w:t>
      </w:r>
    </w:p>
    <w:p>
      <w:pPr>
        <w:pStyle w:val="3"/>
        <w:keepNext w:val="0"/>
        <w:keepLines w:val="0"/>
        <w:pageBreakBefore w:val="0"/>
        <w:widowControl w:val="0"/>
        <w:kinsoku/>
        <w:wordWrap/>
        <w:overflowPunct/>
        <w:topLinePunct w:val="0"/>
        <w:autoSpaceDE w:val="0"/>
        <w:autoSpaceDN w:val="0"/>
        <w:bidi w:val="0"/>
        <w:adjustRightInd/>
        <w:snapToGrid/>
        <w:spacing w:before="37" w:line="360" w:lineRule="auto"/>
        <w:ind w:left="140" w:right="1697"/>
        <w:jc w:val="left"/>
        <w:textAlignment w:val="auto"/>
      </w:pPr>
      <w:r>
        <w:rPr>
          <w:spacing w:val="-1"/>
        </w:rPr>
        <w:t xml:space="preserve">元，占总资产的 </w:t>
      </w:r>
      <w:r>
        <w:rPr>
          <w:spacing w:val="4"/>
        </w:rPr>
        <w:t>6.46</w:t>
      </w:r>
      <w:r>
        <w:rPr>
          <w:spacing w:val="-5"/>
        </w:rPr>
        <w:t xml:space="preserve">%；固定资产 </w:t>
      </w:r>
      <w:r>
        <w:t>3,350.15</w:t>
      </w:r>
      <w:r>
        <w:rPr>
          <w:spacing w:val="-3"/>
        </w:rPr>
        <w:t xml:space="preserve"> 万元，占总资</w:t>
      </w:r>
      <w:r>
        <w:rPr>
          <w:spacing w:val="7"/>
        </w:rPr>
        <w:t xml:space="preserve">产的 </w:t>
      </w:r>
      <w:r>
        <w:t>2.74</w:t>
      </w:r>
      <w:r>
        <w:rPr>
          <w:spacing w:val="-11"/>
        </w:rPr>
        <w:t xml:space="preserve">% ； 在建工程 </w:t>
      </w:r>
      <w:r>
        <w:t>109,985.77</w:t>
      </w:r>
      <w:r>
        <w:rPr>
          <w:spacing w:val="17"/>
        </w:rPr>
        <w:t xml:space="preserve"> 万元， 占总资产的</w:t>
      </w:r>
      <w:r>
        <w:rPr>
          <w:spacing w:val="3"/>
        </w:rPr>
        <w:t>90.07</w:t>
      </w:r>
      <w:r>
        <w:rPr>
          <w:spacing w:val="-6"/>
        </w:rPr>
        <w:t xml:space="preserve">%；无形资产 </w:t>
      </w:r>
      <w:r>
        <w:t>690.05</w:t>
      </w:r>
      <w:r>
        <w:rPr>
          <w:spacing w:val="-7"/>
        </w:rPr>
        <w:t xml:space="preserve"> 万元，占总资产的 </w:t>
      </w:r>
      <w:r>
        <w:rPr>
          <w:spacing w:val="4"/>
        </w:rPr>
        <w:t>0.53</w:t>
      </w:r>
      <w:r>
        <w:rPr>
          <w:spacing w:val="5"/>
        </w:rPr>
        <w:t>%，长期</w:t>
      </w:r>
      <w:r>
        <w:rPr>
          <w:spacing w:val="-21"/>
        </w:rPr>
        <w:t xml:space="preserve">投资 </w:t>
      </w:r>
      <w:r>
        <w:t>200.00</w:t>
      </w:r>
      <w:r>
        <w:rPr>
          <w:spacing w:val="-8"/>
        </w:rPr>
        <w:t xml:space="preserve"> 万元，占总资产的 </w:t>
      </w:r>
      <w:r>
        <w:rPr>
          <w:spacing w:val="2"/>
        </w:rPr>
        <w:t>0.20</w:t>
      </w:r>
      <w:r>
        <w:rPr>
          <w:spacing w:val="8"/>
        </w:rPr>
        <w:t>%。固定资产含：车辆13</w:t>
      </w:r>
      <w:r>
        <w:rPr>
          <w:spacing w:val="-14"/>
        </w:rPr>
        <w:t xml:space="preserve"> 辆，其中:一般公务用车 </w:t>
      </w:r>
      <w:r>
        <w:t>8</w:t>
      </w:r>
      <w:r>
        <w:rPr>
          <w:spacing w:val="-15"/>
        </w:rPr>
        <w:t xml:space="preserve"> 辆、一般执法执勤用车 </w:t>
      </w:r>
      <w:r>
        <w:t>0</w:t>
      </w:r>
      <w:r>
        <w:rPr>
          <w:spacing w:val="-24"/>
        </w:rPr>
        <w:t xml:space="preserve"> 辆、</w:t>
      </w:r>
    </w:p>
    <w:p>
      <w:pPr>
        <w:pStyle w:val="3"/>
        <w:keepNext w:val="0"/>
        <w:keepLines w:val="0"/>
        <w:pageBreakBefore w:val="0"/>
        <w:widowControl w:val="0"/>
        <w:kinsoku/>
        <w:wordWrap/>
        <w:overflowPunct/>
        <w:topLinePunct w:val="0"/>
        <w:autoSpaceDE w:val="0"/>
        <w:autoSpaceDN w:val="0"/>
        <w:bidi w:val="0"/>
        <w:adjustRightInd/>
        <w:snapToGrid/>
        <w:spacing w:before="4" w:line="360" w:lineRule="auto"/>
        <w:ind w:left="140"/>
        <w:jc w:val="left"/>
        <w:textAlignment w:val="auto"/>
      </w:pPr>
      <w:r>
        <w:rPr>
          <w:spacing w:val="-4"/>
        </w:rPr>
        <w:t xml:space="preserve">特种专业技术用车 </w:t>
      </w:r>
      <w:r>
        <w:t>0</w:t>
      </w:r>
      <w:r>
        <w:rPr>
          <w:spacing w:val="-16"/>
        </w:rPr>
        <w:t xml:space="preserve"> 辆、其他用车 </w:t>
      </w:r>
      <w:r>
        <w:t>5</w:t>
      </w:r>
      <w:r>
        <w:rPr>
          <w:spacing w:val="-16"/>
        </w:rPr>
        <w:t xml:space="preserve"> 辆；单位价值 </w:t>
      </w:r>
      <w:r>
        <w:t>50</w:t>
      </w:r>
      <w:r>
        <w:rPr>
          <w:spacing w:val="-24"/>
        </w:rPr>
        <w:t xml:space="preserve"> 万元</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jc w:val="left"/>
        <w:textAlignment w:val="auto"/>
      </w:pPr>
      <w:r>
        <w:rPr>
          <w:spacing w:val="7"/>
        </w:rPr>
        <w:t>（含）</w:t>
      </w:r>
      <w:r>
        <w:rPr>
          <w:spacing w:val="-8"/>
        </w:rPr>
        <w:t xml:space="preserve">以上通用设备 </w:t>
      </w:r>
      <w:r>
        <w:t>1</w:t>
      </w:r>
      <w:r>
        <w:rPr>
          <w:spacing w:val="-36"/>
        </w:rPr>
        <w:t xml:space="preserve"> 套</w:t>
      </w:r>
      <w:r>
        <w:rPr>
          <w:spacing w:val="7"/>
        </w:rPr>
        <w:t>（台</w:t>
      </w:r>
      <w:r>
        <w:rPr>
          <w:spacing w:val="6"/>
        </w:rPr>
        <w:t>）</w:t>
      </w:r>
      <w:r>
        <w:rPr>
          <w:spacing w:val="-10"/>
        </w:rPr>
        <w:t xml:space="preserve">;单位价值 </w:t>
      </w:r>
      <w:r>
        <w:t>100</w:t>
      </w:r>
      <w:r>
        <w:rPr>
          <w:spacing w:val="-23"/>
        </w:rPr>
        <w:t xml:space="preserve"> 万元</w:t>
      </w:r>
      <w:r>
        <w:rPr>
          <w:spacing w:val="7"/>
        </w:rPr>
        <w:t>（含</w:t>
      </w:r>
      <w:r>
        <w:t>）</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right="6175" w:hanging="641"/>
        <w:jc w:val="left"/>
        <w:textAlignment w:val="auto"/>
      </w:pPr>
      <w:r>
        <w:rPr>
          <w:spacing w:val="-12"/>
        </w:rPr>
        <w:t xml:space="preserve">以上专用设备 </w:t>
      </w:r>
      <w:r>
        <w:t>0</w:t>
      </w:r>
      <w:r>
        <w:rPr>
          <w:spacing w:val="-41"/>
        </w:rPr>
        <w:t xml:space="preserve"> 套</w:t>
      </w:r>
      <w:r>
        <w:t>（台）</w:t>
      </w:r>
      <w:r>
        <w:rPr>
          <w:spacing w:val="-13"/>
        </w:rPr>
        <w:t>。</w:t>
      </w:r>
      <w:r>
        <w:t>4、绩效评价结果情况</w:t>
      </w:r>
    </w:p>
    <w:p>
      <w:pPr>
        <w:pStyle w:val="7"/>
        <w:keepNext w:val="0"/>
        <w:keepLines w:val="0"/>
        <w:pageBreakBefore w:val="0"/>
        <w:widowControl w:val="0"/>
        <w:numPr>
          <w:ilvl w:val="2"/>
          <w:numId w:val="5"/>
        </w:numPr>
        <w:tabs>
          <w:tab w:val="left" w:pos="1261"/>
        </w:tabs>
        <w:kinsoku/>
        <w:wordWrap/>
        <w:overflowPunct/>
        <w:topLinePunct w:val="0"/>
        <w:autoSpaceDE w:val="0"/>
        <w:autoSpaceDN w:val="0"/>
        <w:bidi w:val="0"/>
        <w:adjustRightInd/>
        <w:snapToGrid/>
        <w:spacing w:before="1" w:after="0" w:line="360" w:lineRule="auto"/>
        <w:ind w:left="1260" w:right="0" w:hanging="481"/>
        <w:jc w:val="both"/>
        <w:textAlignment w:val="auto"/>
        <w:rPr>
          <w:sz w:val="32"/>
        </w:rPr>
      </w:pPr>
      <w:r>
        <w:rPr>
          <w:sz w:val="32"/>
        </w:rPr>
        <w:t>部门开展的绩效自评情况。</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jc w:val="both"/>
        <w:textAlignment w:val="auto"/>
      </w:pPr>
      <w:r>
        <w:t>根据预算管理要求，本部门组织对 2017 年度一般公共</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140" w:right="1534"/>
        <w:jc w:val="both"/>
        <w:textAlignment w:val="auto"/>
      </w:pPr>
      <w:r>
        <w:rPr>
          <w:spacing w:val="1"/>
        </w:rPr>
        <w:t xml:space="preserve">预算项目支出开展了绩效自评，自评项目 </w:t>
      </w:r>
      <w:r>
        <w:t>12</w:t>
      </w:r>
      <w:r>
        <w:rPr>
          <w:spacing w:val="-8"/>
        </w:rPr>
        <w:t xml:space="preserve"> 个，共涉及资</w:t>
      </w:r>
      <w:r>
        <w:rPr>
          <w:spacing w:val="-40"/>
        </w:rPr>
        <w:t xml:space="preserve">金 </w:t>
      </w:r>
      <w:r>
        <w:t>15,363.93</w:t>
      </w:r>
      <w:r>
        <w:rPr>
          <w:spacing w:val="-3"/>
        </w:rPr>
        <w:t xml:space="preserve"> 万元，占项目支出预算总额的 </w:t>
      </w:r>
      <w:r>
        <w:rPr>
          <w:spacing w:val="2"/>
        </w:rPr>
        <w:t>100</w:t>
      </w:r>
      <w:r>
        <w:rPr>
          <w:spacing w:val="7"/>
        </w:rPr>
        <w:t>%。绩效评</w:t>
      </w:r>
      <w:r>
        <w:t>价结果显示，自评结果为优秀 10</w:t>
      </w:r>
      <w:r>
        <w:rPr>
          <w:spacing w:val="-28"/>
        </w:rPr>
        <w:t xml:space="preserve"> 个，良好 </w:t>
      </w:r>
      <w:r>
        <w:t>2</w:t>
      </w:r>
      <w:r>
        <w:rPr>
          <w:spacing w:val="-28"/>
        </w:rPr>
        <w:t xml:space="preserve"> 个，一般 </w:t>
      </w:r>
      <w:r>
        <w:t>0</w:t>
      </w:r>
      <w:r>
        <w:rPr>
          <w:spacing w:val="-28"/>
        </w:rPr>
        <w:t xml:space="preserve"> 个，</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140"/>
        <w:jc w:val="both"/>
        <w:textAlignment w:val="auto"/>
      </w:pPr>
      <w:r>
        <w:t>较差 0 个。</w:t>
      </w:r>
    </w:p>
    <w:p>
      <w:pPr>
        <w:pStyle w:val="7"/>
        <w:keepNext w:val="0"/>
        <w:keepLines w:val="0"/>
        <w:pageBreakBefore w:val="0"/>
        <w:widowControl w:val="0"/>
        <w:numPr>
          <w:ilvl w:val="2"/>
          <w:numId w:val="5"/>
        </w:numPr>
        <w:tabs>
          <w:tab w:val="left" w:pos="1261"/>
        </w:tabs>
        <w:kinsoku/>
        <w:wordWrap/>
        <w:overflowPunct/>
        <w:topLinePunct w:val="0"/>
        <w:autoSpaceDE w:val="0"/>
        <w:autoSpaceDN w:val="0"/>
        <w:bidi w:val="0"/>
        <w:adjustRightInd/>
        <w:snapToGrid/>
        <w:spacing w:before="214" w:after="0" w:line="360" w:lineRule="auto"/>
        <w:ind w:left="1260" w:right="0" w:hanging="481"/>
        <w:jc w:val="both"/>
        <w:textAlignment w:val="auto"/>
        <w:rPr>
          <w:sz w:val="32"/>
        </w:rPr>
      </w:pPr>
      <w:r>
        <w:rPr>
          <w:sz w:val="32"/>
        </w:rPr>
        <w:t>财政部门组织开展的绩效评价情况</w:t>
      </w:r>
    </w:p>
    <w:p>
      <w:pPr>
        <w:pStyle w:val="3"/>
        <w:keepNext w:val="0"/>
        <w:keepLines w:val="0"/>
        <w:pageBreakBefore w:val="0"/>
        <w:widowControl w:val="0"/>
        <w:kinsoku/>
        <w:wordWrap/>
        <w:overflowPunct/>
        <w:topLinePunct w:val="0"/>
        <w:autoSpaceDE w:val="0"/>
        <w:autoSpaceDN w:val="0"/>
        <w:bidi w:val="0"/>
        <w:adjustRightInd/>
        <w:snapToGrid/>
        <w:spacing w:before="219" w:line="360" w:lineRule="auto"/>
        <w:ind w:right="1932" w:firstLine="640" w:firstLineChars="200"/>
        <w:jc w:val="both"/>
        <w:textAlignment w:val="auto"/>
      </w:pPr>
      <w:r>
        <w:t>2017</w:t>
      </w:r>
      <w:r>
        <w:rPr>
          <w:spacing w:val="-10"/>
        </w:rPr>
        <w:t xml:space="preserve"> 年度本部门由财政部门组织开展的绩效评价项目</w:t>
      </w:r>
      <w:r>
        <w:t>1</w:t>
      </w:r>
      <w:r>
        <w:rPr>
          <w:spacing w:val="-19"/>
        </w:rPr>
        <w:t xml:space="preserve">个，支出金额共计 </w:t>
      </w:r>
      <w:r>
        <w:t>489.71</w:t>
      </w:r>
      <w:r>
        <w:rPr>
          <w:spacing w:val="-10"/>
        </w:rPr>
        <w:t xml:space="preserve"> 万元。其中：评价结果等次为</w:t>
      </w:r>
      <w:r>
        <w:rPr>
          <w:spacing w:val="-14"/>
        </w:rPr>
        <w:t xml:space="preserve">优秀的项目 </w:t>
      </w:r>
      <w:r>
        <w:t>1</w:t>
      </w:r>
      <w:r>
        <w:rPr>
          <w:spacing w:val="-16"/>
        </w:rPr>
        <w:t xml:space="preserve"> 个，为学生专项经费,支出 </w:t>
      </w:r>
      <w:r>
        <w:t>489.71</w:t>
      </w:r>
      <w:r>
        <w:rPr>
          <w:spacing w:val="-17"/>
        </w:rPr>
        <w:t xml:space="preserve"> 万元，项目资金主要用于满足学生在校的教育管理、心理健康及安</w:t>
      </w:r>
      <w:r>
        <w:rPr>
          <w:spacing w:val="-1"/>
        </w:rPr>
        <w:t>全教育、保险、奖助学金、社会实践和志愿服务、课外活动、团委工作、学生党建、队伍建设、合作交流、档案管</w:t>
      </w:r>
      <w:r>
        <w:t>理、公寓管理等方面的支出。</w:t>
      </w:r>
    </w:p>
    <w:p>
      <w:pPr>
        <w:pStyle w:val="2"/>
        <w:keepNext w:val="0"/>
        <w:keepLines w:val="0"/>
        <w:pageBreakBefore w:val="0"/>
        <w:widowControl w:val="0"/>
        <w:kinsoku/>
        <w:wordWrap/>
        <w:overflowPunct/>
        <w:topLinePunct w:val="0"/>
        <w:autoSpaceDE w:val="0"/>
        <w:autoSpaceDN w:val="0"/>
        <w:bidi w:val="0"/>
        <w:adjustRightInd/>
        <w:snapToGrid/>
        <w:spacing w:before="37" w:line="360" w:lineRule="auto"/>
        <w:jc w:val="left"/>
        <w:textAlignment w:val="auto"/>
        <w:rPr>
          <w:rFonts w:hint="eastAsia" w:ascii="楷体" w:eastAsia="楷体"/>
        </w:rPr>
      </w:pPr>
      <w:r>
        <w:rPr>
          <w:rFonts w:hint="eastAsia" w:ascii="楷体" w:eastAsia="楷体"/>
        </w:rPr>
        <w:t>（十）其他需要公开的事项</w:t>
      </w:r>
    </w:p>
    <w:p>
      <w:pPr>
        <w:pStyle w:val="3"/>
        <w:keepNext w:val="0"/>
        <w:keepLines w:val="0"/>
        <w:pageBreakBefore w:val="0"/>
        <w:widowControl w:val="0"/>
        <w:kinsoku/>
        <w:wordWrap/>
        <w:overflowPunct/>
        <w:topLinePunct w:val="0"/>
        <w:autoSpaceDE w:val="0"/>
        <w:autoSpaceDN w:val="0"/>
        <w:bidi w:val="0"/>
        <w:adjustRightInd/>
        <w:snapToGrid/>
        <w:spacing w:before="214" w:line="360" w:lineRule="auto"/>
        <w:ind w:left="780"/>
        <w:jc w:val="left"/>
        <w:textAlignment w:val="auto"/>
        <w:rPr>
          <w:rFonts w:hint="eastAsia" w:ascii="宋体" w:eastAsia="宋体"/>
        </w:rPr>
      </w:pPr>
      <w:r>
        <w:rPr>
          <w:rFonts w:hint="eastAsia" w:ascii="宋体" w:eastAsia="宋体"/>
        </w:rPr>
        <w:t>无。</w:t>
      </w:r>
    </w:p>
    <w:p>
      <w:pPr>
        <w:pStyle w:val="2"/>
        <w:keepNext w:val="0"/>
        <w:keepLines w:val="0"/>
        <w:pageBreakBefore w:val="0"/>
        <w:widowControl w:val="0"/>
        <w:kinsoku/>
        <w:wordWrap/>
        <w:overflowPunct/>
        <w:topLinePunct w:val="0"/>
        <w:autoSpaceDE w:val="0"/>
        <w:autoSpaceDN w:val="0"/>
        <w:bidi w:val="0"/>
        <w:adjustRightInd/>
        <w:snapToGrid/>
        <w:spacing w:before="214" w:line="360" w:lineRule="auto"/>
        <w:jc w:val="left"/>
        <w:textAlignment w:val="auto"/>
        <w:rPr>
          <w:rFonts w:hint="eastAsia" w:ascii="宋体" w:eastAsia="宋体"/>
        </w:rPr>
      </w:pPr>
      <w:r>
        <w:rPr>
          <w:rFonts w:hint="eastAsia" w:ascii="宋体" w:eastAsia="宋体"/>
        </w:rPr>
        <w:t>四、名词解释</w:t>
      </w:r>
    </w:p>
    <w:p>
      <w:pPr>
        <w:pStyle w:val="7"/>
        <w:keepNext w:val="0"/>
        <w:keepLines w:val="0"/>
        <w:pageBreakBefore w:val="0"/>
        <w:widowControl w:val="0"/>
        <w:numPr>
          <w:ilvl w:val="0"/>
          <w:numId w:val="6"/>
        </w:numPr>
        <w:tabs>
          <w:tab w:val="left" w:pos="1103"/>
        </w:tabs>
        <w:kinsoku/>
        <w:wordWrap/>
        <w:overflowPunct/>
        <w:topLinePunct w:val="0"/>
        <w:autoSpaceDE w:val="0"/>
        <w:autoSpaceDN w:val="0"/>
        <w:bidi w:val="0"/>
        <w:adjustRightInd/>
        <w:snapToGrid/>
        <w:spacing w:before="235" w:after="0" w:line="360" w:lineRule="auto"/>
        <w:ind w:left="140" w:right="2014" w:firstLine="640"/>
        <w:jc w:val="left"/>
        <w:textAlignment w:val="auto"/>
        <w:rPr>
          <w:sz w:val="32"/>
        </w:rPr>
      </w:pPr>
      <w:r>
        <w:rPr>
          <w:sz w:val="32"/>
        </w:rPr>
        <w:t>财政拨款收入：从同级财政部门取得的财政预算资</w:t>
      </w:r>
      <w:r>
        <w:rPr>
          <w:spacing w:val="-1"/>
          <w:sz w:val="32"/>
        </w:rPr>
        <w:t>金，包括公共预算财政拨款和政府性基金预算财政拨款。</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4" w:after="0" w:line="360" w:lineRule="auto"/>
        <w:ind w:left="140" w:right="1853" w:firstLine="640"/>
        <w:jc w:val="left"/>
        <w:textAlignment w:val="auto"/>
        <w:rPr>
          <w:sz w:val="32"/>
        </w:rPr>
      </w:pPr>
      <w:r>
        <w:rPr>
          <w:sz w:val="32"/>
        </w:rPr>
        <w:t>事业单位专户资金收入：从同级财政部门取得的财政专户管理资金。</w:t>
      </w:r>
    </w:p>
    <w:p>
      <w:pPr>
        <w:pStyle w:val="7"/>
        <w:keepNext w:val="0"/>
        <w:keepLines w:val="0"/>
        <w:pageBreakBefore w:val="0"/>
        <w:widowControl w:val="0"/>
        <w:numPr>
          <w:ilvl w:val="0"/>
          <w:numId w:val="6"/>
        </w:numPr>
        <w:tabs>
          <w:tab w:val="left" w:pos="1103"/>
        </w:tabs>
        <w:kinsoku/>
        <w:wordWrap/>
        <w:overflowPunct/>
        <w:topLinePunct w:val="0"/>
        <w:autoSpaceDE w:val="0"/>
        <w:autoSpaceDN w:val="0"/>
        <w:bidi w:val="0"/>
        <w:adjustRightInd/>
        <w:snapToGrid/>
        <w:spacing w:before="0" w:after="0" w:line="360" w:lineRule="auto"/>
        <w:ind w:left="140" w:right="2014" w:firstLine="640"/>
        <w:jc w:val="left"/>
        <w:textAlignment w:val="auto"/>
        <w:rPr>
          <w:sz w:val="32"/>
        </w:rPr>
      </w:pPr>
      <w:r>
        <w:rPr>
          <w:sz w:val="32"/>
        </w:rPr>
        <w:t>事业收入：事业单位开展专业业务活动及辅助活动所取得的收入，不含财政专户管理资金收入。</w:t>
      </w:r>
    </w:p>
    <w:p>
      <w:pPr>
        <w:pStyle w:val="7"/>
        <w:keepNext w:val="0"/>
        <w:keepLines w:val="0"/>
        <w:pageBreakBefore w:val="0"/>
        <w:widowControl w:val="0"/>
        <w:numPr>
          <w:ilvl w:val="0"/>
          <w:numId w:val="6"/>
        </w:numPr>
        <w:tabs>
          <w:tab w:val="left" w:pos="1103"/>
        </w:tabs>
        <w:kinsoku/>
        <w:wordWrap/>
        <w:overflowPunct/>
        <w:topLinePunct w:val="0"/>
        <w:autoSpaceDE w:val="0"/>
        <w:autoSpaceDN w:val="0"/>
        <w:bidi w:val="0"/>
        <w:adjustRightInd/>
        <w:snapToGrid/>
        <w:spacing w:before="3" w:after="0" w:line="360" w:lineRule="auto"/>
        <w:ind w:left="140" w:right="2014" w:firstLine="640"/>
        <w:jc w:val="left"/>
        <w:textAlignment w:val="auto"/>
        <w:rPr>
          <w:sz w:val="32"/>
        </w:rPr>
      </w:pPr>
      <w:r>
        <w:rPr>
          <w:sz w:val="32"/>
        </w:rPr>
        <w:t>经营收入：事业单位在专业业务活动及辅助活动之外开展非独立核算经营活动取得的收入。</w:t>
      </w:r>
    </w:p>
    <w:p>
      <w:pPr>
        <w:pStyle w:val="7"/>
        <w:keepNext w:val="0"/>
        <w:keepLines w:val="0"/>
        <w:pageBreakBefore w:val="0"/>
        <w:widowControl w:val="0"/>
        <w:numPr>
          <w:ilvl w:val="0"/>
          <w:numId w:val="6"/>
        </w:numPr>
        <w:tabs>
          <w:tab w:val="left" w:pos="1103"/>
        </w:tabs>
        <w:kinsoku/>
        <w:wordWrap/>
        <w:overflowPunct/>
        <w:topLinePunct w:val="0"/>
        <w:autoSpaceDE w:val="0"/>
        <w:autoSpaceDN w:val="0"/>
        <w:bidi w:val="0"/>
        <w:adjustRightInd/>
        <w:snapToGrid/>
        <w:spacing w:before="3" w:after="0" w:line="360" w:lineRule="auto"/>
        <w:ind w:left="140" w:right="2014" w:firstLine="640"/>
        <w:jc w:val="left"/>
        <w:textAlignment w:val="auto"/>
        <w:rPr>
          <w:sz w:val="32"/>
        </w:rPr>
      </w:pPr>
      <w:r>
        <w:rPr>
          <w:sz w:val="32"/>
        </w:rPr>
        <w:t>其他收入：预算单位在“财政拨款、事业收入（财政专户管理资金收入）</w:t>
      </w:r>
      <w:r>
        <w:rPr>
          <w:spacing w:val="-1"/>
          <w:sz w:val="32"/>
        </w:rPr>
        <w:t>、经营收入”等之外取得的各项收</w:t>
      </w:r>
      <w:r>
        <w:rPr>
          <w:sz w:val="32"/>
        </w:rPr>
        <w:t>入（含上级补助收入和附属单位缴款等收入）。</w:t>
      </w:r>
    </w:p>
    <w:p>
      <w:pPr>
        <w:pStyle w:val="7"/>
        <w:keepNext w:val="0"/>
        <w:keepLines w:val="0"/>
        <w:pageBreakBefore w:val="0"/>
        <w:widowControl w:val="0"/>
        <w:numPr>
          <w:ilvl w:val="0"/>
          <w:numId w:val="6"/>
        </w:numPr>
        <w:tabs>
          <w:tab w:val="left" w:pos="1103"/>
        </w:tabs>
        <w:kinsoku/>
        <w:wordWrap/>
        <w:overflowPunct/>
        <w:topLinePunct w:val="0"/>
        <w:autoSpaceDE w:val="0"/>
        <w:autoSpaceDN w:val="0"/>
        <w:bidi w:val="0"/>
        <w:adjustRightInd/>
        <w:snapToGrid/>
        <w:spacing w:before="0" w:after="0" w:line="360" w:lineRule="auto"/>
        <w:ind w:left="140" w:right="2014" w:firstLine="640"/>
        <w:jc w:val="left"/>
        <w:textAlignment w:val="auto"/>
        <w:rPr>
          <w:sz w:val="32"/>
        </w:rPr>
      </w:pPr>
      <w:r>
        <w:rPr>
          <w:sz w:val="32"/>
        </w:rPr>
        <w:t>用事业基金弥补收支差额：事业单位在当年收入不</w:t>
      </w:r>
      <w:r>
        <w:rPr>
          <w:spacing w:val="-1"/>
          <w:sz w:val="32"/>
        </w:rPr>
        <w:t>足以安排当年支出情况下，使用以前年度积累的事业基金</w:t>
      </w:r>
      <w:r>
        <w:rPr>
          <w:sz w:val="32"/>
        </w:rPr>
        <w:t>弥补本年收支缺口的资金。</w:t>
      </w:r>
    </w:p>
    <w:p>
      <w:pPr>
        <w:pStyle w:val="7"/>
        <w:keepNext w:val="0"/>
        <w:keepLines w:val="0"/>
        <w:pageBreakBefore w:val="0"/>
        <w:widowControl w:val="0"/>
        <w:numPr>
          <w:ilvl w:val="0"/>
          <w:numId w:val="6"/>
        </w:numPr>
        <w:tabs>
          <w:tab w:val="left" w:pos="1103"/>
        </w:tabs>
        <w:kinsoku/>
        <w:wordWrap/>
        <w:overflowPunct/>
        <w:topLinePunct w:val="0"/>
        <w:autoSpaceDE w:val="0"/>
        <w:autoSpaceDN w:val="0"/>
        <w:bidi w:val="0"/>
        <w:adjustRightInd/>
        <w:snapToGrid/>
        <w:spacing w:before="0" w:after="0" w:line="360" w:lineRule="auto"/>
        <w:ind w:left="140" w:right="2014" w:firstLine="640"/>
        <w:jc w:val="left"/>
        <w:textAlignment w:val="auto"/>
        <w:rPr>
          <w:sz w:val="32"/>
        </w:rPr>
      </w:pPr>
      <w:r>
        <w:rPr>
          <w:sz w:val="32"/>
        </w:rPr>
        <w:t>上年结转：预算单位以前年度的收入预算未执行完</w:t>
      </w:r>
      <w:r>
        <w:rPr>
          <w:spacing w:val="-1"/>
          <w:sz w:val="32"/>
        </w:rPr>
        <w:t>毕，需结转本年度继续使用的结转资金，以及以前年度收</w:t>
      </w:r>
      <w:r>
        <w:rPr>
          <w:sz w:val="32"/>
        </w:rPr>
        <w:t>支相抵后的盈余或亏损结余资金。</w:t>
      </w:r>
    </w:p>
    <w:p>
      <w:pPr>
        <w:pStyle w:val="7"/>
        <w:keepNext w:val="0"/>
        <w:keepLines w:val="0"/>
        <w:pageBreakBefore w:val="0"/>
        <w:widowControl w:val="0"/>
        <w:numPr>
          <w:ilvl w:val="0"/>
          <w:numId w:val="6"/>
        </w:numPr>
        <w:tabs>
          <w:tab w:val="left" w:pos="1103"/>
        </w:tabs>
        <w:kinsoku/>
        <w:wordWrap/>
        <w:overflowPunct/>
        <w:topLinePunct w:val="0"/>
        <w:autoSpaceDE w:val="0"/>
        <w:autoSpaceDN w:val="0"/>
        <w:bidi w:val="0"/>
        <w:adjustRightInd/>
        <w:snapToGrid/>
        <w:spacing w:before="0" w:after="0" w:line="360" w:lineRule="auto"/>
        <w:ind w:left="140" w:right="2014" w:firstLine="640"/>
        <w:jc w:val="left"/>
        <w:textAlignment w:val="auto"/>
        <w:rPr>
          <w:sz w:val="32"/>
        </w:rPr>
      </w:pPr>
      <w:r>
        <w:rPr>
          <w:sz w:val="32"/>
        </w:rPr>
        <w:t>结余分配：事业单位按照国家规定应交所得税和提取事业基金、专用基金的分配情况和结果。</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sz w:val="32"/>
        </w:rPr>
        <w:sectPr>
          <w:pgSz w:w="11920" w:h="16860"/>
          <w:pgMar w:top="1500" w:right="100" w:bottom="280" w:left="1660" w:header="720" w:footer="720" w:gutter="0"/>
        </w:sectPr>
      </w:pPr>
    </w:p>
    <w:p>
      <w:pPr>
        <w:pStyle w:val="7"/>
        <w:keepNext w:val="0"/>
        <w:keepLines w:val="0"/>
        <w:pageBreakBefore w:val="0"/>
        <w:widowControl w:val="0"/>
        <w:numPr>
          <w:ilvl w:val="0"/>
          <w:numId w:val="6"/>
        </w:numPr>
        <w:tabs>
          <w:tab w:val="left" w:pos="1103"/>
        </w:tabs>
        <w:kinsoku/>
        <w:wordWrap/>
        <w:overflowPunct/>
        <w:topLinePunct w:val="0"/>
        <w:autoSpaceDE w:val="0"/>
        <w:autoSpaceDN w:val="0"/>
        <w:bidi w:val="0"/>
        <w:adjustRightInd/>
        <w:snapToGrid/>
        <w:spacing w:before="39" w:after="0" w:line="360" w:lineRule="auto"/>
        <w:ind w:left="140" w:right="2014" w:firstLine="640"/>
        <w:jc w:val="left"/>
        <w:textAlignment w:val="auto"/>
        <w:rPr>
          <w:sz w:val="32"/>
        </w:rPr>
      </w:pPr>
      <w:r>
        <w:rPr>
          <w:sz w:val="32"/>
        </w:rPr>
        <w:t>结转下年：预算单位本年底前的收入预算未执行完</w:t>
      </w:r>
      <w:r>
        <w:rPr>
          <w:spacing w:val="-1"/>
          <w:sz w:val="32"/>
        </w:rPr>
        <w:t>毕，需结转下年度按照原用途继续使用的结转资金，以及</w:t>
      </w:r>
      <w:r>
        <w:rPr>
          <w:sz w:val="32"/>
        </w:rPr>
        <w:t>本年底前收支相抵后盈余或亏损的结余资金。</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7" w:after="0" w:line="360" w:lineRule="auto"/>
        <w:ind w:left="140" w:right="1695" w:firstLine="640"/>
        <w:jc w:val="left"/>
        <w:textAlignment w:val="auto"/>
        <w:rPr>
          <w:sz w:val="32"/>
        </w:rPr>
      </w:pPr>
      <w:r>
        <w:rPr>
          <w:sz w:val="32"/>
        </w:rPr>
        <w:t>基本支出：是预算单位为保障其正常运转，完成日</w:t>
      </w:r>
      <w:r>
        <w:rPr>
          <w:spacing w:val="-1"/>
          <w:sz w:val="32"/>
        </w:rPr>
        <w:t>常工作任务所发生的支出，包括人员支出和日常公用支出。</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3" w:after="0" w:line="360" w:lineRule="auto"/>
        <w:ind w:left="140" w:right="1853" w:firstLine="640"/>
        <w:jc w:val="left"/>
        <w:textAlignment w:val="auto"/>
        <w:rPr>
          <w:sz w:val="32"/>
        </w:rPr>
      </w:pPr>
      <w:r>
        <w:rPr>
          <w:sz w:val="32"/>
        </w:rPr>
        <w:t>项目支出：是预算单位为完成其特定的行政工作任务或事业发展目标所发生的支出。</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0" w:after="0" w:line="360" w:lineRule="auto"/>
        <w:ind w:left="140" w:right="1695" w:firstLine="640"/>
        <w:jc w:val="left"/>
        <w:textAlignment w:val="auto"/>
        <w:rPr>
          <w:sz w:val="32"/>
        </w:rPr>
      </w:pPr>
      <w:r>
        <w:rPr>
          <w:sz w:val="32"/>
        </w:rPr>
        <w:t>因公出国（境）费用：反映单位公务出国（境）的</w:t>
      </w:r>
      <w:r>
        <w:rPr>
          <w:spacing w:val="-1"/>
          <w:sz w:val="32"/>
        </w:rPr>
        <w:t>国际旅费、国外城市间交通费、住宿费、伙食费、培训费、</w:t>
      </w:r>
      <w:r>
        <w:rPr>
          <w:sz w:val="32"/>
        </w:rPr>
        <w:t>公杂费等支出。</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0" w:after="0" w:line="360" w:lineRule="auto"/>
        <w:ind w:left="1260" w:right="0" w:hanging="481"/>
        <w:jc w:val="left"/>
        <w:textAlignment w:val="auto"/>
        <w:rPr>
          <w:sz w:val="32"/>
        </w:rPr>
      </w:pPr>
      <w:r>
        <w:rPr>
          <w:sz w:val="32"/>
        </w:rPr>
        <w:t>公务接待费：反映单位按规定开支的各类公务接待</w:t>
      </w:r>
    </w:p>
    <w:p>
      <w:pPr>
        <w:pStyle w:val="3"/>
        <w:keepNext w:val="0"/>
        <w:keepLines w:val="0"/>
        <w:pageBreakBefore w:val="0"/>
        <w:widowControl w:val="0"/>
        <w:kinsoku/>
        <w:wordWrap/>
        <w:overflowPunct/>
        <w:topLinePunct w:val="0"/>
        <w:autoSpaceDE w:val="0"/>
        <w:autoSpaceDN w:val="0"/>
        <w:bidi w:val="0"/>
        <w:adjustRightInd/>
        <w:snapToGrid/>
        <w:spacing w:before="146" w:line="360" w:lineRule="auto"/>
        <w:ind w:left="140"/>
        <w:jc w:val="left"/>
        <w:textAlignment w:val="auto"/>
      </w:pPr>
      <w:r>
        <w:t>（含外宾接待）费用。</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152" w:after="0" w:line="360" w:lineRule="auto"/>
        <w:ind w:left="140" w:right="1853" w:firstLine="640"/>
        <w:jc w:val="left"/>
        <w:textAlignment w:val="auto"/>
        <w:rPr>
          <w:sz w:val="32"/>
        </w:rPr>
      </w:pPr>
      <w:r>
        <w:rPr>
          <w:sz w:val="32"/>
        </w:rPr>
        <w:t>公务用车购置：反映公务用车车辆购置支出（含车辆购置税）。</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3" w:after="0" w:line="360" w:lineRule="auto"/>
        <w:ind w:left="140" w:right="1695" w:firstLine="640"/>
        <w:jc w:val="left"/>
        <w:textAlignment w:val="auto"/>
        <w:rPr>
          <w:sz w:val="32"/>
        </w:rPr>
      </w:pPr>
      <w:r>
        <w:rPr>
          <w:sz w:val="32"/>
        </w:rPr>
        <w:t>公务用车运行维护费：反映公务用车租用费、燃料</w:t>
      </w:r>
      <w:r>
        <w:rPr>
          <w:spacing w:val="-1"/>
          <w:sz w:val="32"/>
        </w:rPr>
        <w:t>费、维修费、过桥过路费、保险费、安全奖励费用等支出。</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0" w:after="0" w:line="360" w:lineRule="auto"/>
        <w:ind w:left="140" w:right="1853" w:firstLine="640"/>
        <w:jc w:val="left"/>
        <w:textAlignment w:val="auto"/>
        <w:rPr>
          <w:sz w:val="32"/>
        </w:rPr>
      </w:pPr>
      <w:r>
        <w:rPr>
          <w:sz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0" w:after="0" w:line="360" w:lineRule="auto"/>
        <w:ind w:left="140" w:right="1695" w:firstLine="640"/>
        <w:jc w:val="left"/>
        <w:textAlignment w:val="auto"/>
        <w:rPr>
          <w:sz w:val="32"/>
        </w:rPr>
      </w:pPr>
      <w:r>
        <w:rPr>
          <w:sz w:val="32"/>
        </w:rPr>
        <w:t>流动资产：是指一年以内变现或耗用的资产，包括</w:t>
      </w:r>
      <w:r>
        <w:rPr>
          <w:spacing w:val="-1"/>
          <w:sz w:val="32"/>
        </w:rPr>
        <w:t>库存现金、银行存款、零余额用款额度、财政应返还额度、</w:t>
      </w:r>
      <w:r>
        <w:rPr>
          <w:sz w:val="32"/>
        </w:rPr>
        <w:t>应收及预付款项、存货等。</w:t>
      </w:r>
    </w:p>
    <w:p>
      <w:pPr>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rPr>
          <w:sz w:val="32"/>
        </w:rPr>
        <w:sectPr>
          <w:pgSz w:w="11920" w:h="16860"/>
          <w:pgMar w:top="1520" w:right="100" w:bottom="280" w:left="166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before="5" w:line="360" w:lineRule="auto"/>
        <w:jc w:val="left"/>
        <w:textAlignment w:val="auto"/>
        <w:rPr>
          <w:sz w:val="28"/>
        </w:rPr>
      </w:pPr>
      <w:r>
        <w:pict>
          <v:group id="_x0000_s1028" o:spid="_x0000_s1028" o:spt="203" style="position:absolute;left:0pt;margin-left:180pt;margin-top:-2.1pt;height:56.05pt;width:408pt;mso-position-horizontal-relative:page;z-index:-256811008;mso-width-relative:page;mso-height-relative:page;" coordorigin="3600,-366" coordsize="8160,1121">
            <o:lock v:ext="edit" aspectratio="f"/>
            <v:rect id="_x0000_s1029" o:spid="_x0000_s1029" o:spt="1" style="position:absolute;left:4240;top:-366;height:560;width:7520;" filled="f" stroked="f" coordsize="21600,21600">
              <v:path/>
              <v:fill on="f" focussize="0,0"/>
              <v:stroke on="f"/>
              <v:imagedata o:title=""/>
              <o:lock v:ext="edit" aspectratio="f"/>
            </v:rect>
            <v:shape id="_x0000_s1030" o:spid="_x0000_s1030" o:spt="202" type="#_x0000_t202" style="position:absolute;left:3600;top:194;height:561;width:8000;" filled="f" stroked="f" coordsize="21600,21600">
              <v:path/>
              <v:fill on="f" focussize="0,0"/>
              <v:stroke on="f"/>
              <v:imagedata o:title=""/>
              <o:lock v:ext="edit" aspectratio="f"/>
              <v:textbox inset="0mm,0mm,0mm,0mm">
                <w:txbxContent>
                  <w:p>
                    <w:pPr>
                      <w:spacing w:before="0" w:line="271" w:lineRule="exact"/>
                      <w:ind w:left="-39" w:right="0" w:firstLine="0"/>
                      <w:jc w:val="left"/>
                      <w:rPr>
                        <w:sz w:val="32"/>
                      </w:rPr>
                    </w:pPr>
                    <w:r>
                      <w:rPr>
                        <w:sz w:val="32"/>
                      </w:rPr>
                      <w:t>资产：是指使用期限超过 1 年（不含 1 年），</w:t>
                    </w:r>
                  </w:p>
                </w:txbxContent>
              </v:textbox>
            </v:shape>
          </v:group>
        </w:pic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55" w:after="0" w:line="360" w:lineRule="auto"/>
        <w:ind w:left="1260" w:right="0" w:hanging="481"/>
        <w:jc w:val="left"/>
        <w:textAlignment w:val="auto"/>
        <w:rPr>
          <w:sz w:val="32"/>
        </w:rPr>
      </w:pPr>
      <w:r>
        <w:rPr>
          <w:sz w:val="32"/>
        </w:rPr>
        <w:t>固定</w:t>
      </w:r>
    </w:p>
    <w:p>
      <w:pPr>
        <w:pStyle w:val="3"/>
        <w:keepNext w:val="0"/>
        <w:keepLines w:val="0"/>
        <w:pageBreakBefore w:val="0"/>
        <w:widowControl w:val="0"/>
        <w:kinsoku/>
        <w:wordWrap/>
        <w:overflowPunct/>
        <w:topLinePunct w:val="0"/>
        <w:autoSpaceDE w:val="0"/>
        <w:autoSpaceDN w:val="0"/>
        <w:bidi w:val="0"/>
        <w:adjustRightInd/>
        <w:snapToGrid/>
        <w:spacing w:before="149" w:line="360" w:lineRule="auto"/>
        <w:ind w:left="140" w:right="2014"/>
        <w:jc w:val="left"/>
        <w:textAlignment w:val="auto"/>
        <w:rPr>
          <w:rFonts w:ascii="仿宋" w:hAnsi="仿宋" w:eastAsia="仿宋" w:cs="仿宋"/>
          <w:sz w:val="32"/>
          <w:szCs w:val="22"/>
          <w:lang w:val="zh-CN" w:eastAsia="zh-CN" w:bidi="zh-CN"/>
        </w:rPr>
      </w:pPr>
      <w:r>
        <w:pict>
          <v:shape id="_x0000_s1031" o:spid="_x0000_s1031" style="position:absolute;left:0pt;margin-left:180pt;margin-top:14.5pt;height:196pt;width:415.75pt;mso-position-horizontal-relative:page;z-index:-256809984;mso-width-relative:page;mso-height-relative:page;" fillcolor="#FFFFFF" filled="t" stroked="f" coordorigin="3600,290" coordsize="8315,3920" path="m11915,290l3600,290,3600,1410,3600,1970,4240,1970,4240,2530,3600,2530,3600,3650,3600,4210,6800,4210,6800,3650,11600,3650,11600,2530,11600,1970,9160,1970,9160,1410,11915,1410,11915,290e">
            <v:path arrowok="t"/>
            <v:fill on="t" color2="#FFFFFF" opacity="19791f" focussize="0,0"/>
            <v:stroke on="f"/>
            <v:imagedata o:title=""/>
            <o:lock v:ext="edit" aspectratio="f"/>
          </v:shape>
        </w:pict>
      </w:r>
      <w:r>
        <w:t>单位价值在</w:t>
      </w:r>
      <w:r>
        <w:rPr>
          <w:rFonts w:ascii="仿宋" w:hAnsi="仿宋" w:eastAsia="仿宋" w:cs="仿宋"/>
          <w:sz w:val="32"/>
          <w:szCs w:val="22"/>
          <w:lang w:val="zh-CN" w:eastAsia="zh-CN" w:bidi="zh-CN"/>
        </w:rPr>
        <w:t>规定标准以上，并且在使用过程中基本保持原有物质形态的资产。</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6" w:after="0" w:line="360" w:lineRule="auto"/>
        <w:ind w:left="140" w:right="1853" w:firstLine="640"/>
        <w:jc w:val="left"/>
        <w:textAlignment w:val="auto"/>
        <w:rPr>
          <w:rFonts w:ascii="仿宋" w:hAnsi="仿宋" w:eastAsia="仿宋" w:cs="仿宋"/>
          <w:sz w:val="32"/>
          <w:szCs w:val="22"/>
          <w:lang w:val="zh-CN" w:eastAsia="zh-CN" w:bidi="zh-CN"/>
        </w:rPr>
      </w:pPr>
      <w:r>
        <w:rPr>
          <w:rFonts w:ascii="仿宋" w:hAnsi="仿宋" w:eastAsia="仿宋" w:cs="仿宋"/>
          <w:sz w:val="32"/>
          <w:szCs w:val="22"/>
          <w:lang w:val="zh-CN" w:eastAsia="zh-CN" w:bidi="zh-CN"/>
        </w:rPr>
        <w:t>在建工程：是指单位已经发生必要支出，但尚未完工交付使用的各种建筑（包括新建、改建、扩建、修缮</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140"/>
        <w:jc w:val="left"/>
        <w:textAlignment w:val="auto"/>
        <w:rPr>
          <w:rFonts w:ascii="仿宋" w:hAnsi="仿宋" w:eastAsia="仿宋" w:cs="仿宋"/>
          <w:sz w:val="32"/>
          <w:szCs w:val="22"/>
          <w:lang w:val="zh-CN" w:eastAsia="zh-CN" w:bidi="zh-CN"/>
        </w:rPr>
      </w:pPr>
      <w:r>
        <w:rPr>
          <w:rFonts w:ascii="仿宋" w:hAnsi="仿宋" w:eastAsia="仿宋" w:cs="仿宋"/>
          <w:sz w:val="32"/>
          <w:szCs w:val="22"/>
          <w:lang w:val="zh-CN" w:eastAsia="zh-CN" w:bidi="zh-CN"/>
        </w:rPr>
        <w:t>等）、设备安装工程和信息系统建设工程。</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151" w:after="0" w:line="360" w:lineRule="auto"/>
        <w:ind w:left="140" w:right="1853" w:firstLine="640"/>
        <w:jc w:val="left"/>
        <w:textAlignment w:val="auto"/>
        <w:rPr>
          <w:rFonts w:ascii="仿宋" w:hAnsi="仿宋" w:eastAsia="仿宋" w:cs="仿宋"/>
          <w:sz w:val="32"/>
          <w:szCs w:val="22"/>
          <w:lang w:val="zh-CN" w:eastAsia="zh-CN" w:bidi="zh-CN"/>
        </w:rPr>
      </w:pPr>
      <w:r>
        <w:rPr>
          <w:rFonts w:ascii="仿宋" w:hAnsi="仿宋" w:eastAsia="仿宋" w:cs="仿宋"/>
          <w:sz w:val="32"/>
          <w:szCs w:val="22"/>
          <w:lang w:val="zh-CN" w:eastAsia="zh-CN" w:bidi="zh-CN"/>
        </w:rPr>
        <w:t>无形资产：是指不具有实物形态而能为单位提供某种权利的非货币性资产。包括计算机软件、土地使用权、著作权、专利权、非专利技术等。</w:t>
      </w:r>
    </w:p>
    <w:p>
      <w:pPr>
        <w:pStyle w:val="7"/>
        <w:keepNext w:val="0"/>
        <w:keepLines w:val="0"/>
        <w:pageBreakBefore w:val="0"/>
        <w:widowControl w:val="0"/>
        <w:numPr>
          <w:ilvl w:val="0"/>
          <w:numId w:val="6"/>
        </w:numPr>
        <w:tabs>
          <w:tab w:val="left" w:pos="1261"/>
        </w:tabs>
        <w:kinsoku/>
        <w:wordWrap/>
        <w:overflowPunct/>
        <w:topLinePunct w:val="0"/>
        <w:autoSpaceDE w:val="0"/>
        <w:autoSpaceDN w:val="0"/>
        <w:bidi w:val="0"/>
        <w:adjustRightInd/>
        <w:snapToGrid/>
        <w:spacing w:before="8" w:after="0" w:line="360" w:lineRule="auto"/>
        <w:ind w:left="140" w:right="1695" w:firstLine="640"/>
        <w:jc w:val="left"/>
        <w:textAlignment w:val="auto"/>
        <w:rPr>
          <w:sz w:val="32"/>
        </w:rPr>
      </w:pPr>
      <w:r>
        <w:rPr>
          <w:rFonts w:ascii="仿宋" w:hAnsi="仿宋" w:eastAsia="仿宋" w:cs="仿宋"/>
          <w:sz w:val="32"/>
          <w:szCs w:val="22"/>
          <w:lang w:val="zh-CN" w:eastAsia="zh-CN" w:bidi="zh-CN"/>
        </w:rPr>
        <w:t xml:space="preserve">教育支出（类）普通教育（款）高等教育（项）： </w:t>
      </w:r>
      <w:r>
        <w:rPr>
          <w:sz w:val="32"/>
        </w:rPr>
        <w:t>指用于反映经国家批准设立的中央和省、自治区、直辖市 各部门所属的全日制普通高等院校（包括研究生）</w:t>
      </w:r>
      <w:r>
        <w:rPr>
          <w:spacing w:val="-3"/>
          <w:sz w:val="32"/>
        </w:rPr>
        <w:t>的支出。</w:t>
      </w:r>
      <w:r>
        <w:rPr>
          <w:spacing w:val="-1"/>
          <w:sz w:val="32"/>
        </w:rPr>
        <w:t xml:space="preserve">政府各部门对社会中介组织等举办的各类高等院校的资助， </w:t>
      </w:r>
      <w:r>
        <w:rPr>
          <w:sz w:val="32"/>
        </w:rPr>
        <w:t>如捐赠、补贴等，也在本科目中反映。</w:t>
      </w:r>
    </w:p>
    <w:p>
      <w:pPr>
        <w:pStyle w:val="7"/>
        <w:keepNext w:val="0"/>
        <w:keepLines w:val="0"/>
        <w:pageBreakBefore w:val="0"/>
        <w:widowControl w:val="0"/>
        <w:numPr>
          <w:ilvl w:val="0"/>
          <w:numId w:val="6"/>
        </w:numPr>
        <w:tabs>
          <w:tab w:val="left" w:pos="1420"/>
        </w:tabs>
        <w:kinsoku/>
        <w:wordWrap/>
        <w:overflowPunct/>
        <w:topLinePunct w:val="0"/>
        <w:autoSpaceDE w:val="0"/>
        <w:autoSpaceDN w:val="0"/>
        <w:bidi w:val="0"/>
        <w:adjustRightInd/>
        <w:snapToGrid/>
        <w:spacing w:before="0" w:after="0" w:line="360" w:lineRule="auto"/>
        <w:ind w:left="140" w:right="2014" w:firstLine="640"/>
        <w:jc w:val="left"/>
        <w:textAlignment w:val="auto"/>
        <w:rPr>
          <w:rFonts w:hint="eastAsia" w:ascii="宋体" w:eastAsia="宋体"/>
          <w:sz w:val="21"/>
        </w:rPr>
      </w:pPr>
      <w:r>
        <w:rPr>
          <w:sz w:val="32"/>
        </w:rPr>
        <w:t>住房保障支出（类）住房改革支出（款）住房公积金（项）</w:t>
      </w:r>
      <w:r>
        <w:rPr>
          <w:spacing w:val="-1"/>
          <w:sz w:val="32"/>
        </w:rPr>
        <w:t>：用于反映行政事业单位按人力资源和社会保障部、财政部规定的基本工资和津贴补贴以及规定比例为</w:t>
      </w:r>
      <w:r>
        <w:rPr>
          <w:sz w:val="32"/>
        </w:rPr>
        <w:t>职工缴纳的住房公积金</w:t>
      </w:r>
      <w:r>
        <w:rPr>
          <w:rFonts w:hint="eastAsia" w:ascii="宋体" w:eastAsia="宋体"/>
          <w:sz w:val="21"/>
        </w:rPr>
        <w:t>。</w:t>
      </w:r>
    </w:p>
    <w:sectPr>
      <w:pgSz w:w="11920" w:h="16860"/>
      <w:pgMar w:top="1140" w:right="100" w:bottom="280" w:left="16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4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141" w:hanging="322"/>
      </w:pPr>
      <w:rPr>
        <w:rFonts w:hint="default"/>
        <w:lang w:val="zh-CN" w:eastAsia="zh-CN" w:bidi="zh-CN"/>
      </w:rPr>
    </w:lvl>
    <w:lvl w:ilvl="2" w:tentative="0">
      <w:start w:val="0"/>
      <w:numFmt w:val="bullet"/>
      <w:lvlText w:val="•"/>
      <w:lvlJc w:val="left"/>
      <w:pPr>
        <w:ind w:left="2143" w:hanging="322"/>
      </w:pPr>
      <w:rPr>
        <w:rFonts w:hint="default"/>
        <w:lang w:val="zh-CN" w:eastAsia="zh-CN" w:bidi="zh-CN"/>
      </w:rPr>
    </w:lvl>
    <w:lvl w:ilvl="3" w:tentative="0">
      <w:start w:val="0"/>
      <w:numFmt w:val="bullet"/>
      <w:lvlText w:val="•"/>
      <w:lvlJc w:val="left"/>
      <w:pPr>
        <w:ind w:left="3144" w:hanging="322"/>
      </w:pPr>
      <w:rPr>
        <w:rFonts w:hint="default"/>
        <w:lang w:val="zh-CN" w:eastAsia="zh-CN" w:bidi="zh-CN"/>
      </w:rPr>
    </w:lvl>
    <w:lvl w:ilvl="4" w:tentative="0">
      <w:start w:val="0"/>
      <w:numFmt w:val="bullet"/>
      <w:lvlText w:val="•"/>
      <w:lvlJc w:val="left"/>
      <w:pPr>
        <w:ind w:left="4146" w:hanging="322"/>
      </w:pPr>
      <w:rPr>
        <w:rFonts w:hint="default"/>
        <w:lang w:val="zh-CN" w:eastAsia="zh-CN" w:bidi="zh-CN"/>
      </w:rPr>
    </w:lvl>
    <w:lvl w:ilvl="5" w:tentative="0">
      <w:start w:val="0"/>
      <w:numFmt w:val="bullet"/>
      <w:lvlText w:val="•"/>
      <w:lvlJc w:val="left"/>
      <w:pPr>
        <w:ind w:left="5147" w:hanging="322"/>
      </w:pPr>
      <w:rPr>
        <w:rFonts w:hint="default"/>
        <w:lang w:val="zh-CN" w:eastAsia="zh-CN" w:bidi="zh-CN"/>
      </w:rPr>
    </w:lvl>
    <w:lvl w:ilvl="6" w:tentative="0">
      <w:start w:val="0"/>
      <w:numFmt w:val="bullet"/>
      <w:lvlText w:val="•"/>
      <w:lvlJc w:val="left"/>
      <w:pPr>
        <w:ind w:left="6149" w:hanging="322"/>
      </w:pPr>
      <w:rPr>
        <w:rFonts w:hint="default"/>
        <w:lang w:val="zh-CN" w:eastAsia="zh-CN" w:bidi="zh-CN"/>
      </w:rPr>
    </w:lvl>
    <w:lvl w:ilvl="7" w:tentative="0">
      <w:start w:val="0"/>
      <w:numFmt w:val="bullet"/>
      <w:lvlText w:val="•"/>
      <w:lvlJc w:val="left"/>
      <w:pPr>
        <w:ind w:left="7150" w:hanging="322"/>
      </w:pPr>
      <w:rPr>
        <w:rFonts w:hint="default"/>
        <w:lang w:val="zh-CN" w:eastAsia="zh-CN" w:bidi="zh-CN"/>
      </w:rPr>
    </w:lvl>
    <w:lvl w:ilvl="8" w:tentative="0">
      <w:start w:val="0"/>
      <w:numFmt w:val="bullet"/>
      <w:lvlText w:val="•"/>
      <w:lvlJc w:val="left"/>
      <w:pPr>
        <w:ind w:left="8152" w:hanging="322"/>
      </w:pPr>
      <w:rPr>
        <w:rFonts w:hint="default"/>
        <w:lang w:val="zh-CN" w:eastAsia="zh-CN" w:bidi="zh-CN"/>
      </w:rPr>
    </w:lvl>
  </w:abstractNum>
  <w:abstractNum w:abstractNumId="1">
    <w:nsid w:val="B8A2B455"/>
    <w:multiLevelType w:val="singleLevel"/>
    <w:tmpl w:val="B8A2B455"/>
    <w:lvl w:ilvl="0" w:tentative="0">
      <w:start w:val="8"/>
      <w:numFmt w:val="chineseCounting"/>
      <w:suff w:val="nothing"/>
      <w:lvlText w:val="（%1）"/>
      <w:lvlJc w:val="left"/>
      <w:rPr>
        <w:rFonts w:hint="eastAsia"/>
      </w:rPr>
    </w:lvl>
  </w:abstractNum>
  <w:abstractNum w:abstractNumId="2">
    <w:nsid w:val="BF205925"/>
    <w:multiLevelType w:val="multilevel"/>
    <w:tmpl w:val="BF205925"/>
    <w:lvl w:ilvl="0" w:tentative="0">
      <w:start w:val="588"/>
      <w:numFmt w:val="decimal"/>
      <w:lvlText w:val="%1"/>
      <w:lvlJc w:val="left"/>
      <w:pPr>
        <w:ind w:left="140" w:hanging="1052"/>
        <w:jc w:val="left"/>
      </w:pPr>
      <w:rPr>
        <w:rFonts w:hint="default"/>
        <w:lang w:val="zh-CN" w:eastAsia="zh-CN" w:bidi="zh-CN"/>
      </w:rPr>
    </w:lvl>
    <w:lvl w:ilvl="1" w:tentative="0">
      <w:start w:val="50"/>
      <w:numFmt w:val="decimal"/>
      <w:lvlText w:val="%1.%2"/>
      <w:lvlJc w:val="left"/>
      <w:pPr>
        <w:ind w:left="140" w:hanging="1052"/>
        <w:jc w:val="left"/>
      </w:pPr>
      <w:rPr>
        <w:rFonts w:hint="default" w:ascii="仿宋" w:hAnsi="仿宋" w:eastAsia="仿宋" w:cs="仿宋"/>
        <w:spacing w:val="-2"/>
        <w:w w:val="99"/>
        <w:sz w:val="32"/>
        <w:szCs w:val="32"/>
        <w:lang w:val="zh-CN" w:eastAsia="zh-CN" w:bidi="zh-CN"/>
      </w:rPr>
    </w:lvl>
    <w:lvl w:ilvl="2" w:tentative="0">
      <w:start w:val="1"/>
      <w:numFmt w:val="decimal"/>
      <w:lvlText w:val="(%3)"/>
      <w:lvlJc w:val="left"/>
      <w:pPr>
        <w:ind w:left="1260" w:hanging="480"/>
        <w:jc w:val="left"/>
      </w:pPr>
      <w:rPr>
        <w:rFonts w:hint="default" w:ascii="仿宋" w:hAnsi="仿宋" w:eastAsia="仿宋" w:cs="仿宋"/>
        <w:spacing w:val="-2"/>
        <w:w w:val="99"/>
        <w:sz w:val="30"/>
        <w:szCs w:val="30"/>
        <w:lang w:val="zh-CN" w:eastAsia="zh-CN" w:bidi="zh-CN"/>
      </w:rPr>
    </w:lvl>
    <w:lvl w:ilvl="3" w:tentative="0">
      <w:start w:val="0"/>
      <w:numFmt w:val="bullet"/>
      <w:lvlText w:val="•"/>
      <w:lvlJc w:val="left"/>
      <w:pPr>
        <w:ind w:left="3236" w:hanging="480"/>
      </w:pPr>
      <w:rPr>
        <w:rFonts w:hint="default"/>
        <w:lang w:val="zh-CN" w:eastAsia="zh-CN" w:bidi="zh-CN"/>
      </w:rPr>
    </w:lvl>
    <w:lvl w:ilvl="4" w:tentative="0">
      <w:start w:val="0"/>
      <w:numFmt w:val="bullet"/>
      <w:lvlText w:val="•"/>
      <w:lvlJc w:val="left"/>
      <w:pPr>
        <w:ind w:left="4225" w:hanging="480"/>
      </w:pPr>
      <w:rPr>
        <w:rFonts w:hint="default"/>
        <w:lang w:val="zh-CN" w:eastAsia="zh-CN" w:bidi="zh-CN"/>
      </w:rPr>
    </w:lvl>
    <w:lvl w:ilvl="5" w:tentative="0">
      <w:start w:val="0"/>
      <w:numFmt w:val="bullet"/>
      <w:lvlText w:val="•"/>
      <w:lvlJc w:val="left"/>
      <w:pPr>
        <w:ind w:left="5213" w:hanging="480"/>
      </w:pPr>
      <w:rPr>
        <w:rFonts w:hint="default"/>
        <w:lang w:val="zh-CN" w:eastAsia="zh-CN" w:bidi="zh-CN"/>
      </w:rPr>
    </w:lvl>
    <w:lvl w:ilvl="6" w:tentative="0">
      <w:start w:val="0"/>
      <w:numFmt w:val="bullet"/>
      <w:lvlText w:val="•"/>
      <w:lvlJc w:val="left"/>
      <w:pPr>
        <w:ind w:left="6201" w:hanging="480"/>
      </w:pPr>
      <w:rPr>
        <w:rFonts w:hint="default"/>
        <w:lang w:val="zh-CN" w:eastAsia="zh-CN" w:bidi="zh-CN"/>
      </w:rPr>
    </w:lvl>
    <w:lvl w:ilvl="7" w:tentative="0">
      <w:start w:val="0"/>
      <w:numFmt w:val="bullet"/>
      <w:lvlText w:val="•"/>
      <w:lvlJc w:val="left"/>
      <w:pPr>
        <w:ind w:left="7190" w:hanging="480"/>
      </w:pPr>
      <w:rPr>
        <w:rFonts w:hint="default"/>
        <w:lang w:val="zh-CN" w:eastAsia="zh-CN" w:bidi="zh-CN"/>
      </w:rPr>
    </w:lvl>
    <w:lvl w:ilvl="8" w:tentative="0">
      <w:start w:val="0"/>
      <w:numFmt w:val="bullet"/>
      <w:lvlText w:val="•"/>
      <w:lvlJc w:val="left"/>
      <w:pPr>
        <w:ind w:left="8178" w:hanging="480"/>
      </w:pPr>
      <w:rPr>
        <w:rFonts w:hint="default"/>
        <w:lang w:val="zh-CN" w:eastAsia="zh-CN" w:bidi="zh-CN"/>
      </w:rPr>
    </w:lvl>
  </w:abstractNum>
  <w:abstractNum w:abstractNumId="3">
    <w:nsid w:val="CF092B84"/>
    <w:multiLevelType w:val="multilevel"/>
    <w:tmpl w:val="CF092B84"/>
    <w:lvl w:ilvl="0" w:tentative="0">
      <w:start w:val="52"/>
      <w:numFmt w:val="decimal"/>
      <w:lvlText w:val="%1"/>
      <w:lvlJc w:val="left"/>
      <w:pPr>
        <w:ind w:left="941" w:hanging="802"/>
        <w:jc w:val="left"/>
      </w:pPr>
      <w:rPr>
        <w:rFonts w:hint="default"/>
        <w:lang w:val="zh-CN" w:eastAsia="zh-CN" w:bidi="zh-CN"/>
      </w:rPr>
    </w:lvl>
    <w:lvl w:ilvl="1" w:tentative="0">
      <w:start w:val="63"/>
      <w:numFmt w:val="decimal"/>
      <w:lvlText w:val="%1.%2"/>
      <w:lvlJc w:val="left"/>
      <w:pPr>
        <w:ind w:left="941" w:hanging="802"/>
        <w:jc w:val="left"/>
      </w:pPr>
      <w:rPr>
        <w:rFonts w:hint="default" w:ascii="仿宋" w:hAnsi="仿宋" w:eastAsia="仿宋" w:cs="仿宋"/>
        <w:spacing w:val="-2"/>
        <w:w w:val="99"/>
        <w:sz w:val="30"/>
        <w:szCs w:val="30"/>
        <w:lang w:val="zh-CN" w:eastAsia="zh-CN" w:bidi="zh-CN"/>
      </w:rPr>
    </w:lvl>
    <w:lvl w:ilvl="2" w:tentative="0">
      <w:start w:val="1"/>
      <w:numFmt w:val="decimal"/>
      <w:lvlText w:val="%3."/>
      <w:lvlJc w:val="left"/>
      <w:pPr>
        <w:ind w:left="140" w:hanging="492"/>
        <w:jc w:val="left"/>
      </w:pPr>
      <w:rPr>
        <w:rFonts w:hint="default" w:ascii="仿宋" w:hAnsi="仿宋" w:eastAsia="仿宋" w:cs="仿宋"/>
        <w:spacing w:val="6"/>
        <w:w w:val="99"/>
        <w:sz w:val="30"/>
        <w:szCs w:val="30"/>
        <w:lang w:val="zh-CN" w:eastAsia="zh-CN" w:bidi="zh-CN"/>
      </w:rPr>
    </w:lvl>
    <w:lvl w:ilvl="3" w:tentative="0">
      <w:start w:val="0"/>
      <w:numFmt w:val="bullet"/>
      <w:lvlText w:val="•"/>
      <w:lvlJc w:val="left"/>
      <w:pPr>
        <w:ind w:left="2987" w:hanging="492"/>
      </w:pPr>
      <w:rPr>
        <w:rFonts w:hint="default"/>
        <w:lang w:val="zh-CN" w:eastAsia="zh-CN" w:bidi="zh-CN"/>
      </w:rPr>
    </w:lvl>
    <w:lvl w:ilvl="4" w:tentative="0">
      <w:start w:val="0"/>
      <w:numFmt w:val="bullet"/>
      <w:lvlText w:val="•"/>
      <w:lvlJc w:val="left"/>
      <w:pPr>
        <w:ind w:left="4011" w:hanging="492"/>
      </w:pPr>
      <w:rPr>
        <w:rFonts w:hint="default"/>
        <w:lang w:val="zh-CN" w:eastAsia="zh-CN" w:bidi="zh-CN"/>
      </w:rPr>
    </w:lvl>
    <w:lvl w:ilvl="5" w:tentative="0">
      <w:start w:val="0"/>
      <w:numFmt w:val="bullet"/>
      <w:lvlText w:val="•"/>
      <w:lvlJc w:val="left"/>
      <w:pPr>
        <w:ind w:left="5035" w:hanging="492"/>
      </w:pPr>
      <w:rPr>
        <w:rFonts w:hint="default"/>
        <w:lang w:val="zh-CN" w:eastAsia="zh-CN" w:bidi="zh-CN"/>
      </w:rPr>
    </w:lvl>
    <w:lvl w:ilvl="6" w:tentative="0">
      <w:start w:val="0"/>
      <w:numFmt w:val="bullet"/>
      <w:lvlText w:val="•"/>
      <w:lvlJc w:val="left"/>
      <w:pPr>
        <w:ind w:left="6059" w:hanging="492"/>
      </w:pPr>
      <w:rPr>
        <w:rFonts w:hint="default"/>
        <w:lang w:val="zh-CN" w:eastAsia="zh-CN" w:bidi="zh-CN"/>
      </w:rPr>
    </w:lvl>
    <w:lvl w:ilvl="7" w:tentative="0">
      <w:start w:val="0"/>
      <w:numFmt w:val="bullet"/>
      <w:lvlText w:val="•"/>
      <w:lvlJc w:val="left"/>
      <w:pPr>
        <w:ind w:left="7083" w:hanging="492"/>
      </w:pPr>
      <w:rPr>
        <w:rFonts w:hint="default"/>
        <w:lang w:val="zh-CN" w:eastAsia="zh-CN" w:bidi="zh-CN"/>
      </w:rPr>
    </w:lvl>
    <w:lvl w:ilvl="8" w:tentative="0">
      <w:start w:val="0"/>
      <w:numFmt w:val="bullet"/>
      <w:lvlText w:val="•"/>
      <w:lvlJc w:val="left"/>
      <w:pPr>
        <w:ind w:left="8107" w:hanging="492"/>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40" w:hanging="824"/>
        <w:jc w:val="left"/>
      </w:pPr>
      <w:rPr>
        <w:rFonts w:hint="default" w:ascii="仿宋" w:hAnsi="仿宋" w:eastAsia="仿宋" w:cs="仿宋"/>
        <w:spacing w:val="7"/>
        <w:w w:val="99"/>
        <w:sz w:val="30"/>
        <w:szCs w:val="30"/>
        <w:lang w:val="zh-CN" w:eastAsia="zh-CN" w:bidi="zh-CN"/>
      </w:rPr>
    </w:lvl>
    <w:lvl w:ilvl="1" w:tentative="0">
      <w:start w:val="0"/>
      <w:numFmt w:val="bullet"/>
      <w:lvlText w:val="•"/>
      <w:lvlJc w:val="left"/>
      <w:pPr>
        <w:ind w:left="1141" w:hanging="824"/>
      </w:pPr>
      <w:rPr>
        <w:rFonts w:hint="default"/>
        <w:lang w:val="zh-CN" w:eastAsia="zh-CN" w:bidi="zh-CN"/>
      </w:rPr>
    </w:lvl>
    <w:lvl w:ilvl="2" w:tentative="0">
      <w:start w:val="0"/>
      <w:numFmt w:val="bullet"/>
      <w:lvlText w:val="•"/>
      <w:lvlJc w:val="left"/>
      <w:pPr>
        <w:ind w:left="2143" w:hanging="824"/>
      </w:pPr>
      <w:rPr>
        <w:rFonts w:hint="default"/>
        <w:lang w:val="zh-CN" w:eastAsia="zh-CN" w:bidi="zh-CN"/>
      </w:rPr>
    </w:lvl>
    <w:lvl w:ilvl="3" w:tentative="0">
      <w:start w:val="0"/>
      <w:numFmt w:val="bullet"/>
      <w:lvlText w:val="•"/>
      <w:lvlJc w:val="left"/>
      <w:pPr>
        <w:ind w:left="3144" w:hanging="824"/>
      </w:pPr>
      <w:rPr>
        <w:rFonts w:hint="default"/>
        <w:lang w:val="zh-CN" w:eastAsia="zh-CN" w:bidi="zh-CN"/>
      </w:rPr>
    </w:lvl>
    <w:lvl w:ilvl="4" w:tentative="0">
      <w:start w:val="0"/>
      <w:numFmt w:val="bullet"/>
      <w:lvlText w:val="•"/>
      <w:lvlJc w:val="left"/>
      <w:pPr>
        <w:ind w:left="4146" w:hanging="824"/>
      </w:pPr>
      <w:rPr>
        <w:rFonts w:hint="default"/>
        <w:lang w:val="zh-CN" w:eastAsia="zh-CN" w:bidi="zh-CN"/>
      </w:rPr>
    </w:lvl>
    <w:lvl w:ilvl="5" w:tentative="0">
      <w:start w:val="0"/>
      <w:numFmt w:val="bullet"/>
      <w:lvlText w:val="•"/>
      <w:lvlJc w:val="left"/>
      <w:pPr>
        <w:ind w:left="5147" w:hanging="824"/>
      </w:pPr>
      <w:rPr>
        <w:rFonts w:hint="default"/>
        <w:lang w:val="zh-CN" w:eastAsia="zh-CN" w:bidi="zh-CN"/>
      </w:rPr>
    </w:lvl>
    <w:lvl w:ilvl="6" w:tentative="0">
      <w:start w:val="0"/>
      <w:numFmt w:val="bullet"/>
      <w:lvlText w:val="•"/>
      <w:lvlJc w:val="left"/>
      <w:pPr>
        <w:ind w:left="6149" w:hanging="824"/>
      </w:pPr>
      <w:rPr>
        <w:rFonts w:hint="default"/>
        <w:lang w:val="zh-CN" w:eastAsia="zh-CN" w:bidi="zh-CN"/>
      </w:rPr>
    </w:lvl>
    <w:lvl w:ilvl="7" w:tentative="0">
      <w:start w:val="0"/>
      <w:numFmt w:val="bullet"/>
      <w:lvlText w:val="•"/>
      <w:lvlJc w:val="left"/>
      <w:pPr>
        <w:ind w:left="7150" w:hanging="824"/>
      </w:pPr>
      <w:rPr>
        <w:rFonts w:hint="default"/>
        <w:lang w:val="zh-CN" w:eastAsia="zh-CN" w:bidi="zh-CN"/>
      </w:rPr>
    </w:lvl>
    <w:lvl w:ilvl="8" w:tentative="0">
      <w:start w:val="0"/>
      <w:numFmt w:val="bullet"/>
      <w:lvlText w:val="•"/>
      <w:lvlJc w:val="left"/>
      <w:pPr>
        <w:ind w:left="8152" w:hanging="824"/>
      </w:pPr>
      <w:rPr>
        <w:rFonts w:hint="default"/>
        <w:lang w:val="zh-CN" w:eastAsia="zh-CN" w:bidi="zh-CN"/>
      </w:rPr>
    </w:lvl>
  </w:abstractNum>
  <w:abstractNum w:abstractNumId="5">
    <w:nsid w:val="59ADCABA"/>
    <w:multiLevelType w:val="multilevel"/>
    <w:tmpl w:val="59ADCABA"/>
    <w:lvl w:ilvl="0" w:tentative="0">
      <w:start w:val="1"/>
      <w:numFmt w:val="decimal"/>
      <w:lvlText w:val="%1."/>
      <w:lvlJc w:val="left"/>
      <w:pPr>
        <w:ind w:left="140" w:hanging="334"/>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141" w:hanging="334"/>
      </w:pPr>
      <w:rPr>
        <w:rFonts w:hint="default"/>
        <w:lang w:val="zh-CN" w:eastAsia="zh-CN" w:bidi="zh-CN"/>
      </w:rPr>
    </w:lvl>
    <w:lvl w:ilvl="2" w:tentative="0">
      <w:start w:val="0"/>
      <w:numFmt w:val="bullet"/>
      <w:lvlText w:val="•"/>
      <w:lvlJc w:val="left"/>
      <w:pPr>
        <w:ind w:left="2143" w:hanging="334"/>
      </w:pPr>
      <w:rPr>
        <w:rFonts w:hint="default"/>
        <w:lang w:val="zh-CN" w:eastAsia="zh-CN" w:bidi="zh-CN"/>
      </w:rPr>
    </w:lvl>
    <w:lvl w:ilvl="3" w:tentative="0">
      <w:start w:val="0"/>
      <w:numFmt w:val="bullet"/>
      <w:lvlText w:val="•"/>
      <w:lvlJc w:val="left"/>
      <w:pPr>
        <w:ind w:left="3144" w:hanging="334"/>
      </w:pPr>
      <w:rPr>
        <w:rFonts w:hint="default"/>
        <w:lang w:val="zh-CN" w:eastAsia="zh-CN" w:bidi="zh-CN"/>
      </w:rPr>
    </w:lvl>
    <w:lvl w:ilvl="4" w:tentative="0">
      <w:start w:val="0"/>
      <w:numFmt w:val="bullet"/>
      <w:lvlText w:val="•"/>
      <w:lvlJc w:val="left"/>
      <w:pPr>
        <w:ind w:left="4146" w:hanging="334"/>
      </w:pPr>
      <w:rPr>
        <w:rFonts w:hint="default"/>
        <w:lang w:val="zh-CN" w:eastAsia="zh-CN" w:bidi="zh-CN"/>
      </w:rPr>
    </w:lvl>
    <w:lvl w:ilvl="5" w:tentative="0">
      <w:start w:val="0"/>
      <w:numFmt w:val="bullet"/>
      <w:lvlText w:val="•"/>
      <w:lvlJc w:val="left"/>
      <w:pPr>
        <w:ind w:left="5147" w:hanging="334"/>
      </w:pPr>
      <w:rPr>
        <w:rFonts w:hint="default"/>
        <w:lang w:val="zh-CN" w:eastAsia="zh-CN" w:bidi="zh-CN"/>
      </w:rPr>
    </w:lvl>
    <w:lvl w:ilvl="6" w:tentative="0">
      <w:start w:val="0"/>
      <w:numFmt w:val="bullet"/>
      <w:lvlText w:val="•"/>
      <w:lvlJc w:val="left"/>
      <w:pPr>
        <w:ind w:left="6149" w:hanging="334"/>
      </w:pPr>
      <w:rPr>
        <w:rFonts w:hint="default"/>
        <w:lang w:val="zh-CN" w:eastAsia="zh-CN" w:bidi="zh-CN"/>
      </w:rPr>
    </w:lvl>
    <w:lvl w:ilvl="7" w:tentative="0">
      <w:start w:val="0"/>
      <w:numFmt w:val="bullet"/>
      <w:lvlText w:val="•"/>
      <w:lvlJc w:val="left"/>
      <w:pPr>
        <w:ind w:left="7150" w:hanging="334"/>
      </w:pPr>
      <w:rPr>
        <w:rFonts w:hint="default"/>
        <w:lang w:val="zh-CN" w:eastAsia="zh-CN" w:bidi="zh-CN"/>
      </w:rPr>
    </w:lvl>
    <w:lvl w:ilvl="8" w:tentative="0">
      <w:start w:val="0"/>
      <w:numFmt w:val="bullet"/>
      <w:lvlText w:val="•"/>
      <w:lvlJc w:val="left"/>
      <w:pPr>
        <w:ind w:left="8152" w:hanging="334"/>
      </w:pPr>
      <w:rPr>
        <w:rFonts w:hint="default"/>
        <w:lang w:val="zh-CN" w:eastAsia="zh-CN" w:bidi="zh-CN"/>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471D2C70"/>
    <w:rsid w:val="4A272BF1"/>
    <w:rsid w:val="642D69DC"/>
    <w:rsid w:val="748753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54"/>
      <w:ind w:left="780"/>
      <w:outlineLvl w:val="1"/>
    </w:pPr>
    <w:rPr>
      <w:rFonts w:ascii="仿宋" w:hAnsi="仿宋" w:eastAsia="仿宋" w:cs="仿宋"/>
      <w:b/>
      <w:bCs/>
      <w:sz w:val="32"/>
      <w:szCs w:val="3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140" w:right="2014" w:firstLine="640"/>
    </w:pPr>
    <w:rPr>
      <w:rFonts w:ascii="仿宋" w:hAnsi="仿宋" w:eastAsia="仿宋" w:cs="仿宋"/>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9"/>
    <customShpInfo spid="_x0000_s1030"/>
    <customShpInfo spid="_x0000_s1028"/>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2019-02-12T05:30:00Z</dcterms:created>
  <dc:creator>Administrator</dc:creator>
  <cp:lastModifiedBy>UNPREDICTABLE</cp:lastModifiedBy>
  <dcterms:modified xsi:type="dcterms:W3CDTF">2019-02-12T06:27:41Z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WPS 文字</vt:lpwstr>
  </property>
  <property fmtid="{D5CDD505-2E9C-101B-9397-08002B2CF9AE}" pid="4" name="LastSaved">
    <vt:filetime>2019-02-12T00:00:00Z</vt:filetime>
  </property>
  <property fmtid="{D5CDD505-2E9C-101B-9397-08002B2CF9AE}" pid="5" name="KSOProductBuildVer">
    <vt:lpwstr>2052-11.1.0.8415</vt:lpwstr>
  </property>
</Properties>
</file>