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0A" w:rsidRDefault="00E24A92">
      <w:pPr>
        <w:widowControl/>
        <w:spacing w:line="440" w:lineRule="exact"/>
        <w:jc w:val="center"/>
        <w:rPr>
          <w:rFonts w:ascii="Helvetica" w:hAnsi="Helvetica" w:cs="宋体"/>
          <w:b/>
          <w:kern w:val="0"/>
          <w:sz w:val="36"/>
          <w:szCs w:val="36"/>
        </w:rPr>
      </w:pPr>
      <w:r>
        <w:rPr>
          <w:rFonts w:ascii="Helvetica" w:hAnsi="Helvetica" w:cs="宋体" w:hint="eastAsia"/>
          <w:b/>
          <w:kern w:val="0"/>
          <w:sz w:val="36"/>
          <w:szCs w:val="36"/>
        </w:rPr>
        <w:t>温州</w:t>
      </w:r>
      <w:r>
        <w:rPr>
          <w:rFonts w:ascii="Helvetica" w:hAnsi="Helvetica" w:cs="宋体"/>
          <w:b/>
          <w:kern w:val="0"/>
          <w:sz w:val="36"/>
          <w:szCs w:val="36"/>
        </w:rPr>
        <w:t>市长期</w:t>
      </w:r>
      <w:r>
        <w:rPr>
          <w:rFonts w:ascii="Helvetica" w:hAnsi="Helvetica" w:cs="宋体" w:hint="eastAsia"/>
          <w:b/>
          <w:kern w:val="0"/>
          <w:sz w:val="36"/>
          <w:szCs w:val="36"/>
        </w:rPr>
        <w:t>护理</w:t>
      </w:r>
      <w:r>
        <w:rPr>
          <w:rFonts w:ascii="Helvetica" w:hAnsi="Helvetica" w:cs="宋体"/>
          <w:b/>
          <w:kern w:val="0"/>
          <w:sz w:val="36"/>
          <w:szCs w:val="36"/>
        </w:rPr>
        <w:t>保险</w:t>
      </w:r>
      <w:r>
        <w:rPr>
          <w:rFonts w:ascii="Helvetica" w:hAnsi="Helvetica" w:cs="宋体" w:hint="eastAsia"/>
          <w:b/>
          <w:kern w:val="0"/>
          <w:sz w:val="36"/>
          <w:szCs w:val="36"/>
        </w:rPr>
        <w:t>协议</w:t>
      </w:r>
      <w:r>
        <w:rPr>
          <w:rFonts w:ascii="Helvetica" w:hAnsi="Helvetica" w:cs="宋体" w:hint="eastAsia"/>
          <w:b/>
          <w:kern w:val="0"/>
          <w:sz w:val="36"/>
          <w:szCs w:val="36"/>
        </w:rPr>
        <w:t>定点</w:t>
      </w:r>
      <w:r>
        <w:rPr>
          <w:rFonts w:ascii="Helvetica" w:hAnsi="Helvetica" w:cs="宋体" w:hint="eastAsia"/>
          <w:b/>
          <w:kern w:val="0"/>
          <w:sz w:val="36"/>
          <w:szCs w:val="36"/>
        </w:rPr>
        <w:t>护理</w:t>
      </w:r>
      <w:r>
        <w:rPr>
          <w:rFonts w:ascii="Helvetica" w:hAnsi="Helvetica" w:cs="宋体"/>
          <w:b/>
          <w:kern w:val="0"/>
          <w:sz w:val="36"/>
          <w:szCs w:val="36"/>
        </w:rPr>
        <w:t>服务</w:t>
      </w:r>
    </w:p>
    <w:p w:rsidR="00BE090A" w:rsidRDefault="00E24A92">
      <w:pPr>
        <w:widowControl/>
        <w:spacing w:line="440" w:lineRule="exact"/>
        <w:jc w:val="center"/>
        <w:rPr>
          <w:rFonts w:ascii="Helvetica" w:hAnsi="Helvetica" w:cs="宋体"/>
          <w:b/>
          <w:kern w:val="0"/>
          <w:sz w:val="36"/>
          <w:szCs w:val="36"/>
        </w:rPr>
      </w:pPr>
      <w:r>
        <w:rPr>
          <w:rFonts w:ascii="Helvetica" w:hAnsi="Helvetica" w:cs="宋体"/>
          <w:b/>
          <w:kern w:val="0"/>
          <w:sz w:val="36"/>
          <w:szCs w:val="36"/>
        </w:rPr>
        <w:t>机构管理办法</w:t>
      </w:r>
      <w:r>
        <w:rPr>
          <w:rFonts w:ascii="Helvetica" w:hAnsi="Helvetica" w:cs="宋体" w:hint="eastAsia"/>
          <w:b/>
          <w:kern w:val="0"/>
          <w:sz w:val="36"/>
          <w:szCs w:val="36"/>
        </w:rPr>
        <w:t>（试行）</w:t>
      </w:r>
    </w:p>
    <w:p w:rsidR="00BE090A" w:rsidRDefault="00E24A92">
      <w:pPr>
        <w:widowControl/>
        <w:spacing w:line="440" w:lineRule="exact"/>
        <w:jc w:val="center"/>
        <w:rPr>
          <w:rFonts w:ascii="仿宋" w:eastAsia="仿宋" w:hAnsi="仿宋" w:cs="仿宋"/>
          <w:b/>
          <w:kern w:val="0"/>
          <w:sz w:val="30"/>
          <w:szCs w:val="30"/>
        </w:rPr>
      </w:pPr>
      <w:r>
        <w:rPr>
          <w:rFonts w:ascii="仿宋" w:eastAsia="仿宋" w:hAnsi="仿宋" w:cs="仿宋" w:hint="eastAsia"/>
          <w:b/>
          <w:kern w:val="0"/>
          <w:sz w:val="30"/>
          <w:szCs w:val="30"/>
        </w:rPr>
        <w:t>（征求意见稿）</w:t>
      </w:r>
    </w:p>
    <w:p w:rsidR="00BE090A" w:rsidRDefault="00E24A92">
      <w:pPr>
        <w:widowControl/>
        <w:spacing w:line="440" w:lineRule="exact"/>
        <w:jc w:val="center"/>
        <w:rPr>
          <w:rFonts w:ascii="仿宋" w:eastAsia="仿宋" w:hAnsi="仿宋" w:cs="仿宋"/>
          <w:b/>
          <w:bCs/>
          <w:kern w:val="0"/>
          <w:sz w:val="28"/>
          <w:szCs w:val="28"/>
        </w:rPr>
      </w:pPr>
      <w:r>
        <w:rPr>
          <w:rFonts w:ascii="仿宋" w:eastAsia="仿宋" w:hAnsi="仿宋" w:cs="仿宋" w:hint="eastAsia"/>
          <w:b/>
          <w:bCs/>
          <w:kern w:val="0"/>
          <w:sz w:val="28"/>
          <w:szCs w:val="28"/>
        </w:rPr>
        <w:t>第一章</w:t>
      </w:r>
      <w:r>
        <w:rPr>
          <w:rFonts w:ascii="仿宋" w:eastAsia="仿宋" w:hAnsi="仿宋" w:cs="仿宋" w:hint="eastAsia"/>
          <w:b/>
          <w:bCs/>
          <w:kern w:val="0"/>
          <w:sz w:val="28"/>
          <w:szCs w:val="28"/>
        </w:rPr>
        <w:t xml:space="preserve">  </w:t>
      </w:r>
      <w:r>
        <w:rPr>
          <w:rFonts w:ascii="仿宋" w:eastAsia="仿宋" w:hAnsi="仿宋" w:cs="仿宋" w:hint="eastAsia"/>
          <w:b/>
          <w:bCs/>
          <w:kern w:val="0"/>
          <w:sz w:val="28"/>
          <w:szCs w:val="28"/>
        </w:rPr>
        <w:t>总则</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第一条</w:t>
      </w:r>
      <w:r>
        <w:rPr>
          <w:rFonts w:ascii="仿宋" w:eastAsia="仿宋" w:hAnsi="仿宋" w:cs="仿宋" w:hint="eastAsia"/>
          <w:color w:val="000000"/>
          <w:kern w:val="0"/>
          <w:sz w:val="28"/>
          <w:szCs w:val="28"/>
        </w:rPr>
        <w:t>为规范</w:t>
      </w:r>
      <w:r>
        <w:rPr>
          <w:rFonts w:ascii="仿宋" w:eastAsia="仿宋" w:hAnsi="仿宋" w:cs="仿宋" w:hint="eastAsia"/>
          <w:color w:val="000000"/>
          <w:kern w:val="0"/>
          <w:sz w:val="28"/>
          <w:szCs w:val="28"/>
        </w:rPr>
        <w:t>本市</w:t>
      </w:r>
      <w:r>
        <w:rPr>
          <w:rFonts w:ascii="仿宋" w:eastAsia="仿宋" w:hAnsi="仿宋" w:cs="仿宋" w:hint="eastAsia"/>
          <w:color w:val="000000"/>
          <w:kern w:val="0"/>
          <w:sz w:val="28"/>
          <w:szCs w:val="28"/>
        </w:rPr>
        <w:t>长期护理保险</w:t>
      </w:r>
      <w:r>
        <w:rPr>
          <w:rFonts w:ascii="仿宋" w:eastAsia="仿宋" w:hAnsi="仿宋" w:cs="仿宋" w:hint="eastAsia"/>
          <w:color w:val="000000"/>
          <w:kern w:val="0"/>
          <w:sz w:val="28"/>
          <w:szCs w:val="28"/>
        </w:rPr>
        <w:t>（简称长护险）协议定点</w:t>
      </w:r>
      <w:r>
        <w:rPr>
          <w:rFonts w:ascii="仿宋" w:eastAsia="仿宋" w:hAnsi="仿宋" w:cs="仿宋" w:hint="eastAsia"/>
          <w:color w:val="000000"/>
          <w:kern w:val="0"/>
          <w:sz w:val="28"/>
          <w:szCs w:val="28"/>
        </w:rPr>
        <w:t>护理服务机构管理，保障失能人员的基本护理需求，根据人力资源社会保障部办公厅《关于开展长期护理保险制度试点的指导意见》（人社厅发〔</w:t>
      </w:r>
      <w:r>
        <w:rPr>
          <w:rFonts w:ascii="仿宋" w:eastAsia="仿宋" w:hAnsi="仿宋" w:cs="仿宋" w:hint="eastAsia"/>
          <w:color w:val="000000"/>
          <w:kern w:val="0"/>
          <w:sz w:val="28"/>
          <w:szCs w:val="28"/>
        </w:rPr>
        <w:t>2016</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80</w:t>
      </w:r>
      <w:r>
        <w:rPr>
          <w:rFonts w:ascii="仿宋" w:eastAsia="仿宋" w:hAnsi="仿宋" w:cs="仿宋" w:hint="eastAsia"/>
          <w:color w:val="000000"/>
          <w:kern w:val="0"/>
          <w:sz w:val="28"/>
          <w:szCs w:val="28"/>
        </w:rPr>
        <w:t>号）、《温州市长期护理保险试</w:t>
      </w:r>
      <w:r>
        <w:rPr>
          <w:rFonts w:ascii="仿宋" w:eastAsia="仿宋" w:hAnsi="仿宋" w:cs="仿宋" w:hint="eastAsia"/>
          <w:color w:val="000000"/>
          <w:kern w:val="0"/>
          <w:sz w:val="28"/>
          <w:szCs w:val="28"/>
        </w:rPr>
        <w:t>行</w:t>
      </w:r>
      <w:r>
        <w:rPr>
          <w:rFonts w:ascii="仿宋" w:eastAsia="仿宋" w:hAnsi="仿宋" w:cs="仿宋" w:hint="eastAsia"/>
          <w:color w:val="000000"/>
          <w:kern w:val="0"/>
          <w:sz w:val="28"/>
          <w:szCs w:val="28"/>
        </w:rPr>
        <w:t>办法》</w:t>
      </w:r>
      <w:r>
        <w:rPr>
          <w:rFonts w:ascii="仿宋" w:eastAsia="仿宋" w:hAnsi="仿宋" w:cs="仿宋" w:hint="eastAsia"/>
          <w:color w:val="000000"/>
          <w:kern w:val="0"/>
          <w:sz w:val="28"/>
          <w:szCs w:val="28"/>
        </w:rPr>
        <w:t>（温政发</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19</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13</w:t>
      </w:r>
      <w:r>
        <w:rPr>
          <w:rFonts w:ascii="仿宋" w:eastAsia="仿宋" w:hAnsi="仿宋" w:cs="仿宋" w:hint="eastAsia"/>
          <w:color w:val="000000"/>
          <w:kern w:val="0"/>
          <w:sz w:val="28"/>
          <w:szCs w:val="28"/>
        </w:rPr>
        <w:t>号</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有关规定，制定本办法。</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第二条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本办法所称</w:t>
      </w:r>
      <w:r>
        <w:rPr>
          <w:rFonts w:ascii="仿宋" w:eastAsia="仿宋" w:hAnsi="仿宋" w:cs="仿宋" w:hint="eastAsia"/>
          <w:color w:val="000000"/>
          <w:sz w:val="28"/>
          <w:szCs w:val="28"/>
        </w:rPr>
        <w:t>长期护理保险</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定点护理服务机构（简称</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护理机构）是指依法成立具有法人资质，能开展护理服务，</w:t>
      </w:r>
      <w:r>
        <w:rPr>
          <w:rFonts w:ascii="仿宋" w:eastAsia="仿宋" w:hAnsi="仿宋" w:cs="仿宋" w:hint="eastAsia"/>
          <w:color w:val="000000"/>
          <w:sz w:val="28"/>
          <w:szCs w:val="28"/>
        </w:rPr>
        <w:t>符合本市长护险协议定点条件并</w:t>
      </w:r>
      <w:r>
        <w:rPr>
          <w:rFonts w:ascii="仿宋" w:eastAsia="仿宋" w:hAnsi="仿宋" w:cs="仿宋" w:hint="eastAsia"/>
          <w:color w:val="000000"/>
          <w:sz w:val="28"/>
          <w:szCs w:val="28"/>
        </w:rPr>
        <w:t>经评估</w:t>
      </w:r>
      <w:r>
        <w:rPr>
          <w:rFonts w:ascii="仿宋" w:eastAsia="仿宋" w:hAnsi="仿宋" w:cs="仿宋" w:hint="eastAsia"/>
          <w:color w:val="000000"/>
          <w:sz w:val="28"/>
          <w:szCs w:val="28"/>
        </w:rPr>
        <w:t>后</w:t>
      </w:r>
      <w:r>
        <w:rPr>
          <w:rFonts w:ascii="仿宋" w:eastAsia="仿宋" w:hAnsi="仿宋" w:cs="仿宋" w:hint="eastAsia"/>
          <w:color w:val="000000"/>
          <w:sz w:val="28"/>
          <w:szCs w:val="28"/>
        </w:rPr>
        <w:t>与</w:t>
      </w:r>
      <w:r>
        <w:rPr>
          <w:rFonts w:ascii="仿宋" w:eastAsia="仿宋" w:hAnsi="仿宋" w:cs="仿宋" w:hint="eastAsia"/>
          <w:color w:val="000000"/>
          <w:sz w:val="28"/>
          <w:szCs w:val="28"/>
        </w:rPr>
        <w:t>医疗</w:t>
      </w:r>
      <w:r>
        <w:rPr>
          <w:rFonts w:ascii="仿宋" w:eastAsia="仿宋" w:hAnsi="仿宋" w:cs="仿宋" w:hint="eastAsia"/>
          <w:color w:val="000000"/>
          <w:sz w:val="28"/>
          <w:szCs w:val="28"/>
        </w:rPr>
        <w:t>保险经办机构（简称经办机构）和</w:t>
      </w:r>
      <w:r>
        <w:rPr>
          <w:rFonts w:ascii="仿宋" w:eastAsia="仿宋" w:hAnsi="仿宋" w:cs="仿宋" w:hint="eastAsia"/>
          <w:color w:val="000000"/>
          <w:sz w:val="28"/>
          <w:szCs w:val="28"/>
        </w:rPr>
        <w:t>承办长护险</w:t>
      </w:r>
      <w:r>
        <w:rPr>
          <w:rFonts w:ascii="仿宋" w:eastAsia="仿宋" w:hAnsi="仿宋" w:cs="仿宋" w:hint="eastAsia"/>
          <w:color w:val="000000"/>
          <w:sz w:val="28"/>
          <w:szCs w:val="28"/>
        </w:rPr>
        <w:t>的商业保险机构（简称</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机构）签订</w:t>
      </w:r>
      <w:r>
        <w:rPr>
          <w:rFonts w:ascii="仿宋" w:eastAsia="仿宋" w:hAnsi="仿宋" w:cs="仿宋" w:hint="eastAsia"/>
          <w:color w:val="000000"/>
          <w:sz w:val="28"/>
          <w:szCs w:val="28"/>
        </w:rPr>
        <w:t>服务</w:t>
      </w:r>
      <w:r>
        <w:rPr>
          <w:rFonts w:ascii="仿宋" w:eastAsia="仿宋" w:hAnsi="仿宋" w:cs="仿宋" w:hint="eastAsia"/>
          <w:color w:val="000000"/>
          <w:sz w:val="28"/>
          <w:szCs w:val="28"/>
        </w:rPr>
        <w:t>协议的医疗机构和养老服务机构。</w:t>
      </w:r>
    </w:p>
    <w:p w:rsidR="00BE090A" w:rsidRDefault="00E24A92">
      <w:pPr>
        <w:widowControl/>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rPr>
        <w:t>第三条</w:t>
      </w:r>
      <w:r>
        <w:rPr>
          <w:rFonts w:ascii="仿宋" w:eastAsia="仿宋" w:hAnsi="仿宋" w:cs="仿宋" w:hint="eastAsia"/>
          <w:color w:val="000000"/>
          <w:sz w:val="28"/>
          <w:szCs w:val="28"/>
        </w:rPr>
        <w:t>医疗保障</w:t>
      </w:r>
      <w:r>
        <w:rPr>
          <w:rFonts w:ascii="仿宋" w:eastAsia="仿宋" w:hAnsi="仿宋" w:cs="仿宋" w:hint="eastAsia"/>
          <w:color w:val="000000"/>
          <w:sz w:val="28"/>
          <w:szCs w:val="28"/>
        </w:rPr>
        <w:t>行政部门负责</w:t>
      </w:r>
      <w:r>
        <w:rPr>
          <w:rFonts w:ascii="仿宋" w:eastAsia="仿宋" w:hAnsi="仿宋" w:cs="仿宋" w:hint="eastAsia"/>
          <w:color w:val="000000"/>
          <w:sz w:val="28"/>
          <w:szCs w:val="28"/>
        </w:rPr>
        <w:t>协议护理机构管理的政策制定、统筹规划、</w:t>
      </w:r>
      <w:r>
        <w:rPr>
          <w:rFonts w:ascii="仿宋" w:eastAsia="仿宋" w:hAnsi="仿宋" w:cs="仿宋" w:hint="eastAsia"/>
          <w:color w:val="000000"/>
          <w:sz w:val="28"/>
          <w:szCs w:val="28"/>
        </w:rPr>
        <w:t>组织实施以及</w:t>
      </w:r>
      <w:r>
        <w:rPr>
          <w:rFonts w:ascii="仿宋" w:eastAsia="仿宋" w:hAnsi="仿宋" w:cs="仿宋" w:hint="eastAsia"/>
          <w:color w:val="000000"/>
          <w:kern w:val="0"/>
          <w:sz w:val="28"/>
          <w:szCs w:val="28"/>
          <w:lang/>
        </w:rPr>
        <w:t>监督管理等工作。</w:t>
      </w:r>
    </w:p>
    <w:p w:rsidR="00BE090A" w:rsidRDefault="00E24A92">
      <w:pPr>
        <w:spacing w:line="500" w:lineRule="exact"/>
        <w:ind w:firstLineChars="185" w:firstLine="518"/>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经办机构和承办机构受医疗保障行政部门委托共同</w:t>
      </w:r>
      <w:r>
        <w:rPr>
          <w:rFonts w:ascii="仿宋" w:eastAsia="仿宋" w:hAnsi="仿宋" w:cs="仿宋" w:hint="eastAsia"/>
          <w:color w:val="000000"/>
          <w:sz w:val="28"/>
          <w:szCs w:val="28"/>
        </w:rPr>
        <w:t>做好</w:t>
      </w:r>
      <w:r>
        <w:rPr>
          <w:rFonts w:ascii="仿宋" w:eastAsia="仿宋" w:hAnsi="仿宋" w:cs="仿宋" w:hint="eastAsia"/>
          <w:color w:val="000000"/>
          <w:sz w:val="28"/>
          <w:szCs w:val="28"/>
        </w:rPr>
        <w:t>医疗机构和养老服务机构的长护险</w:t>
      </w:r>
      <w:r>
        <w:rPr>
          <w:rFonts w:ascii="仿宋" w:eastAsia="仿宋" w:hAnsi="仿宋" w:cs="仿宋" w:hint="eastAsia"/>
          <w:color w:val="000000"/>
          <w:sz w:val="28"/>
          <w:szCs w:val="28"/>
        </w:rPr>
        <w:t>协议管理</w:t>
      </w:r>
      <w:r>
        <w:rPr>
          <w:rFonts w:ascii="仿宋" w:eastAsia="仿宋" w:hAnsi="仿宋" w:cs="仿宋" w:hint="eastAsia"/>
          <w:color w:val="000000"/>
          <w:sz w:val="28"/>
          <w:szCs w:val="28"/>
        </w:rPr>
        <w:t>工作</w:t>
      </w:r>
      <w:r>
        <w:rPr>
          <w:rFonts w:ascii="仿宋" w:eastAsia="仿宋" w:hAnsi="仿宋" w:cs="仿宋" w:hint="eastAsia"/>
          <w:color w:val="000000"/>
          <w:sz w:val="28"/>
          <w:szCs w:val="28"/>
        </w:rPr>
        <w:t>，并</w:t>
      </w:r>
      <w:r>
        <w:rPr>
          <w:rFonts w:ascii="仿宋" w:eastAsia="仿宋" w:hAnsi="仿宋" w:cs="仿宋" w:hint="eastAsia"/>
          <w:color w:val="000000"/>
          <w:sz w:val="28"/>
          <w:szCs w:val="28"/>
        </w:rPr>
        <w:t>承担</w:t>
      </w:r>
      <w:r>
        <w:rPr>
          <w:rFonts w:ascii="仿宋" w:eastAsia="仿宋" w:hAnsi="仿宋" w:cs="仿宋" w:hint="eastAsia"/>
          <w:color w:val="000000"/>
          <w:sz w:val="28"/>
          <w:szCs w:val="28"/>
        </w:rPr>
        <w:t>相应的经办管理职责</w:t>
      </w:r>
      <w:r>
        <w:rPr>
          <w:rFonts w:ascii="仿宋" w:eastAsia="仿宋" w:hAnsi="仿宋" w:cs="仿宋" w:hint="eastAsia"/>
          <w:color w:val="000000"/>
          <w:sz w:val="28"/>
          <w:szCs w:val="28"/>
        </w:rPr>
        <w:t>。其中，经办机构</w:t>
      </w:r>
      <w:r>
        <w:rPr>
          <w:rFonts w:ascii="仿宋" w:eastAsia="仿宋" w:hAnsi="仿宋" w:cs="仿宋" w:hint="eastAsia"/>
          <w:color w:val="000000"/>
          <w:sz w:val="28"/>
          <w:szCs w:val="28"/>
        </w:rPr>
        <w:t>负责</w:t>
      </w:r>
      <w:r>
        <w:rPr>
          <w:rFonts w:ascii="仿宋" w:eastAsia="仿宋" w:hAnsi="仿宋" w:cs="仿宋" w:hint="eastAsia"/>
          <w:color w:val="000000"/>
          <w:sz w:val="28"/>
          <w:szCs w:val="28"/>
        </w:rPr>
        <w:t>辖区内护理</w:t>
      </w:r>
      <w:r>
        <w:rPr>
          <w:rFonts w:ascii="仿宋" w:eastAsia="仿宋" w:hAnsi="仿宋" w:cs="仿宋" w:hint="eastAsia"/>
          <w:color w:val="000000"/>
          <w:kern w:val="0"/>
          <w:sz w:val="28"/>
          <w:szCs w:val="28"/>
          <w:lang/>
        </w:rPr>
        <w:t>机构的查勘、签约、</w:t>
      </w:r>
      <w:r>
        <w:rPr>
          <w:rFonts w:ascii="仿宋" w:eastAsia="仿宋" w:hAnsi="仿宋" w:cs="仿宋" w:hint="eastAsia"/>
          <w:color w:val="000000"/>
          <w:sz w:val="28"/>
          <w:szCs w:val="28"/>
        </w:rPr>
        <w:t>对</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护理机构执行</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政策法规、履行服务协议情况及监管制度落实情况进行监督检查</w:t>
      </w:r>
      <w:r>
        <w:rPr>
          <w:rFonts w:ascii="仿宋" w:eastAsia="仿宋" w:hAnsi="仿宋" w:cs="仿宋" w:hint="eastAsia"/>
          <w:color w:val="000000"/>
          <w:sz w:val="28"/>
          <w:szCs w:val="28"/>
        </w:rPr>
        <w:t>等工作</w:t>
      </w:r>
      <w:r>
        <w:rPr>
          <w:rFonts w:ascii="仿宋" w:eastAsia="仿宋" w:hAnsi="仿宋" w:cs="仿宋" w:hint="eastAsia"/>
          <w:color w:val="000000"/>
          <w:sz w:val="28"/>
          <w:szCs w:val="28"/>
        </w:rPr>
        <w:t>。</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w:t>
      </w:r>
      <w:r>
        <w:rPr>
          <w:rFonts w:ascii="仿宋" w:eastAsia="仿宋" w:hAnsi="仿宋" w:cs="仿宋" w:hint="eastAsia"/>
          <w:color w:val="000000"/>
          <w:sz w:val="28"/>
          <w:szCs w:val="28"/>
        </w:rPr>
        <w:t>负责</w:t>
      </w:r>
      <w:r>
        <w:rPr>
          <w:rFonts w:ascii="仿宋" w:eastAsia="仿宋" w:hAnsi="仿宋" w:cs="仿宋" w:hint="eastAsia"/>
          <w:color w:val="000000"/>
          <w:sz w:val="28"/>
          <w:szCs w:val="28"/>
        </w:rPr>
        <w:t>做好护理机构</w:t>
      </w:r>
      <w:r>
        <w:rPr>
          <w:rFonts w:ascii="仿宋" w:eastAsia="仿宋" w:hAnsi="仿宋" w:cs="仿宋" w:hint="eastAsia"/>
          <w:color w:val="000000"/>
          <w:sz w:val="28"/>
          <w:szCs w:val="28"/>
        </w:rPr>
        <w:t>的申请受理、查勘、签约、待遇审核、</w:t>
      </w:r>
      <w:r>
        <w:rPr>
          <w:rFonts w:ascii="仿宋" w:eastAsia="仿宋" w:hAnsi="仿宋" w:cs="仿宋" w:hint="eastAsia"/>
          <w:color w:val="000000"/>
          <w:sz w:val="28"/>
          <w:szCs w:val="28"/>
        </w:rPr>
        <w:t>结算、</w:t>
      </w:r>
      <w:r>
        <w:rPr>
          <w:rFonts w:ascii="仿宋" w:eastAsia="仿宋" w:hAnsi="仿宋" w:cs="仿宋" w:hint="eastAsia"/>
          <w:color w:val="000000"/>
          <w:sz w:val="28"/>
          <w:szCs w:val="28"/>
        </w:rPr>
        <w:t>支付、</w:t>
      </w:r>
      <w:r>
        <w:rPr>
          <w:rFonts w:ascii="仿宋" w:eastAsia="仿宋" w:hAnsi="仿宋" w:cs="仿宋" w:hint="eastAsia"/>
          <w:color w:val="000000"/>
          <w:sz w:val="28"/>
          <w:szCs w:val="28"/>
        </w:rPr>
        <w:t>考核</w:t>
      </w:r>
      <w:r>
        <w:rPr>
          <w:rFonts w:ascii="仿宋" w:eastAsia="仿宋" w:hAnsi="仿宋" w:cs="仿宋" w:hint="eastAsia"/>
          <w:color w:val="000000"/>
          <w:sz w:val="28"/>
          <w:szCs w:val="28"/>
        </w:rPr>
        <w:t>、</w:t>
      </w:r>
      <w:r>
        <w:rPr>
          <w:rFonts w:ascii="仿宋" w:eastAsia="仿宋" w:hAnsi="仿宋" w:cs="仿宋" w:hint="eastAsia"/>
          <w:color w:val="000000"/>
          <w:kern w:val="0"/>
          <w:sz w:val="28"/>
          <w:szCs w:val="28"/>
          <w:lang/>
        </w:rPr>
        <w:t>巡查</w:t>
      </w:r>
      <w:r>
        <w:rPr>
          <w:rFonts w:ascii="仿宋" w:eastAsia="仿宋" w:hAnsi="仿宋" w:cs="仿宋" w:hint="eastAsia"/>
          <w:color w:val="000000"/>
          <w:sz w:val="28"/>
          <w:szCs w:val="28"/>
        </w:rPr>
        <w:t>监管等</w:t>
      </w:r>
      <w:r>
        <w:rPr>
          <w:rFonts w:ascii="仿宋" w:eastAsia="仿宋" w:hAnsi="仿宋" w:cs="仿宋" w:hint="eastAsia"/>
          <w:color w:val="000000"/>
          <w:sz w:val="28"/>
          <w:szCs w:val="28"/>
          <w:shd w:val="clear" w:color="auto" w:fill="FFFFFF"/>
        </w:rPr>
        <w:t>日常管理服务工作。</w:t>
      </w:r>
    </w:p>
    <w:p w:rsidR="00BE090A" w:rsidRDefault="00E24A92">
      <w:pPr>
        <w:widowControl/>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rPr>
        <w:t>第四条</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确定协议护理机构应坚持以下原则：</w:t>
      </w:r>
    </w:p>
    <w:p w:rsidR="00BE090A" w:rsidRDefault="00E24A92">
      <w:pPr>
        <w:widowControl/>
        <w:numPr>
          <w:ilvl w:val="0"/>
          <w:numId w:val="1"/>
        </w:num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涵盖机构、社区、居家服务，倡导优先利用居家</w:t>
      </w:r>
      <w:r>
        <w:rPr>
          <w:rFonts w:ascii="仿宋" w:eastAsia="仿宋" w:hAnsi="仿宋" w:cs="仿宋" w:hint="eastAsia"/>
          <w:color w:val="000000"/>
          <w:sz w:val="28"/>
          <w:szCs w:val="28"/>
        </w:rPr>
        <w:t>上门护理</w:t>
      </w:r>
      <w:r>
        <w:rPr>
          <w:rFonts w:ascii="仿宋" w:eastAsia="仿宋" w:hAnsi="仿宋" w:cs="仿宋" w:hint="eastAsia"/>
          <w:color w:val="000000"/>
          <w:sz w:val="28"/>
          <w:szCs w:val="28"/>
        </w:rPr>
        <w:t>和社区护理服务，推进护理服务向社区和居家延伸；</w:t>
      </w:r>
    </w:p>
    <w:p w:rsidR="00BE090A" w:rsidRDefault="00E24A92">
      <w:pPr>
        <w:widowControl/>
        <w:numPr>
          <w:ilvl w:val="0"/>
          <w:numId w:val="1"/>
        </w:numPr>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sz w:val="28"/>
          <w:szCs w:val="28"/>
        </w:rPr>
        <w:t>鼓励各类医疗机构、养老服务机构公平参与竞争；</w:t>
      </w:r>
    </w:p>
    <w:p w:rsidR="00BE090A" w:rsidRDefault="00E24A92">
      <w:pPr>
        <w:widowControl/>
        <w:numPr>
          <w:ilvl w:val="0"/>
          <w:numId w:val="1"/>
        </w:numPr>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sz w:val="28"/>
          <w:szCs w:val="28"/>
        </w:rPr>
        <w:t>引导社会力量参与</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服务，促进护理服务资源的优化配置，提高资源的使用效率；</w:t>
      </w:r>
    </w:p>
    <w:p w:rsidR="00BE090A" w:rsidRDefault="00E24A92">
      <w:pPr>
        <w:widowControl/>
        <w:numPr>
          <w:ilvl w:val="0"/>
          <w:numId w:val="1"/>
        </w:numPr>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sz w:val="28"/>
          <w:szCs w:val="28"/>
        </w:rPr>
        <w:lastRenderedPageBreak/>
        <w:t>合理控制服务成本和提高服务质量，为</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参保人员提供适宜的基本生活照料和与基本生活密切相关的医疗护理。</w:t>
      </w:r>
    </w:p>
    <w:p w:rsidR="00BE090A" w:rsidRDefault="00BE090A">
      <w:pPr>
        <w:widowControl/>
        <w:spacing w:line="500" w:lineRule="exact"/>
        <w:jc w:val="left"/>
        <w:rPr>
          <w:rFonts w:ascii="仿宋" w:eastAsia="仿宋" w:hAnsi="仿宋" w:cs="仿宋"/>
          <w:color w:val="000000"/>
          <w:kern w:val="0"/>
          <w:sz w:val="28"/>
          <w:szCs w:val="28"/>
        </w:rPr>
      </w:pPr>
    </w:p>
    <w:p w:rsidR="00BE090A" w:rsidRDefault="00E24A92">
      <w:pPr>
        <w:widowControl/>
        <w:spacing w:line="500" w:lineRule="exact"/>
        <w:jc w:val="center"/>
        <w:rPr>
          <w:rFonts w:ascii="仿宋" w:eastAsia="仿宋" w:hAnsi="仿宋" w:cs="仿宋"/>
          <w:b/>
          <w:bCs/>
          <w:color w:val="000000"/>
          <w:kern w:val="0"/>
          <w:sz w:val="28"/>
          <w:szCs w:val="28"/>
        </w:rPr>
      </w:pPr>
      <w:r>
        <w:rPr>
          <w:rFonts w:ascii="仿宋" w:eastAsia="仿宋" w:hAnsi="仿宋" w:cs="仿宋" w:hint="eastAsia"/>
          <w:b/>
          <w:bCs/>
          <w:color w:val="000000"/>
          <w:sz w:val="28"/>
          <w:szCs w:val="28"/>
        </w:rPr>
        <w:t>第二章</w:t>
      </w:r>
      <w:r>
        <w:rPr>
          <w:rFonts w:ascii="仿宋" w:eastAsia="仿宋" w:hAnsi="仿宋" w:cs="仿宋" w:hint="eastAsia"/>
          <w:b/>
          <w:bCs/>
          <w:color w:val="000000"/>
          <w:sz w:val="28"/>
          <w:szCs w:val="28"/>
        </w:rPr>
        <w:t xml:space="preserve">  </w:t>
      </w:r>
      <w:r>
        <w:rPr>
          <w:rFonts w:ascii="仿宋" w:eastAsia="仿宋" w:hAnsi="仿宋" w:cs="仿宋" w:hint="eastAsia"/>
          <w:b/>
          <w:bCs/>
          <w:color w:val="000000"/>
          <w:sz w:val="28"/>
          <w:szCs w:val="28"/>
        </w:rPr>
        <w:t>申请条件和要求</w:t>
      </w:r>
    </w:p>
    <w:p w:rsidR="00BE090A" w:rsidRDefault="00E24A92">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第</w:t>
      </w:r>
      <w:r>
        <w:rPr>
          <w:rFonts w:ascii="仿宋" w:eastAsia="仿宋" w:hAnsi="仿宋" w:cs="仿宋" w:hint="eastAsia"/>
          <w:color w:val="000000"/>
          <w:kern w:val="0"/>
          <w:sz w:val="28"/>
          <w:szCs w:val="28"/>
        </w:rPr>
        <w:t>五</w:t>
      </w:r>
      <w:r>
        <w:rPr>
          <w:rFonts w:ascii="仿宋" w:eastAsia="仿宋" w:hAnsi="仿宋" w:cs="仿宋" w:hint="eastAsia"/>
          <w:color w:val="000000"/>
          <w:kern w:val="0"/>
          <w:sz w:val="28"/>
          <w:szCs w:val="28"/>
        </w:rPr>
        <w:t>条</w:t>
      </w:r>
      <w:r>
        <w:rPr>
          <w:rFonts w:ascii="仿宋" w:eastAsia="仿宋" w:hAnsi="仿宋" w:cs="仿宋" w:hint="eastAsia"/>
          <w:color w:val="000000"/>
          <w:kern w:val="0"/>
          <w:sz w:val="28"/>
          <w:szCs w:val="28"/>
        </w:rPr>
        <w:t>下列医疗机构、养老服务机构</w:t>
      </w:r>
      <w:r>
        <w:rPr>
          <w:rFonts w:ascii="仿宋" w:eastAsia="仿宋" w:hAnsi="仿宋" w:cs="仿宋" w:hint="eastAsia"/>
          <w:color w:val="000000"/>
          <w:kern w:val="0"/>
          <w:sz w:val="28"/>
          <w:szCs w:val="28"/>
        </w:rPr>
        <w:t>可根据自身服务能力，自愿向</w:t>
      </w:r>
      <w:r>
        <w:rPr>
          <w:rFonts w:ascii="仿宋" w:eastAsia="仿宋" w:hAnsi="仿宋" w:cs="仿宋" w:hint="eastAsia"/>
          <w:color w:val="000000"/>
          <w:kern w:val="0"/>
          <w:sz w:val="28"/>
          <w:szCs w:val="28"/>
        </w:rPr>
        <w:t>市医疗保障行政部门</w:t>
      </w:r>
      <w:r>
        <w:rPr>
          <w:rFonts w:ascii="仿宋" w:eastAsia="仿宋" w:hAnsi="仿宋" w:cs="仿宋" w:hint="eastAsia"/>
          <w:color w:val="000000"/>
          <w:kern w:val="0"/>
          <w:sz w:val="28"/>
          <w:szCs w:val="28"/>
        </w:rPr>
        <w:t>提出</w:t>
      </w:r>
      <w:r>
        <w:rPr>
          <w:rFonts w:ascii="仿宋" w:eastAsia="仿宋" w:hAnsi="仿宋" w:cs="仿宋" w:hint="eastAsia"/>
          <w:color w:val="000000"/>
          <w:kern w:val="0"/>
          <w:sz w:val="28"/>
          <w:szCs w:val="28"/>
        </w:rPr>
        <w:t>长护险协议管理</w:t>
      </w:r>
      <w:r>
        <w:rPr>
          <w:rFonts w:ascii="仿宋" w:eastAsia="仿宋" w:hAnsi="仿宋" w:cs="仿宋" w:hint="eastAsia"/>
          <w:color w:val="000000"/>
          <w:kern w:val="0"/>
          <w:sz w:val="28"/>
          <w:szCs w:val="28"/>
        </w:rPr>
        <w:t>申请</w:t>
      </w:r>
      <w:r>
        <w:rPr>
          <w:rFonts w:ascii="仿宋" w:eastAsia="仿宋" w:hAnsi="仿宋" w:cs="仿宋" w:hint="eastAsia"/>
          <w:color w:val="000000"/>
          <w:kern w:val="0"/>
          <w:sz w:val="28"/>
          <w:szCs w:val="28"/>
        </w:rPr>
        <w:t>，</w:t>
      </w:r>
      <w:r>
        <w:rPr>
          <w:rFonts w:ascii="仿宋" w:eastAsia="仿宋" w:hAnsi="仿宋" w:cs="仿宋" w:hint="eastAsia"/>
          <w:color w:val="000000"/>
          <w:sz w:val="28"/>
          <w:szCs w:val="28"/>
        </w:rPr>
        <w:t>医疗机构</w:t>
      </w:r>
      <w:r>
        <w:rPr>
          <w:rFonts w:ascii="仿宋" w:eastAsia="仿宋" w:hAnsi="仿宋" w:cs="仿宋" w:hint="eastAsia"/>
          <w:color w:val="000000"/>
          <w:sz w:val="28"/>
          <w:szCs w:val="28"/>
        </w:rPr>
        <w:t>、养老服务机构</w:t>
      </w:r>
      <w:r>
        <w:rPr>
          <w:rFonts w:ascii="仿宋" w:eastAsia="仿宋" w:hAnsi="仿宋" w:cs="仿宋" w:hint="eastAsia"/>
          <w:color w:val="000000"/>
          <w:sz w:val="28"/>
          <w:szCs w:val="28"/>
        </w:rPr>
        <w:t>的分设机构或协作机构应独立申请</w:t>
      </w:r>
      <w:r>
        <w:rPr>
          <w:rFonts w:ascii="仿宋" w:eastAsia="仿宋" w:hAnsi="仿宋" w:cs="仿宋" w:hint="eastAsia"/>
          <w:color w:val="000000"/>
          <w:sz w:val="28"/>
          <w:szCs w:val="28"/>
        </w:rPr>
        <w:t>协议定点</w:t>
      </w:r>
      <w:r>
        <w:rPr>
          <w:rFonts w:ascii="仿宋" w:eastAsia="仿宋" w:hAnsi="仿宋" w:cs="仿宋" w:hint="eastAsia"/>
          <w:color w:val="000000"/>
          <w:kern w:val="0"/>
          <w:sz w:val="28"/>
          <w:szCs w:val="28"/>
        </w:rPr>
        <w:t>：</w:t>
      </w:r>
    </w:p>
    <w:p w:rsidR="00BE090A" w:rsidRDefault="00E24A92">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（一）</w:t>
      </w:r>
      <w:r>
        <w:rPr>
          <w:rFonts w:ascii="仿宋" w:eastAsia="仿宋" w:hAnsi="仿宋" w:cs="仿宋" w:hint="eastAsia"/>
          <w:color w:val="000000"/>
          <w:kern w:val="0"/>
          <w:sz w:val="28"/>
          <w:szCs w:val="28"/>
        </w:rPr>
        <w:t>能开展</w:t>
      </w:r>
      <w:r>
        <w:rPr>
          <w:rFonts w:ascii="仿宋" w:eastAsia="仿宋" w:hAnsi="仿宋" w:cs="仿宋" w:hint="eastAsia"/>
          <w:color w:val="000000"/>
          <w:kern w:val="0"/>
          <w:sz w:val="28"/>
          <w:szCs w:val="28"/>
        </w:rPr>
        <w:t>长期护理服务且已取得《医疗机构执业许可证》的医疗机构</w:t>
      </w:r>
      <w:r>
        <w:rPr>
          <w:rFonts w:ascii="仿宋" w:eastAsia="仿宋" w:hAnsi="仿宋" w:cs="仿宋" w:hint="eastAsia"/>
          <w:color w:val="000000"/>
          <w:kern w:val="0"/>
          <w:sz w:val="28"/>
          <w:szCs w:val="28"/>
        </w:rPr>
        <w:t>：</w:t>
      </w:r>
    </w:p>
    <w:p w:rsidR="00BE090A" w:rsidRDefault="00E24A92">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开设长期护理病区</w:t>
      </w:r>
      <w:r>
        <w:rPr>
          <w:rFonts w:ascii="仿宋" w:eastAsia="仿宋" w:hAnsi="仿宋" w:cs="仿宋" w:hint="eastAsia"/>
          <w:color w:val="000000"/>
          <w:kern w:val="0"/>
          <w:sz w:val="28"/>
          <w:szCs w:val="28"/>
        </w:rPr>
        <w:t>或床位</w:t>
      </w:r>
      <w:r>
        <w:rPr>
          <w:rFonts w:ascii="仿宋" w:eastAsia="仿宋" w:hAnsi="仿宋" w:cs="仿宋" w:hint="eastAsia"/>
          <w:color w:val="000000"/>
          <w:kern w:val="0"/>
          <w:sz w:val="28"/>
          <w:szCs w:val="28"/>
        </w:rPr>
        <w:t>的</w:t>
      </w:r>
      <w:r>
        <w:rPr>
          <w:rFonts w:ascii="仿宋" w:eastAsia="仿宋" w:hAnsi="仿宋" w:cs="仿宋" w:hint="eastAsia"/>
          <w:color w:val="000000"/>
          <w:sz w:val="28"/>
          <w:szCs w:val="28"/>
        </w:rPr>
        <w:t>综合医院、中医医院、中西医结合医院</w:t>
      </w:r>
      <w:r>
        <w:rPr>
          <w:rFonts w:ascii="仿宋" w:eastAsia="仿宋" w:hAnsi="仿宋" w:cs="仿宋" w:hint="eastAsia"/>
          <w:color w:val="000000"/>
          <w:kern w:val="0"/>
          <w:sz w:val="28"/>
          <w:szCs w:val="28"/>
        </w:rPr>
        <w:t>、护理院（</w:t>
      </w:r>
      <w:r>
        <w:rPr>
          <w:rFonts w:ascii="仿宋" w:eastAsia="仿宋" w:hAnsi="仿宋" w:cs="仿宋" w:hint="eastAsia"/>
          <w:color w:val="000000"/>
          <w:kern w:val="0"/>
          <w:sz w:val="28"/>
          <w:szCs w:val="28"/>
        </w:rPr>
        <w:t>中心</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w:t>
      </w:r>
    </w:p>
    <w:p w:rsidR="00BE090A" w:rsidRDefault="00E24A92">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乡镇卫生院、社区卫生服务中心</w:t>
      </w:r>
      <w:r>
        <w:rPr>
          <w:rFonts w:ascii="仿宋" w:eastAsia="仿宋" w:hAnsi="仿宋" w:cs="仿宋" w:hint="eastAsia"/>
          <w:color w:val="000000"/>
          <w:kern w:val="0"/>
          <w:sz w:val="28"/>
          <w:szCs w:val="28"/>
        </w:rPr>
        <w:t>；</w:t>
      </w:r>
    </w:p>
    <w:p w:rsidR="00BE090A" w:rsidRDefault="00E24A92">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护理站等</w:t>
      </w:r>
      <w:r>
        <w:rPr>
          <w:rFonts w:ascii="仿宋" w:eastAsia="仿宋" w:hAnsi="仿宋" w:cs="仿宋" w:hint="eastAsia"/>
          <w:color w:val="000000"/>
          <w:kern w:val="0"/>
          <w:sz w:val="28"/>
          <w:szCs w:val="28"/>
        </w:rPr>
        <w:t>。</w:t>
      </w:r>
    </w:p>
    <w:p w:rsidR="00BE090A" w:rsidRDefault="00E24A92">
      <w:pPr>
        <w:widowControl/>
        <w:numPr>
          <w:ilvl w:val="0"/>
          <w:numId w:val="2"/>
        </w:numPr>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能开展</w:t>
      </w:r>
      <w:r>
        <w:rPr>
          <w:rFonts w:ascii="仿宋" w:eastAsia="仿宋" w:hAnsi="仿宋" w:cs="仿宋" w:hint="eastAsia"/>
          <w:color w:val="000000"/>
          <w:kern w:val="0"/>
          <w:sz w:val="28"/>
          <w:szCs w:val="28"/>
        </w:rPr>
        <w:t>长期护理服务的</w:t>
      </w:r>
      <w:r>
        <w:rPr>
          <w:rFonts w:ascii="仿宋" w:eastAsia="仿宋" w:hAnsi="仿宋" w:cs="仿宋" w:hint="eastAsia"/>
          <w:color w:val="000000"/>
          <w:kern w:val="0"/>
          <w:sz w:val="28"/>
          <w:szCs w:val="28"/>
        </w:rPr>
        <w:t>养老服务</w:t>
      </w:r>
      <w:r>
        <w:rPr>
          <w:rFonts w:ascii="仿宋" w:eastAsia="仿宋" w:hAnsi="仿宋" w:cs="仿宋" w:hint="eastAsia"/>
          <w:color w:val="000000"/>
          <w:kern w:val="0"/>
          <w:sz w:val="28"/>
          <w:szCs w:val="28"/>
        </w:rPr>
        <w:t>机构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取得《养老机构设立许可证》</w:t>
      </w:r>
      <w:r>
        <w:rPr>
          <w:rFonts w:ascii="仿宋" w:eastAsia="仿宋" w:hAnsi="仿宋" w:cs="仿宋" w:hint="eastAsia"/>
          <w:color w:val="000000"/>
          <w:kern w:val="0"/>
          <w:sz w:val="28"/>
          <w:szCs w:val="28"/>
        </w:rPr>
        <w:t>或已在主管部门备案的养老机构；</w:t>
      </w:r>
    </w:p>
    <w:p w:rsidR="00BE090A" w:rsidRDefault="00E24A92">
      <w:pPr>
        <w:widowControl/>
        <w:spacing w:line="500" w:lineRule="exact"/>
        <w:ind w:firstLineChars="200" w:firstLine="560"/>
        <w:jc w:val="left"/>
        <w:rPr>
          <w:rFonts w:ascii="仿宋" w:eastAsia="仿宋" w:hAnsi="仿宋" w:cs="仿宋"/>
          <w:color w:val="000000"/>
          <w:spacing w:val="-4"/>
          <w:kern w:val="0"/>
          <w:sz w:val="28"/>
          <w:szCs w:val="28"/>
          <w:lang/>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取得《民办非企业单位登记证书》或工商登记的社区居家养老服务机构。</w:t>
      </w:r>
    </w:p>
    <w:p w:rsidR="00BE090A" w:rsidRDefault="00E24A92">
      <w:pPr>
        <w:pStyle w:val="a4"/>
        <w:widowControl/>
        <w:spacing w:line="50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第六条</w:t>
      </w:r>
      <w:r>
        <w:rPr>
          <w:rFonts w:ascii="仿宋" w:eastAsia="仿宋" w:hAnsi="仿宋" w:cs="仿宋" w:hint="eastAsia"/>
          <w:color w:val="000000"/>
          <w:sz w:val="28"/>
          <w:szCs w:val="28"/>
        </w:rPr>
        <w:t>医疗机构</w:t>
      </w:r>
      <w:r>
        <w:rPr>
          <w:rFonts w:ascii="仿宋" w:eastAsia="仿宋" w:hAnsi="仿宋" w:cs="仿宋" w:hint="eastAsia"/>
          <w:color w:val="000000"/>
          <w:sz w:val="28"/>
          <w:szCs w:val="28"/>
        </w:rPr>
        <w:t>及</w:t>
      </w:r>
      <w:r>
        <w:rPr>
          <w:rFonts w:ascii="仿宋" w:eastAsia="仿宋" w:hAnsi="仿宋" w:cs="仿宋" w:hint="eastAsia"/>
          <w:color w:val="000000"/>
          <w:sz w:val="28"/>
          <w:szCs w:val="28"/>
        </w:rPr>
        <w:t>养老</w:t>
      </w:r>
      <w:r>
        <w:rPr>
          <w:rFonts w:ascii="仿宋" w:eastAsia="仿宋" w:hAnsi="仿宋" w:cs="仿宋" w:hint="eastAsia"/>
          <w:color w:val="000000"/>
          <w:sz w:val="28"/>
          <w:szCs w:val="28"/>
        </w:rPr>
        <w:t>服务</w:t>
      </w:r>
      <w:r>
        <w:rPr>
          <w:rFonts w:ascii="仿宋" w:eastAsia="仿宋" w:hAnsi="仿宋" w:cs="仿宋" w:hint="eastAsia"/>
          <w:color w:val="000000"/>
          <w:sz w:val="28"/>
          <w:szCs w:val="28"/>
        </w:rPr>
        <w:t>机构申请</w:t>
      </w:r>
      <w:r>
        <w:rPr>
          <w:rFonts w:ascii="仿宋" w:eastAsia="仿宋" w:hAnsi="仿宋" w:cs="仿宋" w:hint="eastAsia"/>
          <w:color w:val="000000"/>
          <w:sz w:val="28"/>
          <w:szCs w:val="28"/>
        </w:rPr>
        <w:t>长护险协议护理</w:t>
      </w:r>
      <w:r>
        <w:rPr>
          <w:rFonts w:ascii="仿宋" w:eastAsia="仿宋" w:hAnsi="仿宋" w:cs="仿宋" w:hint="eastAsia"/>
          <w:color w:val="000000"/>
          <w:sz w:val="28"/>
          <w:szCs w:val="28"/>
        </w:rPr>
        <w:t>机构应具备以下条件：</w:t>
      </w:r>
      <w:r>
        <w:rPr>
          <w:rFonts w:ascii="仿宋" w:eastAsia="仿宋" w:hAnsi="仿宋" w:cs="仿宋" w:hint="eastAsia"/>
          <w:color w:val="000000"/>
          <w:sz w:val="28"/>
          <w:szCs w:val="28"/>
          <w:shd w:val="clear" w:color="auto" w:fill="FFFFFF"/>
        </w:rPr>
        <w:br/>
      </w:r>
      <w:r>
        <w:rPr>
          <w:rFonts w:ascii="仿宋" w:eastAsia="仿宋" w:hAnsi="仿宋" w:cs="仿宋" w:hint="eastAsia"/>
          <w:color w:val="000000"/>
          <w:sz w:val="28"/>
          <w:szCs w:val="28"/>
          <w:shd w:val="clear" w:color="auto" w:fill="FFFFFF"/>
        </w:rPr>
        <w:t>（一）</w:t>
      </w:r>
      <w:r>
        <w:rPr>
          <w:rFonts w:ascii="仿宋" w:eastAsia="仿宋" w:hAnsi="仿宋" w:cs="仿宋" w:hint="eastAsia"/>
          <w:color w:val="3D3D3D"/>
          <w:sz w:val="28"/>
          <w:szCs w:val="28"/>
        </w:rPr>
        <w:t>符合区域健康产业和长护险</w:t>
      </w:r>
      <w:r>
        <w:rPr>
          <w:rFonts w:ascii="仿宋" w:eastAsia="仿宋" w:hAnsi="仿宋" w:cs="仿宋" w:hint="eastAsia"/>
          <w:color w:val="3D3D3D"/>
          <w:sz w:val="28"/>
          <w:szCs w:val="28"/>
        </w:rPr>
        <w:t>协议</w:t>
      </w:r>
      <w:r>
        <w:rPr>
          <w:rFonts w:ascii="仿宋" w:eastAsia="仿宋" w:hAnsi="仿宋" w:cs="仿宋" w:hint="eastAsia"/>
          <w:color w:val="3D3D3D"/>
          <w:sz w:val="28"/>
          <w:szCs w:val="28"/>
        </w:rPr>
        <w:t>护理机构发展规划</w:t>
      </w:r>
      <w:r>
        <w:rPr>
          <w:rFonts w:ascii="仿宋" w:eastAsia="仿宋" w:hAnsi="仿宋" w:cs="仿宋" w:hint="eastAsia"/>
          <w:color w:val="3D3D3D"/>
          <w:sz w:val="28"/>
          <w:szCs w:val="28"/>
        </w:rPr>
        <w:t>，</w:t>
      </w:r>
      <w:r>
        <w:rPr>
          <w:rFonts w:ascii="仿宋" w:eastAsia="仿宋" w:hAnsi="仿宋" w:cs="仿宋" w:hint="eastAsia"/>
          <w:color w:val="000000"/>
          <w:sz w:val="28"/>
          <w:szCs w:val="28"/>
          <w:shd w:val="clear" w:color="auto" w:fill="FFFFFF"/>
        </w:rPr>
        <w:t>医疗机构需符合国家和本市规定的医疗机构设置、执业标准。养老服务机构需符合国家和本市规定的设置、服务标准；</w:t>
      </w:r>
    </w:p>
    <w:p w:rsidR="00BE090A" w:rsidRDefault="00E24A92">
      <w:pPr>
        <w:pStyle w:val="a4"/>
        <w:widowControl/>
        <w:spacing w:line="500" w:lineRule="exact"/>
        <w:ind w:firstLine="491"/>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（二）遵守国家有关医疗、养老服务管理和价格管理的法律、法规、标准和规范，有健全和完善的服务管理制度。严格执行本市长护险的有关规定，建立与长护险管理相适应的内部管理制度；</w:t>
      </w:r>
    </w:p>
    <w:p w:rsidR="00BE090A" w:rsidRDefault="00E24A92">
      <w:pPr>
        <w:pStyle w:val="a4"/>
        <w:widowControl/>
        <w:spacing w:line="500" w:lineRule="exact"/>
        <w:ind w:firstLine="48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（三）护理机构应与护理服务人员依法签订劳动合同或协议，并依法为本单位员工参加社会保险，执业注册的医学专业技术人员应在本单位参保；</w:t>
      </w:r>
    </w:p>
    <w:p w:rsidR="00BE090A" w:rsidRDefault="00E24A92">
      <w:pPr>
        <w:pStyle w:val="a4"/>
        <w:widowControl/>
        <w:spacing w:line="500" w:lineRule="exact"/>
        <w:ind w:firstLine="480"/>
        <w:rPr>
          <w:rFonts w:ascii="仿宋" w:eastAsia="仿宋" w:hAnsi="仿宋" w:cs="仿宋"/>
          <w:color w:val="000000"/>
          <w:sz w:val="28"/>
          <w:szCs w:val="28"/>
          <w:shd w:val="clear" w:color="auto" w:fill="FFFFFF"/>
        </w:rPr>
      </w:pPr>
      <w:r>
        <w:rPr>
          <w:rFonts w:ascii="仿宋" w:eastAsia="仿宋" w:hAnsi="仿宋" w:cs="仿宋" w:hint="eastAsia"/>
          <w:sz w:val="28"/>
          <w:szCs w:val="28"/>
        </w:rPr>
        <w:lastRenderedPageBreak/>
        <w:t>（</w:t>
      </w:r>
      <w:r>
        <w:rPr>
          <w:rFonts w:ascii="仿宋" w:eastAsia="仿宋" w:hAnsi="仿宋" w:cs="仿宋" w:hint="eastAsia"/>
          <w:sz w:val="28"/>
          <w:szCs w:val="28"/>
        </w:rPr>
        <w:t>四</w:t>
      </w:r>
      <w:r>
        <w:rPr>
          <w:rFonts w:ascii="仿宋" w:eastAsia="仿宋" w:hAnsi="仿宋" w:cs="仿宋" w:hint="eastAsia"/>
          <w:sz w:val="28"/>
          <w:szCs w:val="28"/>
        </w:rPr>
        <w:t>）在现营业场所正式营业</w:t>
      </w:r>
      <w:r>
        <w:rPr>
          <w:rFonts w:ascii="仿宋" w:eastAsia="仿宋" w:hAnsi="仿宋" w:cs="仿宋" w:hint="eastAsia"/>
          <w:sz w:val="28"/>
          <w:szCs w:val="28"/>
        </w:rPr>
        <w:t>3</w:t>
      </w:r>
      <w:r>
        <w:rPr>
          <w:rFonts w:ascii="仿宋" w:eastAsia="仿宋" w:hAnsi="仿宋" w:cs="仿宋" w:hint="eastAsia"/>
          <w:sz w:val="28"/>
          <w:szCs w:val="28"/>
        </w:rPr>
        <w:t>个月</w:t>
      </w:r>
      <w:r>
        <w:rPr>
          <w:rFonts w:ascii="仿宋" w:eastAsia="仿宋" w:hAnsi="仿宋" w:cs="仿宋" w:hint="eastAsia"/>
          <w:sz w:val="28"/>
          <w:szCs w:val="28"/>
        </w:rPr>
        <w:t>以上</w:t>
      </w:r>
      <w:r>
        <w:rPr>
          <w:rFonts w:ascii="仿宋" w:eastAsia="仿宋" w:hAnsi="仿宋" w:cs="仿宋" w:hint="eastAsia"/>
          <w:sz w:val="28"/>
          <w:szCs w:val="28"/>
        </w:rPr>
        <w:t>，</w:t>
      </w:r>
      <w:r>
        <w:rPr>
          <w:rFonts w:ascii="仿宋" w:eastAsia="仿宋" w:hAnsi="仿宋" w:cs="仿宋" w:hint="eastAsia"/>
          <w:color w:val="000000"/>
          <w:sz w:val="28"/>
          <w:szCs w:val="28"/>
        </w:rPr>
        <w:t>业务用房的使用期限不少于</w:t>
      </w:r>
      <w:r>
        <w:rPr>
          <w:rFonts w:ascii="仿宋" w:eastAsia="仿宋" w:hAnsi="仿宋" w:cs="仿宋" w:hint="eastAsia"/>
          <w:color w:val="000000"/>
          <w:sz w:val="28"/>
          <w:szCs w:val="28"/>
        </w:rPr>
        <w:t>3</w:t>
      </w:r>
      <w:r>
        <w:rPr>
          <w:rFonts w:ascii="仿宋" w:eastAsia="仿宋" w:hAnsi="仿宋" w:cs="仿宋" w:hint="eastAsia"/>
          <w:color w:val="000000"/>
          <w:sz w:val="28"/>
          <w:szCs w:val="28"/>
        </w:rPr>
        <w:t>年</w:t>
      </w:r>
      <w:r>
        <w:rPr>
          <w:rFonts w:ascii="仿宋" w:eastAsia="仿宋" w:hAnsi="仿宋" w:cs="仿宋" w:hint="eastAsia"/>
          <w:sz w:val="28"/>
          <w:szCs w:val="28"/>
        </w:rPr>
        <w:t>；</w:t>
      </w:r>
    </w:p>
    <w:p w:rsidR="00BE090A" w:rsidRDefault="00E24A92">
      <w:pPr>
        <w:pStyle w:val="a4"/>
        <w:widowControl/>
        <w:spacing w:line="50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（五）护理服务人数不少于</w:t>
      </w:r>
      <w:r>
        <w:rPr>
          <w:rFonts w:ascii="仿宋" w:eastAsia="仿宋" w:hAnsi="仿宋" w:cs="仿宋" w:hint="eastAsia"/>
          <w:color w:val="000000"/>
          <w:sz w:val="28"/>
          <w:szCs w:val="28"/>
          <w:shd w:val="clear" w:color="auto" w:fill="FFFFFF"/>
        </w:rPr>
        <w:t>10</w:t>
      </w:r>
      <w:r>
        <w:rPr>
          <w:rFonts w:ascii="仿宋" w:eastAsia="仿宋" w:hAnsi="仿宋" w:cs="仿宋" w:hint="eastAsia"/>
          <w:color w:val="000000"/>
          <w:sz w:val="28"/>
          <w:szCs w:val="28"/>
          <w:shd w:val="clear" w:color="auto" w:fill="FFFFFF"/>
        </w:rPr>
        <w:t>人，并</w:t>
      </w:r>
      <w:r>
        <w:rPr>
          <w:rFonts w:ascii="仿宋" w:eastAsia="仿宋" w:hAnsi="仿宋" w:cs="仿宋" w:hint="eastAsia"/>
          <w:color w:val="000000"/>
          <w:sz w:val="28"/>
          <w:szCs w:val="28"/>
          <w:shd w:val="clear" w:color="auto" w:fill="FFFFFF"/>
        </w:rPr>
        <w:t>应通过</w:t>
      </w:r>
      <w:r>
        <w:rPr>
          <w:rFonts w:ascii="仿宋" w:eastAsia="仿宋" w:hAnsi="仿宋" w:cs="仿宋" w:hint="eastAsia"/>
          <w:color w:val="000000"/>
          <w:sz w:val="28"/>
          <w:szCs w:val="28"/>
          <w:shd w:val="clear" w:color="auto" w:fill="FFFFFF"/>
        </w:rPr>
        <w:t>老年照料、医院护理等职业</w:t>
      </w:r>
      <w:r>
        <w:rPr>
          <w:rFonts w:ascii="仿宋" w:eastAsia="仿宋" w:hAnsi="仿宋" w:cs="仿宋" w:hint="eastAsia"/>
          <w:color w:val="000000"/>
          <w:sz w:val="28"/>
          <w:szCs w:val="28"/>
          <w:shd w:val="clear" w:color="auto" w:fill="FFFFFF"/>
        </w:rPr>
        <w:t>培训</w:t>
      </w:r>
      <w:r>
        <w:rPr>
          <w:rFonts w:ascii="仿宋" w:eastAsia="仿宋" w:hAnsi="仿宋" w:cs="仿宋" w:hint="eastAsia"/>
          <w:color w:val="000000"/>
          <w:sz w:val="28"/>
          <w:szCs w:val="28"/>
          <w:shd w:val="clear" w:color="auto" w:fill="FFFFFF"/>
        </w:rPr>
        <w:t>。其中，设置院内护理床位的，应按不低于</w:t>
      </w:r>
      <w:r>
        <w:rPr>
          <w:rFonts w:ascii="仿宋" w:eastAsia="仿宋" w:hAnsi="仿宋" w:cs="仿宋" w:hint="eastAsia"/>
          <w:color w:val="000000"/>
          <w:sz w:val="28"/>
          <w:szCs w:val="28"/>
          <w:shd w:val="clear" w:color="auto" w:fill="FFFFFF"/>
        </w:rPr>
        <w:t>1:4</w:t>
      </w:r>
      <w:r>
        <w:rPr>
          <w:rFonts w:ascii="仿宋" w:eastAsia="仿宋" w:hAnsi="仿宋" w:cs="仿宋" w:hint="eastAsia"/>
          <w:color w:val="000000"/>
          <w:sz w:val="28"/>
          <w:szCs w:val="28"/>
          <w:shd w:val="clear" w:color="auto" w:fill="FFFFFF"/>
        </w:rPr>
        <w:t>的比例配置护理服务人员；</w:t>
      </w:r>
    </w:p>
    <w:p w:rsidR="00BE090A" w:rsidRDefault="00E24A92">
      <w:pPr>
        <w:pStyle w:val="a4"/>
        <w:widowControl/>
        <w:spacing w:line="500" w:lineRule="exact"/>
        <w:ind w:firstLine="491"/>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（六）已开展社区居家照护服务、养老机构照护服务或住院医疗护理服务</w:t>
      </w:r>
      <w:r>
        <w:rPr>
          <w:rFonts w:ascii="仿宋" w:eastAsia="仿宋" w:hAnsi="仿宋" w:cs="仿宋" w:hint="eastAsia"/>
          <w:color w:val="3D3D3D"/>
          <w:sz w:val="28"/>
          <w:szCs w:val="28"/>
        </w:rPr>
        <w:t>；</w:t>
      </w:r>
    </w:p>
    <w:p w:rsidR="00BE090A" w:rsidRDefault="00E24A92">
      <w:pPr>
        <w:pStyle w:val="a4"/>
        <w:widowControl/>
        <w:spacing w:line="500" w:lineRule="exact"/>
        <w:ind w:firstLine="480"/>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（七）配备符合本市长护险联网结算要求的计算机管理系统，并有相应的管理和操作人员。</w:t>
      </w:r>
    </w:p>
    <w:p w:rsidR="00BE090A" w:rsidRDefault="00E24A92">
      <w:pPr>
        <w:pStyle w:val="a4"/>
        <w:widowControl/>
        <w:spacing w:line="500" w:lineRule="exact"/>
        <w:ind w:firstLine="491"/>
        <w:jc w:val="both"/>
        <w:rPr>
          <w:rFonts w:ascii="仿宋" w:eastAsia="仿宋" w:hAnsi="仿宋" w:cs="仿宋"/>
          <w:color w:val="000000"/>
          <w:sz w:val="28"/>
          <w:szCs w:val="28"/>
        </w:rPr>
      </w:pPr>
      <w:r>
        <w:rPr>
          <w:rFonts w:ascii="仿宋" w:eastAsia="仿宋" w:hAnsi="仿宋" w:cs="仿宋" w:hint="eastAsia"/>
          <w:color w:val="000000"/>
          <w:sz w:val="28"/>
          <w:szCs w:val="28"/>
        </w:rPr>
        <w:t>第</w:t>
      </w:r>
      <w:r>
        <w:rPr>
          <w:rFonts w:ascii="仿宋" w:eastAsia="仿宋" w:hAnsi="仿宋" w:cs="仿宋" w:hint="eastAsia"/>
          <w:color w:val="000000"/>
          <w:sz w:val="28"/>
          <w:szCs w:val="28"/>
        </w:rPr>
        <w:t>七</w:t>
      </w:r>
      <w:r>
        <w:rPr>
          <w:rFonts w:ascii="仿宋" w:eastAsia="仿宋" w:hAnsi="仿宋" w:cs="仿宋" w:hint="eastAsia"/>
          <w:color w:val="000000"/>
          <w:sz w:val="28"/>
          <w:szCs w:val="28"/>
        </w:rPr>
        <w:t>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医疗机构</w:t>
      </w:r>
      <w:r>
        <w:rPr>
          <w:rFonts w:ascii="仿宋" w:eastAsia="仿宋" w:hAnsi="仿宋" w:cs="仿宋" w:hint="eastAsia"/>
          <w:color w:val="000000"/>
          <w:sz w:val="28"/>
          <w:szCs w:val="28"/>
        </w:rPr>
        <w:t>及</w:t>
      </w:r>
      <w:r>
        <w:rPr>
          <w:rFonts w:ascii="仿宋" w:eastAsia="仿宋" w:hAnsi="仿宋" w:cs="仿宋" w:hint="eastAsia"/>
          <w:color w:val="000000"/>
          <w:sz w:val="28"/>
          <w:szCs w:val="28"/>
        </w:rPr>
        <w:t>养老</w:t>
      </w:r>
      <w:r>
        <w:rPr>
          <w:rFonts w:ascii="仿宋" w:eastAsia="仿宋" w:hAnsi="仿宋" w:cs="仿宋" w:hint="eastAsia"/>
          <w:color w:val="000000"/>
          <w:sz w:val="28"/>
          <w:szCs w:val="28"/>
        </w:rPr>
        <w:t>服务</w:t>
      </w:r>
      <w:r>
        <w:rPr>
          <w:rFonts w:ascii="仿宋" w:eastAsia="仿宋" w:hAnsi="仿宋" w:cs="仿宋" w:hint="eastAsia"/>
          <w:color w:val="000000"/>
          <w:sz w:val="28"/>
          <w:szCs w:val="28"/>
        </w:rPr>
        <w:t>机构申请成为协议护理机构，应提交以下书面材料：</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（一</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《温州市</w:t>
      </w:r>
      <w:r>
        <w:rPr>
          <w:rFonts w:ascii="仿宋" w:eastAsia="仿宋" w:hAnsi="仿宋" w:cs="仿宋" w:hint="eastAsia"/>
          <w:color w:val="000000"/>
          <w:kern w:val="0"/>
          <w:sz w:val="28"/>
          <w:szCs w:val="28"/>
        </w:rPr>
        <w:t>长期护理保险</w:t>
      </w:r>
      <w:r>
        <w:rPr>
          <w:rFonts w:ascii="仿宋" w:eastAsia="仿宋" w:hAnsi="仿宋" w:cs="仿宋" w:hint="eastAsia"/>
          <w:color w:val="000000"/>
          <w:kern w:val="0"/>
          <w:sz w:val="28"/>
          <w:szCs w:val="28"/>
        </w:rPr>
        <w:t>协议</w:t>
      </w:r>
      <w:r>
        <w:rPr>
          <w:rFonts w:ascii="仿宋" w:eastAsia="仿宋" w:hAnsi="仿宋" w:cs="仿宋" w:hint="eastAsia"/>
          <w:color w:val="000000"/>
          <w:kern w:val="0"/>
          <w:sz w:val="28"/>
          <w:szCs w:val="28"/>
        </w:rPr>
        <w:t>定点</w:t>
      </w:r>
      <w:r>
        <w:rPr>
          <w:rFonts w:ascii="仿宋" w:eastAsia="仿宋" w:hAnsi="仿宋" w:cs="仿宋" w:hint="eastAsia"/>
          <w:color w:val="000000"/>
          <w:kern w:val="0"/>
          <w:sz w:val="28"/>
          <w:szCs w:val="28"/>
        </w:rPr>
        <w:t>护理服务机构申请表》</w:t>
      </w:r>
      <w:r>
        <w:rPr>
          <w:rFonts w:ascii="仿宋" w:eastAsia="仿宋" w:hAnsi="仿宋" w:cs="仿宋" w:hint="eastAsia"/>
          <w:color w:val="000000"/>
          <w:kern w:val="0"/>
          <w:sz w:val="28"/>
          <w:szCs w:val="28"/>
        </w:rPr>
        <w:t>一式</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份</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（二）医疗机构提供《医疗机构执业许可证》副本及正、副本复印件；养老机构提供《养老机构设立许可证》副本及正、副本复印件</w:t>
      </w:r>
      <w:r>
        <w:rPr>
          <w:rFonts w:ascii="仿宋" w:eastAsia="仿宋" w:hAnsi="仿宋" w:cs="仿宋" w:hint="eastAsia"/>
          <w:color w:val="000000"/>
          <w:kern w:val="0"/>
          <w:sz w:val="28"/>
          <w:szCs w:val="28"/>
        </w:rPr>
        <w:t>或备案证明</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其他养老服务机构提供《营业执照》和《民办非企业登记证书》原件及复印件；</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（三）业务用房产权证明或租赁合同原件及复印件</w:t>
      </w:r>
      <w:r>
        <w:rPr>
          <w:rFonts w:ascii="仿宋" w:eastAsia="仿宋" w:hAnsi="仿宋" w:cs="仿宋" w:hint="eastAsia"/>
          <w:color w:val="000000"/>
          <w:kern w:val="0"/>
          <w:sz w:val="28"/>
          <w:szCs w:val="28"/>
        </w:rPr>
        <w:t>，</w:t>
      </w:r>
      <w:r>
        <w:rPr>
          <w:rFonts w:ascii="仿宋" w:eastAsia="仿宋" w:hAnsi="仿宋" w:cs="仿宋" w:hint="eastAsia"/>
          <w:color w:val="000000"/>
          <w:sz w:val="28"/>
          <w:szCs w:val="28"/>
        </w:rPr>
        <w:t>营业用房平面图（注明面积、功能区分）</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四</w:t>
      </w:r>
      <w:r>
        <w:rPr>
          <w:rFonts w:ascii="仿宋" w:eastAsia="仿宋" w:hAnsi="仿宋" w:cs="仿宋" w:hint="eastAsia"/>
          <w:color w:val="000000"/>
          <w:kern w:val="0"/>
          <w:sz w:val="28"/>
          <w:szCs w:val="28"/>
        </w:rPr>
        <w:t>）医疗机构提供主管部门同意设立长期护理区域或病区（病房）的相关文件以及护理床位张数资料；养老机构提供床位张数资料；</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lang/>
        </w:rPr>
        <w:t>（五）</w:t>
      </w:r>
      <w:r>
        <w:rPr>
          <w:rFonts w:ascii="仿宋" w:eastAsia="仿宋" w:hAnsi="仿宋" w:cs="仿宋" w:hint="eastAsia"/>
          <w:color w:val="000000"/>
          <w:kern w:val="0"/>
          <w:sz w:val="28"/>
          <w:szCs w:val="28"/>
          <w:lang/>
        </w:rPr>
        <w:t>近一年度财务报表、主营业务开展情况表</w:t>
      </w:r>
      <w:r>
        <w:rPr>
          <w:rFonts w:ascii="仿宋" w:eastAsia="仿宋" w:hAnsi="仿宋" w:cs="仿宋" w:hint="eastAsia"/>
          <w:color w:val="000000"/>
          <w:kern w:val="0"/>
          <w:sz w:val="28"/>
          <w:szCs w:val="28"/>
          <w:lang/>
        </w:rPr>
        <w:t>（</w:t>
      </w:r>
      <w:r>
        <w:rPr>
          <w:rFonts w:ascii="仿宋" w:eastAsia="仿宋" w:hAnsi="仿宋" w:cs="仿宋" w:hint="eastAsia"/>
          <w:color w:val="000000"/>
          <w:kern w:val="0"/>
          <w:sz w:val="28"/>
          <w:szCs w:val="28"/>
          <w:lang/>
        </w:rPr>
        <w:t>不足一年的，提供自开业以来的报表</w:t>
      </w:r>
      <w:r>
        <w:rPr>
          <w:rFonts w:ascii="仿宋" w:eastAsia="仿宋" w:hAnsi="仿宋" w:cs="仿宋" w:hint="eastAsia"/>
          <w:color w:val="000000"/>
          <w:kern w:val="0"/>
          <w:sz w:val="28"/>
          <w:szCs w:val="28"/>
          <w:lang/>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（六）提供</w:t>
      </w:r>
      <w:r>
        <w:rPr>
          <w:rFonts w:ascii="仿宋" w:eastAsia="仿宋" w:hAnsi="仿宋" w:cs="仿宋" w:hint="eastAsia"/>
          <w:color w:val="000000"/>
          <w:kern w:val="0"/>
          <w:sz w:val="28"/>
          <w:szCs w:val="28"/>
        </w:rPr>
        <w:t>护理人员名册，护士资格证书、执业证书</w:t>
      </w:r>
      <w:r>
        <w:rPr>
          <w:rFonts w:ascii="仿宋" w:eastAsia="仿宋" w:hAnsi="仿宋" w:cs="仿宋" w:hint="eastAsia"/>
          <w:color w:val="000000"/>
          <w:kern w:val="0"/>
          <w:sz w:val="28"/>
          <w:szCs w:val="28"/>
        </w:rPr>
        <w:t>，护理员考核培训合格的</w:t>
      </w:r>
      <w:r>
        <w:rPr>
          <w:rFonts w:ascii="仿宋" w:eastAsia="仿宋" w:hAnsi="仿宋" w:cs="仿宋" w:hint="eastAsia"/>
          <w:color w:val="000000"/>
          <w:kern w:val="0"/>
          <w:sz w:val="28"/>
          <w:szCs w:val="28"/>
        </w:rPr>
        <w:t>证明</w:t>
      </w:r>
      <w:r>
        <w:rPr>
          <w:rFonts w:ascii="仿宋" w:eastAsia="仿宋" w:hAnsi="仿宋" w:cs="仿宋" w:hint="eastAsia"/>
          <w:color w:val="000000"/>
          <w:kern w:val="0"/>
          <w:sz w:val="28"/>
          <w:szCs w:val="28"/>
        </w:rPr>
        <w:t>材料</w:t>
      </w:r>
      <w:r>
        <w:rPr>
          <w:rFonts w:ascii="仿宋" w:eastAsia="仿宋" w:hAnsi="仿宋" w:cs="仿宋" w:hint="eastAsia"/>
          <w:color w:val="000000"/>
          <w:kern w:val="0"/>
          <w:sz w:val="28"/>
          <w:szCs w:val="28"/>
        </w:rPr>
        <w:t>原件及复印件</w:t>
      </w:r>
      <w:r>
        <w:rPr>
          <w:rFonts w:ascii="仿宋" w:eastAsia="仿宋" w:hAnsi="仿宋" w:cs="仿宋" w:hint="eastAsia"/>
          <w:color w:val="000000"/>
          <w:kern w:val="0"/>
          <w:sz w:val="28"/>
          <w:szCs w:val="28"/>
        </w:rPr>
        <w:t>，在本单位的社会保险参保证明；</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（七）</w:t>
      </w:r>
      <w:r>
        <w:rPr>
          <w:rFonts w:ascii="仿宋" w:eastAsia="仿宋" w:hAnsi="仿宋" w:cs="仿宋" w:hint="eastAsia"/>
          <w:color w:val="000000"/>
          <w:kern w:val="0"/>
          <w:sz w:val="28"/>
          <w:szCs w:val="28"/>
        </w:rPr>
        <w:t>内部各项管理制度清单</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主要护理服务</w:t>
      </w:r>
      <w:r>
        <w:rPr>
          <w:rFonts w:ascii="仿宋" w:eastAsia="仿宋" w:hAnsi="仿宋" w:cs="仿宋" w:hint="eastAsia"/>
          <w:color w:val="000000"/>
          <w:kern w:val="0"/>
          <w:sz w:val="28"/>
          <w:szCs w:val="28"/>
        </w:rPr>
        <w:t>项目清单、护理服务</w:t>
      </w:r>
      <w:r>
        <w:rPr>
          <w:rFonts w:ascii="仿宋" w:eastAsia="仿宋" w:hAnsi="仿宋" w:cs="仿宋" w:hint="eastAsia"/>
          <w:color w:val="000000"/>
          <w:kern w:val="0"/>
          <w:sz w:val="28"/>
          <w:szCs w:val="28"/>
        </w:rPr>
        <w:t>设备清单</w:t>
      </w:r>
      <w:r>
        <w:rPr>
          <w:rFonts w:ascii="仿宋" w:eastAsia="仿宋" w:hAnsi="仿宋" w:cs="仿宋" w:hint="eastAsia"/>
          <w:color w:val="000000"/>
          <w:kern w:val="0"/>
          <w:sz w:val="28"/>
          <w:szCs w:val="28"/>
        </w:rPr>
        <w:t>及</w:t>
      </w:r>
      <w:r>
        <w:rPr>
          <w:rFonts w:ascii="仿宋" w:eastAsia="仿宋" w:hAnsi="仿宋" w:cs="仿宋" w:hint="eastAsia"/>
          <w:color w:val="000000"/>
          <w:kern w:val="0"/>
          <w:sz w:val="28"/>
          <w:szCs w:val="28"/>
        </w:rPr>
        <w:t>计算机及网络设备清单。</w:t>
      </w:r>
    </w:p>
    <w:p w:rsidR="00BE090A" w:rsidRDefault="00E24A92">
      <w:pPr>
        <w:widowControl/>
        <w:spacing w:line="500" w:lineRule="exact"/>
        <w:jc w:val="center"/>
        <w:rPr>
          <w:rFonts w:ascii="仿宋" w:eastAsia="仿宋" w:hAnsi="仿宋" w:cs="仿宋"/>
          <w:b/>
          <w:bCs/>
          <w:color w:val="000000"/>
          <w:kern w:val="0"/>
          <w:sz w:val="28"/>
          <w:szCs w:val="28"/>
          <w:lang/>
        </w:rPr>
      </w:pPr>
      <w:r>
        <w:rPr>
          <w:rFonts w:ascii="仿宋" w:eastAsia="仿宋" w:hAnsi="仿宋" w:cs="仿宋" w:hint="eastAsia"/>
          <w:b/>
          <w:bCs/>
          <w:color w:val="000000"/>
          <w:kern w:val="0"/>
          <w:sz w:val="28"/>
          <w:szCs w:val="28"/>
          <w:lang/>
        </w:rPr>
        <w:lastRenderedPageBreak/>
        <w:t>第三章</w:t>
      </w:r>
      <w:r>
        <w:rPr>
          <w:rFonts w:ascii="仿宋" w:eastAsia="仿宋" w:hAnsi="仿宋" w:cs="仿宋" w:hint="eastAsia"/>
          <w:b/>
          <w:bCs/>
          <w:color w:val="000000"/>
          <w:kern w:val="0"/>
          <w:sz w:val="28"/>
          <w:szCs w:val="28"/>
          <w:lang/>
        </w:rPr>
        <w:t xml:space="preserve">  </w:t>
      </w:r>
      <w:r>
        <w:rPr>
          <w:rFonts w:ascii="仿宋" w:eastAsia="仿宋" w:hAnsi="仿宋" w:cs="仿宋" w:hint="eastAsia"/>
          <w:b/>
          <w:bCs/>
          <w:color w:val="000000"/>
          <w:kern w:val="0"/>
          <w:sz w:val="28"/>
          <w:szCs w:val="28"/>
          <w:lang/>
        </w:rPr>
        <w:t>办理流程</w:t>
      </w:r>
    </w:p>
    <w:p w:rsidR="00BE090A" w:rsidRDefault="00E24A92">
      <w:pPr>
        <w:widowControl/>
        <w:spacing w:line="500" w:lineRule="exact"/>
        <w:ind w:firstLine="600"/>
        <w:jc w:val="left"/>
        <w:rPr>
          <w:rFonts w:ascii="仿宋" w:eastAsia="仿宋" w:hAnsi="仿宋" w:cs="仿宋"/>
          <w:color w:val="000000"/>
          <w:kern w:val="0"/>
          <w:sz w:val="28"/>
          <w:szCs w:val="28"/>
          <w:lang/>
        </w:rPr>
      </w:pPr>
      <w:r>
        <w:rPr>
          <w:rFonts w:ascii="仿宋" w:eastAsia="仿宋" w:hAnsi="仿宋" w:cs="仿宋" w:hint="eastAsia"/>
          <w:color w:val="000000"/>
          <w:kern w:val="0"/>
          <w:sz w:val="28"/>
          <w:szCs w:val="28"/>
          <w:lang/>
        </w:rPr>
        <w:t>第八条</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经办机构和承办机构按照下列流程共同做好医疗机构和养老服务机构的长护险协议管理工作：</w:t>
      </w:r>
    </w:p>
    <w:p w:rsidR="00BE090A" w:rsidRDefault="00E24A92">
      <w:pPr>
        <w:widowControl/>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（一）</w:t>
      </w:r>
      <w:r>
        <w:rPr>
          <w:rFonts w:ascii="仿宋" w:eastAsia="仿宋" w:hAnsi="仿宋" w:cs="仿宋" w:hint="eastAsia"/>
          <w:color w:val="000000"/>
          <w:sz w:val="28"/>
          <w:szCs w:val="28"/>
        </w:rPr>
        <w:t>受理申请。申请单位应在</w:t>
      </w:r>
      <w:r>
        <w:rPr>
          <w:rFonts w:ascii="仿宋" w:eastAsia="仿宋" w:hAnsi="仿宋" w:cs="仿宋" w:hint="eastAsia"/>
          <w:color w:val="000000"/>
          <w:kern w:val="0"/>
          <w:sz w:val="28"/>
          <w:szCs w:val="28"/>
          <w:lang/>
        </w:rPr>
        <w:t>每季首月的前</w:t>
      </w:r>
      <w:r>
        <w:rPr>
          <w:rFonts w:ascii="仿宋" w:eastAsia="仿宋" w:hAnsi="仿宋" w:cs="仿宋" w:hint="eastAsia"/>
          <w:color w:val="000000"/>
          <w:kern w:val="0"/>
          <w:sz w:val="28"/>
          <w:szCs w:val="28"/>
          <w:lang/>
        </w:rPr>
        <w:t>5</w:t>
      </w:r>
      <w:r>
        <w:rPr>
          <w:rFonts w:ascii="仿宋" w:eastAsia="仿宋" w:hAnsi="仿宋" w:cs="仿宋" w:hint="eastAsia"/>
          <w:color w:val="000000"/>
          <w:kern w:val="0"/>
          <w:sz w:val="28"/>
          <w:szCs w:val="28"/>
          <w:lang/>
        </w:rPr>
        <w:t>个工作日向市医疗保障行政部门提出协议定点的书面申请，由市医疗保障行政部门根据长护险协议管理的</w:t>
      </w:r>
      <w:r>
        <w:rPr>
          <w:rFonts w:ascii="仿宋" w:eastAsia="仿宋" w:hAnsi="仿宋" w:cs="仿宋" w:hint="eastAsia"/>
          <w:sz w:val="28"/>
          <w:szCs w:val="28"/>
        </w:rPr>
        <w:t>总体规划</w:t>
      </w:r>
      <w:r>
        <w:rPr>
          <w:rFonts w:ascii="仿宋" w:eastAsia="仿宋" w:hAnsi="仿宋" w:cs="仿宋" w:hint="eastAsia"/>
          <w:color w:val="000000"/>
          <w:kern w:val="0"/>
          <w:sz w:val="28"/>
          <w:szCs w:val="28"/>
          <w:lang/>
        </w:rPr>
        <w:t>、布局和养老护理资源配置要求，在</w:t>
      </w:r>
      <w:r>
        <w:rPr>
          <w:rFonts w:ascii="仿宋" w:eastAsia="仿宋" w:hAnsi="仿宋" w:cs="仿宋" w:hint="eastAsia"/>
          <w:color w:val="000000"/>
          <w:kern w:val="0"/>
          <w:sz w:val="28"/>
          <w:szCs w:val="28"/>
          <w:lang/>
        </w:rPr>
        <w:t>5</w:t>
      </w:r>
      <w:r>
        <w:rPr>
          <w:rFonts w:ascii="仿宋" w:eastAsia="仿宋" w:hAnsi="仿宋" w:cs="仿宋" w:hint="eastAsia"/>
          <w:color w:val="000000"/>
          <w:kern w:val="0"/>
          <w:sz w:val="28"/>
          <w:szCs w:val="28"/>
          <w:lang/>
        </w:rPr>
        <w:t>个工作日内将申请单位合理分流到承办机构。承办机构接收到申请材料后，材料不齐或者不符合要求的，一次性书面或电话告知申请人需补正的材料。护理机构应在</w:t>
      </w:r>
      <w:r>
        <w:rPr>
          <w:rFonts w:ascii="仿宋" w:eastAsia="仿宋" w:hAnsi="仿宋" w:cs="仿宋" w:hint="eastAsia"/>
          <w:color w:val="000000"/>
          <w:kern w:val="0"/>
          <w:sz w:val="28"/>
          <w:szCs w:val="28"/>
          <w:lang/>
        </w:rPr>
        <w:t>5</w:t>
      </w:r>
      <w:r>
        <w:rPr>
          <w:rFonts w:ascii="仿宋" w:eastAsia="仿宋" w:hAnsi="仿宋" w:cs="仿宋" w:hint="eastAsia"/>
          <w:color w:val="000000"/>
          <w:kern w:val="0"/>
          <w:sz w:val="28"/>
          <w:szCs w:val="28"/>
          <w:lang/>
        </w:rPr>
        <w:t>个工作日内补正材料，</w:t>
      </w:r>
      <w:r>
        <w:rPr>
          <w:rFonts w:ascii="仿宋" w:eastAsia="仿宋" w:hAnsi="仿宋" w:cs="仿宋" w:hint="eastAsia"/>
          <w:color w:val="000000"/>
          <w:sz w:val="28"/>
          <w:szCs w:val="28"/>
        </w:rPr>
        <w:t>逾期不补</w:t>
      </w:r>
      <w:r>
        <w:rPr>
          <w:rFonts w:ascii="仿宋" w:eastAsia="仿宋" w:hAnsi="仿宋" w:cs="仿宋" w:hint="eastAsia"/>
          <w:color w:val="000000"/>
          <w:sz w:val="28"/>
          <w:szCs w:val="28"/>
        </w:rPr>
        <w:t>齐</w:t>
      </w:r>
      <w:r>
        <w:rPr>
          <w:rFonts w:ascii="仿宋" w:eastAsia="仿宋" w:hAnsi="仿宋" w:cs="仿宋" w:hint="eastAsia"/>
          <w:color w:val="000000"/>
          <w:sz w:val="28"/>
          <w:szCs w:val="28"/>
        </w:rPr>
        <w:t>的视为撤回申请</w:t>
      </w:r>
      <w:r>
        <w:rPr>
          <w:rFonts w:ascii="仿宋" w:eastAsia="仿宋" w:hAnsi="仿宋" w:cs="仿宋" w:hint="eastAsia"/>
          <w:color w:val="000000"/>
          <w:sz w:val="28"/>
          <w:szCs w:val="28"/>
        </w:rPr>
        <w:t>。</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（二）复核查勘。承办机构自收到申请单位提交的全部书面材料后，应在</w:t>
      </w:r>
      <w:r>
        <w:rPr>
          <w:rFonts w:ascii="仿宋" w:eastAsia="仿宋" w:hAnsi="仿宋" w:cs="仿宋" w:hint="eastAsia"/>
          <w:color w:val="000000"/>
          <w:sz w:val="28"/>
          <w:szCs w:val="28"/>
        </w:rPr>
        <w:t>5</w:t>
      </w:r>
      <w:r>
        <w:rPr>
          <w:rFonts w:ascii="仿宋" w:eastAsia="仿宋" w:hAnsi="仿宋" w:cs="仿宋" w:hint="eastAsia"/>
          <w:color w:val="000000"/>
          <w:sz w:val="28"/>
          <w:szCs w:val="28"/>
        </w:rPr>
        <w:t>个工作日内将申请材料</w:t>
      </w:r>
      <w:r>
        <w:rPr>
          <w:rFonts w:ascii="仿宋" w:eastAsia="仿宋" w:hAnsi="仿宋" w:cs="仿宋" w:hint="eastAsia"/>
          <w:color w:val="000000"/>
          <w:sz w:val="28"/>
          <w:szCs w:val="28"/>
        </w:rPr>
        <w:t>提交到所在辖区经办机构复核，医疗保障行政部门委托经办机构在</w:t>
      </w:r>
      <w:r>
        <w:rPr>
          <w:rFonts w:ascii="仿宋" w:eastAsia="仿宋" w:hAnsi="仿宋" w:cs="仿宋" w:hint="eastAsia"/>
          <w:color w:val="000000"/>
          <w:sz w:val="28"/>
          <w:szCs w:val="28"/>
        </w:rPr>
        <w:t>15</w:t>
      </w:r>
      <w:r>
        <w:rPr>
          <w:rFonts w:ascii="仿宋" w:eastAsia="仿宋" w:hAnsi="仿宋" w:cs="仿宋" w:hint="eastAsia"/>
          <w:color w:val="000000"/>
          <w:sz w:val="28"/>
          <w:szCs w:val="28"/>
        </w:rPr>
        <w:t>个工作日内会同承办机构组织开展实地查勘，并将查勘结果及相关材料上报市医疗保障行政部门。</w:t>
      </w:r>
    </w:p>
    <w:p w:rsidR="00BE090A" w:rsidRDefault="00E24A92">
      <w:pPr>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三</w:t>
      </w:r>
      <w:r>
        <w:rPr>
          <w:rFonts w:ascii="仿宋" w:eastAsia="仿宋" w:hAnsi="仿宋" w:cs="仿宋" w:hint="eastAsia"/>
          <w:color w:val="000000"/>
          <w:sz w:val="28"/>
          <w:szCs w:val="28"/>
        </w:rPr>
        <w:t>）</w:t>
      </w:r>
      <w:r>
        <w:rPr>
          <w:rFonts w:ascii="仿宋" w:eastAsia="仿宋" w:hAnsi="仿宋" w:cs="仿宋" w:hint="eastAsia"/>
          <w:color w:val="000000"/>
          <w:sz w:val="28"/>
          <w:szCs w:val="28"/>
        </w:rPr>
        <w:t>组织评审</w:t>
      </w:r>
      <w:r>
        <w:rPr>
          <w:rFonts w:ascii="仿宋" w:eastAsia="仿宋" w:hAnsi="仿宋" w:cs="仿宋" w:hint="eastAsia"/>
          <w:color w:val="000000"/>
          <w:sz w:val="28"/>
          <w:szCs w:val="28"/>
        </w:rPr>
        <w:t>。</w:t>
      </w:r>
      <w:r>
        <w:rPr>
          <w:rFonts w:ascii="仿宋" w:eastAsia="仿宋" w:hAnsi="仿宋" w:cs="仿宋" w:hint="eastAsia"/>
          <w:color w:val="000000"/>
          <w:sz w:val="28"/>
          <w:szCs w:val="28"/>
        </w:rPr>
        <w:t>市</w:t>
      </w:r>
      <w:r>
        <w:rPr>
          <w:rFonts w:ascii="仿宋" w:eastAsia="仿宋" w:hAnsi="仿宋" w:cs="仿宋" w:hint="eastAsia"/>
          <w:color w:val="000000"/>
          <w:sz w:val="28"/>
          <w:szCs w:val="28"/>
        </w:rPr>
        <w:t>医疗保障行政部门</w:t>
      </w:r>
      <w:r>
        <w:rPr>
          <w:rFonts w:ascii="仿宋" w:eastAsia="仿宋" w:hAnsi="仿宋" w:cs="仿宋" w:hint="eastAsia"/>
          <w:color w:val="000000"/>
          <w:sz w:val="28"/>
          <w:szCs w:val="28"/>
        </w:rPr>
        <w:t>应在收到</w:t>
      </w:r>
      <w:r>
        <w:rPr>
          <w:rFonts w:ascii="仿宋" w:eastAsia="仿宋" w:hAnsi="仿宋" w:cs="仿宋" w:hint="eastAsia"/>
          <w:color w:val="000000"/>
          <w:sz w:val="28"/>
          <w:szCs w:val="28"/>
        </w:rPr>
        <w:t>经办机构</w:t>
      </w:r>
      <w:r>
        <w:rPr>
          <w:rFonts w:ascii="仿宋" w:eastAsia="仿宋" w:hAnsi="仿宋" w:cs="仿宋" w:hint="eastAsia"/>
          <w:color w:val="000000"/>
          <w:sz w:val="28"/>
          <w:szCs w:val="28"/>
        </w:rPr>
        <w:t>上报材料后</w:t>
      </w:r>
      <w:r>
        <w:rPr>
          <w:rFonts w:ascii="仿宋" w:eastAsia="仿宋" w:hAnsi="仿宋" w:cs="仿宋" w:hint="eastAsia"/>
          <w:color w:val="000000"/>
          <w:sz w:val="28"/>
          <w:szCs w:val="28"/>
        </w:rPr>
        <w:t>，</w:t>
      </w:r>
      <w:r>
        <w:rPr>
          <w:rFonts w:ascii="仿宋" w:eastAsia="仿宋" w:hAnsi="仿宋" w:cs="仿宋" w:hint="eastAsia"/>
          <w:color w:val="000000"/>
          <w:sz w:val="28"/>
          <w:szCs w:val="28"/>
        </w:rPr>
        <w:t>定期组织</w:t>
      </w:r>
      <w:r>
        <w:rPr>
          <w:rFonts w:ascii="仿宋" w:eastAsia="仿宋" w:hAnsi="仿宋" w:cs="仿宋" w:hint="eastAsia"/>
          <w:color w:val="000000"/>
          <w:sz w:val="28"/>
          <w:szCs w:val="28"/>
        </w:rPr>
        <w:t>专家</w:t>
      </w:r>
      <w:r>
        <w:rPr>
          <w:rFonts w:ascii="仿宋" w:eastAsia="仿宋" w:hAnsi="仿宋" w:cs="仿宋" w:hint="eastAsia"/>
          <w:color w:val="000000"/>
          <w:sz w:val="28"/>
          <w:szCs w:val="28"/>
        </w:rPr>
        <w:t>开展评估审定工作</w:t>
      </w:r>
      <w:r>
        <w:rPr>
          <w:rFonts w:ascii="仿宋" w:eastAsia="仿宋" w:hAnsi="仿宋" w:cs="仿宋" w:hint="eastAsia"/>
          <w:color w:val="000000"/>
          <w:sz w:val="28"/>
          <w:szCs w:val="28"/>
        </w:rPr>
        <w:t>。</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t>（四）公示。对经评估审定纳入公示范围的申请单位，市医疗保障行政部门通过门户网站进行公示，公示期为</w:t>
      </w:r>
      <w:r>
        <w:rPr>
          <w:rFonts w:ascii="仿宋" w:eastAsia="仿宋" w:hAnsi="仿宋" w:cs="仿宋" w:hint="eastAsia"/>
          <w:color w:val="000000"/>
          <w:kern w:val="0"/>
          <w:sz w:val="28"/>
          <w:szCs w:val="28"/>
          <w:lang/>
        </w:rPr>
        <w:t>7</w:t>
      </w:r>
      <w:r>
        <w:rPr>
          <w:rFonts w:ascii="仿宋" w:eastAsia="仿宋" w:hAnsi="仿宋" w:cs="仿宋" w:hint="eastAsia"/>
          <w:color w:val="000000"/>
          <w:kern w:val="0"/>
          <w:sz w:val="28"/>
          <w:szCs w:val="28"/>
          <w:lang/>
        </w:rPr>
        <w:t>天。公示期满无异议的，确定为拟签约单位。</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rPr>
        <w:t>（五）签约。经</w:t>
      </w:r>
      <w:r>
        <w:rPr>
          <w:rFonts w:ascii="仿宋" w:eastAsia="仿宋" w:hAnsi="仿宋" w:cs="仿宋" w:hint="eastAsia"/>
          <w:color w:val="000000"/>
          <w:sz w:val="28"/>
          <w:szCs w:val="28"/>
        </w:rPr>
        <w:t>公示通过后</w:t>
      </w:r>
      <w:r>
        <w:rPr>
          <w:rFonts w:ascii="仿宋" w:eastAsia="仿宋" w:hAnsi="仿宋" w:cs="仿宋" w:hint="eastAsia"/>
          <w:color w:val="000000"/>
          <w:sz w:val="28"/>
          <w:szCs w:val="28"/>
        </w:rPr>
        <w:t>，</w:t>
      </w:r>
      <w:r>
        <w:rPr>
          <w:rFonts w:ascii="仿宋" w:eastAsia="仿宋" w:hAnsi="仿宋" w:cs="仿宋" w:hint="eastAsia"/>
          <w:color w:val="000000"/>
          <w:sz w:val="28"/>
          <w:szCs w:val="28"/>
        </w:rPr>
        <w:t>经办机构</w:t>
      </w:r>
      <w:r>
        <w:rPr>
          <w:rFonts w:ascii="仿宋" w:eastAsia="仿宋" w:hAnsi="仿宋" w:cs="仿宋" w:hint="eastAsia"/>
          <w:color w:val="000000"/>
          <w:sz w:val="28"/>
          <w:szCs w:val="28"/>
        </w:rPr>
        <w:t>、承办机构</w:t>
      </w:r>
      <w:r>
        <w:rPr>
          <w:rFonts w:ascii="仿宋" w:eastAsia="仿宋" w:hAnsi="仿宋" w:cs="仿宋" w:hint="eastAsia"/>
          <w:color w:val="000000"/>
          <w:sz w:val="28"/>
          <w:szCs w:val="28"/>
        </w:rPr>
        <w:t>与</w:t>
      </w:r>
      <w:r>
        <w:rPr>
          <w:rFonts w:ascii="仿宋" w:eastAsia="仿宋" w:hAnsi="仿宋" w:cs="仿宋" w:hint="eastAsia"/>
          <w:color w:val="000000"/>
          <w:sz w:val="28"/>
          <w:szCs w:val="28"/>
        </w:rPr>
        <w:t>护理</w:t>
      </w:r>
      <w:r>
        <w:rPr>
          <w:rFonts w:ascii="仿宋" w:eastAsia="仿宋" w:hAnsi="仿宋" w:cs="仿宋" w:hint="eastAsia"/>
          <w:color w:val="000000"/>
          <w:sz w:val="28"/>
          <w:szCs w:val="28"/>
        </w:rPr>
        <w:t>机构</w:t>
      </w:r>
      <w:r>
        <w:rPr>
          <w:rFonts w:ascii="仿宋" w:eastAsia="仿宋" w:hAnsi="仿宋" w:cs="仿宋" w:hint="eastAsia"/>
          <w:color w:val="000000"/>
          <w:sz w:val="28"/>
          <w:szCs w:val="28"/>
        </w:rPr>
        <w:t>共同</w:t>
      </w:r>
      <w:r>
        <w:rPr>
          <w:rFonts w:ascii="仿宋" w:eastAsia="仿宋" w:hAnsi="仿宋" w:cs="仿宋" w:hint="eastAsia"/>
          <w:color w:val="000000"/>
          <w:sz w:val="28"/>
          <w:szCs w:val="28"/>
        </w:rPr>
        <w:t>签订</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服务协议</w:t>
      </w:r>
      <w:r>
        <w:rPr>
          <w:rFonts w:ascii="仿宋" w:eastAsia="仿宋" w:hAnsi="仿宋" w:cs="仿宋" w:hint="eastAsia"/>
          <w:color w:val="000000"/>
          <w:sz w:val="28"/>
          <w:szCs w:val="28"/>
        </w:rPr>
        <w:t>并报市医疗保障行政部门备案后授牌</w:t>
      </w:r>
      <w:r>
        <w:rPr>
          <w:rFonts w:ascii="仿宋" w:eastAsia="仿宋" w:hAnsi="仿宋" w:cs="仿宋" w:hint="eastAsia"/>
          <w:color w:val="000000"/>
          <w:sz w:val="28"/>
          <w:szCs w:val="28"/>
        </w:rPr>
        <w:t>。</w:t>
      </w:r>
      <w:r>
        <w:rPr>
          <w:rFonts w:ascii="仿宋" w:eastAsia="仿宋" w:hAnsi="仿宋" w:cs="仿宋" w:hint="eastAsia"/>
          <w:color w:val="000000"/>
          <w:kern w:val="0"/>
          <w:sz w:val="28"/>
          <w:szCs w:val="28"/>
          <w:lang/>
        </w:rPr>
        <w:t>申请单位在签约前应做如下准备工作：</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t>1.</w:t>
      </w:r>
      <w:r>
        <w:rPr>
          <w:rFonts w:ascii="仿宋" w:eastAsia="仿宋" w:hAnsi="仿宋" w:cs="仿宋" w:hint="eastAsia"/>
          <w:color w:val="000000"/>
          <w:kern w:val="0"/>
          <w:sz w:val="28"/>
          <w:szCs w:val="28"/>
          <w:lang/>
        </w:rPr>
        <w:t>参加承办机构组织的长护险知识培训，并通过承办机构组织的测试；</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t>2.</w:t>
      </w:r>
      <w:r>
        <w:rPr>
          <w:rFonts w:ascii="仿宋" w:eastAsia="仿宋" w:hAnsi="仿宋" w:cs="仿宋" w:hint="eastAsia"/>
          <w:color w:val="000000"/>
          <w:kern w:val="0"/>
          <w:sz w:val="28"/>
          <w:szCs w:val="28"/>
          <w:lang/>
        </w:rPr>
        <w:t>建立规范的长护险内部管理制度和财务制度，建立内部业务核算制度；</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t>3.</w:t>
      </w:r>
      <w:r>
        <w:rPr>
          <w:rFonts w:ascii="仿宋" w:eastAsia="仿宋" w:hAnsi="仿宋" w:cs="仿宋" w:hint="eastAsia"/>
          <w:color w:val="000000"/>
          <w:kern w:val="0"/>
          <w:sz w:val="28"/>
          <w:szCs w:val="28"/>
          <w:lang/>
        </w:rPr>
        <w:t>配备适应长护险结算、监管、服务等要求的信息系统，完成与长护险信息系统联调测试，并通过医疗保障信息部门的验收。</w:t>
      </w:r>
    </w:p>
    <w:p w:rsidR="00BE090A" w:rsidRDefault="00E24A92">
      <w:pPr>
        <w:pStyle w:val="a4"/>
        <w:widowControl/>
        <w:spacing w:line="500" w:lineRule="exact"/>
        <w:ind w:firstLine="420"/>
        <w:jc w:val="both"/>
        <w:rPr>
          <w:rFonts w:ascii="仿宋" w:eastAsia="仿宋" w:hAnsi="仿宋" w:cs="仿宋"/>
          <w:color w:val="000000"/>
          <w:sz w:val="28"/>
          <w:szCs w:val="28"/>
        </w:rPr>
      </w:pPr>
      <w:r>
        <w:rPr>
          <w:rFonts w:ascii="仿宋" w:eastAsia="仿宋" w:hAnsi="仿宋" w:cs="仿宋" w:hint="eastAsia"/>
          <w:color w:val="000000"/>
          <w:sz w:val="28"/>
          <w:szCs w:val="28"/>
        </w:rPr>
        <w:t>（六）公布。</w:t>
      </w:r>
      <w:r>
        <w:rPr>
          <w:rFonts w:ascii="仿宋" w:eastAsia="仿宋" w:hAnsi="仿宋" w:cs="仿宋" w:hint="eastAsia"/>
          <w:color w:val="000000"/>
          <w:sz w:val="28"/>
          <w:szCs w:val="28"/>
        </w:rPr>
        <w:t>经办机构</w:t>
      </w:r>
      <w:r>
        <w:rPr>
          <w:rFonts w:ascii="仿宋" w:eastAsia="仿宋" w:hAnsi="仿宋" w:cs="仿宋" w:hint="eastAsia"/>
          <w:color w:val="000000"/>
          <w:sz w:val="28"/>
          <w:szCs w:val="28"/>
        </w:rPr>
        <w:t>、承办机构</w:t>
      </w:r>
      <w:r>
        <w:rPr>
          <w:rFonts w:ascii="仿宋" w:eastAsia="仿宋" w:hAnsi="仿宋" w:cs="仿宋" w:hint="eastAsia"/>
          <w:color w:val="000000"/>
          <w:sz w:val="28"/>
          <w:szCs w:val="28"/>
        </w:rPr>
        <w:t>应向社会公布</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名单。</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lastRenderedPageBreak/>
        <w:t>第</w:t>
      </w:r>
      <w:r>
        <w:rPr>
          <w:rFonts w:ascii="仿宋" w:eastAsia="仿宋" w:hAnsi="仿宋" w:cs="仿宋" w:hint="eastAsia"/>
          <w:color w:val="000000"/>
          <w:sz w:val="28"/>
          <w:szCs w:val="28"/>
        </w:rPr>
        <w:t>九</w:t>
      </w:r>
      <w:r>
        <w:rPr>
          <w:rFonts w:ascii="仿宋" w:eastAsia="仿宋" w:hAnsi="仿宋" w:cs="仿宋" w:hint="eastAsia"/>
          <w:color w:val="000000"/>
          <w:sz w:val="28"/>
          <w:szCs w:val="28"/>
        </w:rPr>
        <w:t>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拆分、合并或机构性质等经有关部门批准同意变更的，</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应自批准之</w:t>
      </w:r>
      <w:r>
        <w:rPr>
          <w:rFonts w:ascii="仿宋" w:eastAsia="仿宋" w:hAnsi="仿宋" w:cs="仿宋" w:hint="eastAsia"/>
          <w:color w:val="000000"/>
          <w:sz w:val="28"/>
          <w:szCs w:val="28"/>
        </w:rPr>
        <w:t>日起</w:t>
      </w:r>
      <w:r>
        <w:rPr>
          <w:rFonts w:ascii="仿宋" w:eastAsia="仿宋" w:hAnsi="仿宋" w:cs="仿宋" w:hint="eastAsia"/>
          <w:color w:val="000000"/>
          <w:sz w:val="28"/>
          <w:szCs w:val="28"/>
        </w:rPr>
        <w:t>15</w:t>
      </w:r>
      <w:r>
        <w:rPr>
          <w:rFonts w:ascii="仿宋" w:eastAsia="仿宋" w:hAnsi="仿宋" w:cs="仿宋" w:hint="eastAsia"/>
          <w:color w:val="000000"/>
          <w:sz w:val="28"/>
          <w:szCs w:val="28"/>
        </w:rPr>
        <w:t>个工作日内携带有关批准文件及本办法第</w:t>
      </w:r>
      <w:r>
        <w:rPr>
          <w:rFonts w:ascii="仿宋" w:eastAsia="仿宋" w:hAnsi="仿宋" w:cs="仿宋" w:hint="eastAsia"/>
          <w:color w:val="000000"/>
          <w:sz w:val="28"/>
          <w:szCs w:val="28"/>
        </w:rPr>
        <w:t>七</w:t>
      </w:r>
      <w:r>
        <w:rPr>
          <w:rFonts w:ascii="仿宋" w:eastAsia="仿宋" w:hAnsi="仿宋" w:cs="仿宋" w:hint="eastAsia"/>
          <w:color w:val="000000"/>
          <w:sz w:val="28"/>
          <w:szCs w:val="28"/>
        </w:rPr>
        <w:t>条规定的有关材料，</w:t>
      </w:r>
      <w:r>
        <w:rPr>
          <w:rFonts w:ascii="仿宋" w:eastAsia="仿宋" w:hAnsi="仿宋" w:cs="仿宋" w:hint="eastAsia"/>
          <w:color w:val="000000"/>
          <w:sz w:val="28"/>
          <w:szCs w:val="28"/>
        </w:rPr>
        <w:t>到市医疗保障行政部门提出协议定点书面申请，相关流程按本办法第八条规定执行</w:t>
      </w:r>
      <w:r>
        <w:rPr>
          <w:rFonts w:ascii="仿宋" w:eastAsia="仿宋" w:hAnsi="仿宋" w:cs="仿宋" w:hint="eastAsia"/>
          <w:color w:val="000000"/>
          <w:sz w:val="28"/>
          <w:szCs w:val="28"/>
        </w:rPr>
        <w:t>。</w:t>
      </w:r>
    </w:p>
    <w:p w:rsidR="00BE090A" w:rsidRDefault="00E24A92">
      <w:pPr>
        <w:pStyle w:val="a4"/>
        <w:widowControl/>
        <w:spacing w:line="500" w:lineRule="exact"/>
        <w:jc w:val="both"/>
        <w:rPr>
          <w:rFonts w:ascii="仿宋" w:eastAsia="仿宋" w:hAnsi="仿宋" w:cs="仿宋"/>
          <w:color w:val="000000"/>
          <w:sz w:val="28"/>
          <w:szCs w:val="28"/>
        </w:rPr>
      </w:pPr>
      <w:r>
        <w:rPr>
          <w:rFonts w:ascii="仿宋" w:eastAsia="仿宋" w:hAnsi="仿宋" w:cs="仿宋" w:hint="eastAsia"/>
          <w:color w:val="000000"/>
          <w:sz w:val="28"/>
          <w:szCs w:val="28"/>
        </w:rPr>
        <w:t xml:space="preserve">　　经有关部门批准同意变更单位名称、单位地址、法定代表人、</w:t>
      </w:r>
      <w:r>
        <w:rPr>
          <w:rFonts w:ascii="仿宋" w:eastAsia="仿宋" w:hAnsi="仿宋" w:cs="仿宋" w:hint="eastAsia"/>
          <w:color w:val="000000"/>
          <w:sz w:val="28"/>
          <w:szCs w:val="28"/>
        </w:rPr>
        <w:t>机构性质、经营方式、</w:t>
      </w:r>
      <w:r>
        <w:rPr>
          <w:rFonts w:ascii="仿宋" w:eastAsia="仿宋" w:hAnsi="仿宋" w:cs="仿宋" w:hint="eastAsia"/>
          <w:color w:val="000000"/>
          <w:sz w:val="28"/>
          <w:szCs w:val="28"/>
        </w:rPr>
        <w:t>核定护理床位数等信息的，</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应自批准之日起</w:t>
      </w:r>
      <w:r>
        <w:rPr>
          <w:rFonts w:ascii="仿宋" w:eastAsia="仿宋" w:hAnsi="仿宋" w:cs="仿宋" w:hint="eastAsia"/>
          <w:color w:val="000000"/>
          <w:sz w:val="28"/>
          <w:szCs w:val="28"/>
        </w:rPr>
        <w:t>15</w:t>
      </w:r>
      <w:r>
        <w:rPr>
          <w:rFonts w:ascii="仿宋" w:eastAsia="仿宋" w:hAnsi="仿宋" w:cs="仿宋" w:hint="eastAsia"/>
          <w:color w:val="000000"/>
          <w:sz w:val="28"/>
          <w:szCs w:val="28"/>
        </w:rPr>
        <w:t>个工作日内携带有关批准文件及材料到</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w:t>
      </w:r>
      <w:r>
        <w:rPr>
          <w:rFonts w:ascii="仿宋" w:eastAsia="仿宋" w:hAnsi="仿宋" w:cs="仿宋" w:hint="eastAsia"/>
          <w:color w:val="000000"/>
          <w:sz w:val="28"/>
          <w:szCs w:val="28"/>
          <w:shd w:val="clear" w:color="auto" w:fill="FFFFFF"/>
        </w:rPr>
        <w:t>办理变更登记手续，</w:t>
      </w:r>
      <w:r>
        <w:rPr>
          <w:rFonts w:ascii="仿宋" w:eastAsia="仿宋" w:hAnsi="仿宋" w:cs="仿宋" w:hint="eastAsia"/>
          <w:color w:val="000000"/>
          <w:sz w:val="28"/>
          <w:szCs w:val="28"/>
        </w:rPr>
        <w:t>对符合要求</w:t>
      </w:r>
      <w:r>
        <w:rPr>
          <w:rFonts w:ascii="仿宋" w:eastAsia="仿宋" w:hAnsi="仿宋" w:cs="仿宋" w:hint="eastAsia"/>
          <w:color w:val="000000"/>
          <w:sz w:val="28"/>
          <w:szCs w:val="28"/>
        </w:rPr>
        <w:t>的，在受理当日完成变更手续，同时向经办机构备案</w:t>
      </w:r>
      <w:r>
        <w:rPr>
          <w:rFonts w:ascii="仿宋" w:eastAsia="仿宋" w:hAnsi="仿宋" w:cs="仿宋" w:hint="eastAsia"/>
          <w:color w:val="000000"/>
          <w:sz w:val="28"/>
          <w:szCs w:val="28"/>
        </w:rPr>
        <w:t>。涉及单位地址变更的，</w:t>
      </w:r>
      <w:r>
        <w:rPr>
          <w:rFonts w:ascii="仿宋" w:eastAsia="仿宋" w:hAnsi="仿宋" w:cs="仿宋" w:hint="eastAsia"/>
          <w:color w:val="000000"/>
          <w:sz w:val="28"/>
          <w:szCs w:val="28"/>
        </w:rPr>
        <w:t>承办机构应在</w:t>
      </w:r>
      <w:r>
        <w:rPr>
          <w:rFonts w:ascii="仿宋" w:eastAsia="仿宋" w:hAnsi="仿宋" w:cs="仿宋" w:hint="eastAsia"/>
          <w:color w:val="000000"/>
          <w:sz w:val="28"/>
          <w:szCs w:val="28"/>
        </w:rPr>
        <w:t>5</w:t>
      </w:r>
      <w:r>
        <w:rPr>
          <w:rFonts w:ascii="仿宋" w:eastAsia="仿宋" w:hAnsi="仿宋" w:cs="仿宋" w:hint="eastAsia"/>
          <w:color w:val="000000"/>
          <w:sz w:val="28"/>
          <w:szCs w:val="28"/>
        </w:rPr>
        <w:t>个工作日内提交</w:t>
      </w:r>
      <w:r>
        <w:rPr>
          <w:rFonts w:ascii="仿宋" w:eastAsia="仿宋" w:hAnsi="仿宋" w:cs="仿宋" w:hint="eastAsia"/>
          <w:color w:val="000000"/>
          <w:sz w:val="28"/>
          <w:szCs w:val="28"/>
        </w:rPr>
        <w:t>经办</w:t>
      </w:r>
      <w:r>
        <w:rPr>
          <w:rFonts w:ascii="仿宋" w:eastAsia="仿宋" w:hAnsi="仿宋" w:cs="仿宋" w:hint="eastAsia"/>
          <w:color w:val="000000"/>
          <w:sz w:val="28"/>
          <w:szCs w:val="28"/>
        </w:rPr>
        <w:t>机构</w:t>
      </w:r>
      <w:r>
        <w:rPr>
          <w:rFonts w:ascii="仿宋" w:eastAsia="仿宋" w:hAnsi="仿宋" w:cs="仿宋" w:hint="eastAsia"/>
          <w:color w:val="000000"/>
          <w:sz w:val="28"/>
          <w:szCs w:val="28"/>
        </w:rPr>
        <w:t>，由经办机构在</w:t>
      </w:r>
      <w:r>
        <w:rPr>
          <w:rFonts w:ascii="仿宋" w:eastAsia="仿宋" w:hAnsi="仿宋" w:cs="仿宋" w:hint="eastAsia"/>
          <w:color w:val="000000"/>
          <w:sz w:val="28"/>
          <w:szCs w:val="28"/>
        </w:rPr>
        <w:t>15</w:t>
      </w:r>
      <w:r>
        <w:rPr>
          <w:rFonts w:ascii="仿宋" w:eastAsia="仿宋" w:hAnsi="仿宋" w:cs="仿宋" w:hint="eastAsia"/>
          <w:color w:val="000000"/>
          <w:sz w:val="28"/>
          <w:szCs w:val="28"/>
        </w:rPr>
        <w:t>个工作日内组织现场</w:t>
      </w:r>
      <w:r>
        <w:rPr>
          <w:rFonts w:ascii="仿宋" w:eastAsia="仿宋" w:hAnsi="仿宋" w:cs="仿宋" w:hint="eastAsia"/>
          <w:color w:val="000000"/>
          <w:sz w:val="28"/>
          <w:szCs w:val="28"/>
        </w:rPr>
        <w:t>查勘</w:t>
      </w:r>
      <w:r>
        <w:rPr>
          <w:rFonts w:ascii="仿宋" w:eastAsia="仿宋" w:hAnsi="仿宋" w:cs="仿宋" w:hint="eastAsia"/>
          <w:color w:val="000000"/>
          <w:sz w:val="28"/>
          <w:szCs w:val="28"/>
        </w:rPr>
        <w:t>，</w:t>
      </w:r>
      <w:r>
        <w:rPr>
          <w:rFonts w:ascii="仿宋" w:eastAsia="仿宋" w:hAnsi="仿宋" w:cs="仿宋" w:hint="eastAsia"/>
          <w:color w:val="000000"/>
          <w:sz w:val="28"/>
          <w:szCs w:val="28"/>
        </w:rPr>
        <w:t>符合条件的，报市医疗保障行政部门备案。</w:t>
      </w:r>
      <w:r>
        <w:rPr>
          <w:rFonts w:ascii="仿宋" w:eastAsia="仿宋" w:hAnsi="仿宋" w:cs="仿宋" w:hint="eastAsia"/>
          <w:color w:val="000000"/>
          <w:sz w:val="28"/>
          <w:szCs w:val="28"/>
          <w:lang/>
        </w:rPr>
        <w:t>逾期未办理的，视作违约并终止服务协议。经办机构现场核实时，对变更后不符合本办法规定条件的，报市医疗保障行政部门同意后与其解除服务协议。</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第十条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经办机构和</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机构应就各自职责与</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护理机构签订包括</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服务人群、服务范围、服务内容、服务质量、系统建设、数据质量、管理制度、费用结算、违约责任、协议期限等内容的服务协议，明确双方的权利和义务。协议有效期一般为</w:t>
      </w:r>
      <w:r>
        <w:rPr>
          <w:rFonts w:ascii="仿宋" w:eastAsia="仿宋" w:hAnsi="仿宋" w:cs="仿宋" w:hint="eastAsia"/>
          <w:color w:val="000000"/>
          <w:sz w:val="28"/>
          <w:szCs w:val="28"/>
        </w:rPr>
        <w:t>2</w:t>
      </w:r>
      <w:r>
        <w:rPr>
          <w:rFonts w:ascii="仿宋" w:eastAsia="仿宋" w:hAnsi="仿宋" w:cs="仿宋" w:hint="eastAsia"/>
          <w:color w:val="000000"/>
          <w:sz w:val="28"/>
          <w:szCs w:val="28"/>
        </w:rPr>
        <w:t>年</w:t>
      </w:r>
      <w:r>
        <w:rPr>
          <w:rFonts w:ascii="仿宋" w:eastAsia="仿宋" w:hAnsi="仿宋" w:cs="仿宋" w:hint="eastAsia"/>
          <w:color w:val="000000"/>
          <w:sz w:val="28"/>
          <w:szCs w:val="28"/>
        </w:rPr>
        <w:t>，</w:t>
      </w:r>
      <w:r>
        <w:rPr>
          <w:rFonts w:ascii="仿宋" w:eastAsia="仿宋" w:hAnsi="仿宋" w:cs="仿宋" w:hint="eastAsia"/>
          <w:color w:val="000000"/>
          <w:sz w:val="28"/>
          <w:szCs w:val="28"/>
        </w:rPr>
        <w:t>并</w:t>
      </w:r>
      <w:r>
        <w:rPr>
          <w:rFonts w:ascii="仿宋" w:eastAsia="仿宋" w:hAnsi="仿宋" w:cs="仿宋" w:hint="eastAsia"/>
          <w:color w:val="000000"/>
          <w:sz w:val="28"/>
          <w:szCs w:val="28"/>
        </w:rPr>
        <w:t>根据</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政策和管理的需要及时补充完善。</w:t>
      </w:r>
    </w:p>
    <w:p w:rsidR="00BE090A" w:rsidRDefault="00E24A92">
      <w:pPr>
        <w:pStyle w:val="a4"/>
        <w:widowControl/>
        <w:spacing w:line="500" w:lineRule="exact"/>
        <w:jc w:val="both"/>
        <w:rPr>
          <w:rFonts w:ascii="仿宋" w:eastAsia="仿宋" w:hAnsi="仿宋" w:cs="仿宋"/>
          <w:color w:val="000000"/>
          <w:sz w:val="28"/>
          <w:szCs w:val="28"/>
        </w:rPr>
      </w:pPr>
      <w:r>
        <w:rPr>
          <w:rFonts w:ascii="仿宋" w:eastAsia="仿宋" w:hAnsi="仿宋" w:cs="仿宋" w:hint="eastAsia"/>
          <w:color w:val="000000"/>
          <w:sz w:val="28"/>
          <w:szCs w:val="28"/>
        </w:rPr>
        <w:t>第十</w:t>
      </w:r>
      <w:r>
        <w:rPr>
          <w:rFonts w:ascii="仿宋" w:eastAsia="仿宋" w:hAnsi="仿宋" w:cs="仿宋" w:hint="eastAsia"/>
          <w:color w:val="000000"/>
          <w:sz w:val="28"/>
          <w:szCs w:val="28"/>
        </w:rPr>
        <w:t>一</w:t>
      </w:r>
      <w:r>
        <w:rPr>
          <w:rFonts w:ascii="仿宋" w:eastAsia="仿宋" w:hAnsi="仿宋" w:cs="仿宋" w:hint="eastAsia"/>
          <w:color w:val="000000"/>
          <w:sz w:val="28"/>
          <w:szCs w:val="28"/>
        </w:rPr>
        <w:t>条</w:t>
      </w:r>
      <w:r>
        <w:rPr>
          <w:rFonts w:ascii="仿宋" w:eastAsia="仿宋" w:hAnsi="仿宋" w:cs="仿宋" w:hint="eastAsia"/>
          <w:color w:val="000000"/>
          <w:sz w:val="28"/>
          <w:szCs w:val="28"/>
        </w:rPr>
        <w:t> </w:t>
      </w:r>
      <w:r>
        <w:rPr>
          <w:rFonts w:ascii="仿宋" w:eastAsia="仿宋" w:hAnsi="仿宋" w:cs="仿宋" w:hint="eastAsia"/>
          <w:color w:val="000000"/>
          <w:sz w:val="28"/>
          <w:szCs w:val="28"/>
        </w:rPr>
        <w:t>探索建立</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准入退出机制。服务协议期满前，经办机构和</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机构应对</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履行服务协议情况进行联合考核。对于考核合格的</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，与其续签服务协议；对于考核不合格的，</w:t>
      </w:r>
      <w:r>
        <w:rPr>
          <w:rFonts w:ascii="仿宋" w:eastAsia="仿宋" w:hAnsi="仿宋" w:cs="仿宋" w:hint="eastAsia"/>
          <w:color w:val="000000"/>
          <w:sz w:val="28"/>
          <w:szCs w:val="28"/>
        </w:rPr>
        <w:t>提交市医疗保障行政部门同意后</w:t>
      </w:r>
      <w:r>
        <w:rPr>
          <w:rFonts w:ascii="仿宋" w:eastAsia="仿宋" w:hAnsi="仿宋" w:cs="仿宋" w:hint="eastAsia"/>
          <w:color w:val="000000"/>
          <w:sz w:val="28"/>
          <w:szCs w:val="28"/>
        </w:rPr>
        <w:t>不予续签。</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sz w:val="28"/>
          <w:szCs w:val="28"/>
          <w:shd w:val="clear" w:color="auto" w:fill="FFFFFF"/>
        </w:rPr>
        <w:t>第</w:t>
      </w:r>
      <w:r>
        <w:rPr>
          <w:rFonts w:ascii="仿宋" w:eastAsia="仿宋" w:hAnsi="仿宋" w:cs="仿宋" w:hint="eastAsia"/>
          <w:color w:val="000000"/>
          <w:kern w:val="0"/>
          <w:sz w:val="28"/>
          <w:szCs w:val="28"/>
        </w:rPr>
        <w:t>十</w:t>
      </w:r>
      <w:r>
        <w:rPr>
          <w:rFonts w:ascii="仿宋" w:eastAsia="仿宋" w:hAnsi="仿宋" w:cs="仿宋" w:hint="eastAsia"/>
          <w:color w:val="000000"/>
          <w:kern w:val="0"/>
          <w:sz w:val="28"/>
          <w:szCs w:val="28"/>
        </w:rPr>
        <w:t>二</w:t>
      </w:r>
      <w:r>
        <w:rPr>
          <w:rFonts w:ascii="仿宋" w:eastAsia="仿宋" w:hAnsi="仿宋" w:cs="仿宋" w:hint="eastAsia"/>
          <w:color w:val="000000"/>
          <w:sz w:val="28"/>
          <w:szCs w:val="28"/>
          <w:shd w:val="clear" w:color="auto" w:fill="FFFFFF"/>
        </w:rPr>
        <w:t>条</w:t>
      </w:r>
      <w:r>
        <w:rPr>
          <w:rFonts w:ascii="仿宋" w:eastAsia="仿宋" w:hAnsi="仿宋" w:cs="仿宋" w:hint="eastAsia"/>
          <w:color w:val="000000"/>
          <w:kern w:val="0"/>
          <w:sz w:val="28"/>
          <w:szCs w:val="28"/>
        </w:rPr>
        <w:t>协议护理机构有关证照过期失效</w:t>
      </w:r>
      <w:r>
        <w:rPr>
          <w:rFonts w:ascii="仿宋" w:eastAsia="仿宋" w:hAnsi="仿宋" w:cs="仿宋" w:hint="eastAsia"/>
          <w:color w:val="000000"/>
          <w:kern w:val="0"/>
          <w:sz w:val="28"/>
          <w:szCs w:val="28"/>
        </w:rPr>
        <w:t>或</w:t>
      </w:r>
      <w:r>
        <w:rPr>
          <w:rFonts w:ascii="仿宋" w:eastAsia="仿宋" w:hAnsi="仿宋" w:cs="仿宋" w:hint="eastAsia"/>
          <w:color w:val="000000"/>
          <w:kern w:val="0"/>
          <w:sz w:val="28"/>
          <w:szCs w:val="28"/>
        </w:rPr>
        <w:t>被主管部门注销、吊销、撤销，应当与其终止或解除服务协议。</w:t>
      </w:r>
    </w:p>
    <w:p w:rsidR="00BE090A" w:rsidRDefault="00BE090A">
      <w:pPr>
        <w:pStyle w:val="a4"/>
        <w:widowControl/>
        <w:spacing w:line="500" w:lineRule="exact"/>
        <w:jc w:val="center"/>
        <w:rPr>
          <w:rFonts w:ascii="仿宋" w:eastAsia="仿宋" w:hAnsi="仿宋" w:cs="仿宋"/>
          <w:b/>
          <w:bCs/>
          <w:color w:val="000000"/>
          <w:sz w:val="28"/>
          <w:szCs w:val="28"/>
        </w:rPr>
      </w:pPr>
    </w:p>
    <w:p w:rsidR="00BE090A" w:rsidRDefault="00E24A92">
      <w:pPr>
        <w:pStyle w:val="a4"/>
        <w:widowControl/>
        <w:spacing w:line="500" w:lineRule="exact"/>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第四章</w:t>
      </w:r>
      <w:r>
        <w:rPr>
          <w:rFonts w:ascii="仿宋" w:eastAsia="仿宋" w:hAnsi="仿宋" w:cs="仿宋" w:hint="eastAsia"/>
          <w:b/>
          <w:bCs/>
          <w:color w:val="000000"/>
          <w:sz w:val="28"/>
          <w:szCs w:val="28"/>
        </w:rPr>
        <w:t xml:space="preserve"> </w:t>
      </w:r>
      <w:r>
        <w:rPr>
          <w:rFonts w:ascii="仿宋" w:eastAsia="仿宋" w:hAnsi="仿宋" w:cs="仿宋" w:hint="eastAsia"/>
          <w:b/>
          <w:bCs/>
          <w:color w:val="000000"/>
          <w:sz w:val="28"/>
          <w:szCs w:val="28"/>
        </w:rPr>
        <w:t>服务要求</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第</w:t>
      </w:r>
      <w:r>
        <w:rPr>
          <w:rFonts w:ascii="仿宋" w:eastAsia="仿宋" w:hAnsi="仿宋" w:cs="仿宋" w:hint="eastAsia"/>
          <w:color w:val="000000"/>
          <w:kern w:val="0"/>
          <w:sz w:val="28"/>
          <w:szCs w:val="28"/>
        </w:rPr>
        <w:t>十三</w:t>
      </w:r>
      <w:r>
        <w:rPr>
          <w:rFonts w:ascii="仿宋" w:eastAsia="仿宋" w:hAnsi="仿宋" w:cs="仿宋" w:hint="eastAsia"/>
          <w:color w:val="000000"/>
          <w:kern w:val="0"/>
          <w:sz w:val="28"/>
          <w:szCs w:val="28"/>
        </w:rPr>
        <w:t>条协议护理机构应与失能人员（或其合法委托人）签定</w:t>
      </w:r>
      <w:r>
        <w:rPr>
          <w:rFonts w:ascii="仿宋" w:eastAsia="仿宋" w:hAnsi="仿宋" w:cs="仿宋" w:hint="eastAsia"/>
          <w:color w:val="000000"/>
          <w:kern w:val="0"/>
          <w:sz w:val="28"/>
          <w:szCs w:val="28"/>
        </w:rPr>
        <w:t>长护险护理服务</w:t>
      </w:r>
      <w:r>
        <w:rPr>
          <w:rFonts w:ascii="仿宋" w:eastAsia="仿宋" w:hAnsi="仿宋" w:cs="仿宋" w:hint="eastAsia"/>
          <w:color w:val="000000"/>
          <w:kern w:val="0"/>
          <w:sz w:val="28"/>
          <w:szCs w:val="28"/>
        </w:rPr>
        <w:t>协议，并建立失能人员健康与服务档案，报</w:t>
      </w:r>
      <w:r>
        <w:rPr>
          <w:rFonts w:ascii="仿宋" w:eastAsia="仿宋" w:hAnsi="仿宋" w:cs="仿宋" w:hint="eastAsia"/>
          <w:color w:val="000000"/>
          <w:kern w:val="0"/>
          <w:sz w:val="28"/>
          <w:szCs w:val="28"/>
        </w:rPr>
        <w:t>承办</w:t>
      </w:r>
      <w:r>
        <w:rPr>
          <w:rFonts w:ascii="仿宋" w:eastAsia="仿宋" w:hAnsi="仿宋" w:cs="仿宋" w:hint="eastAsia"/>
          <w:color w:val="000000"/>
          <w:kern w:val="0"/>
          <w:sz w:val="28"/>
          <w:szCs w:val="28"/>
        </w:rPr>
        <w:t>机构备案后纳入实名制管理。</w:t>
      </w:r>
      <w:r>
        <w:rPr>
          <w:rFonts w:ascii="仿宋" w:eastAsia="仿宋" w:hAnsi="仿宋" w:cs="仿宋" w:hint="eastAsia"/>
          <w:color w:val="000000"/>
          <w:kern w:val="0"/>
          <w:sz w:val="28"/>
          <w:szCs w:val="28"/>
        </w:rPr>
        <w:t xml:space="preserve"> </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第十四条</w:t>
      </w:r>
      <w:r>
        <w:rPr>
          <w:rFonts w:ascii="仿宋" w:eastAsia="仿宋" w:hAnsi="仿宋" w:cs="仿宋" w:hint="eastAsia"/>
          <w:color w:val="000000"/>
          <w:kern w:val="0"/>
          <w:sz w:val="28"/>
          <w:szCs w:val="28"/>
        </w:rPr>
        <w:t>协议护理机构应当根据失能评估结果，结合护理服务对象的实际，经协商后，制定护理服务计划，安排护理人员按照护理服务计划提供相应的服务。</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第十五条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协议护理机构按照协议与承办机构按月结算相关费用，不符合规定的费用</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基金不予支付。</w:t>
      </w:r>
      <w:r>
        <w:rPr>
          <w:rFonts w:ascii="仿宋" w:eastAsia="仿宋" w:hAnsi="仿宋" w:cs="仿宋" w:hint="eastAsia"/>
          <w:color w:val="000000"/>
          <w:kern w:val="0"/>
          <w:sz w:val="28"/>
          <w:szCs w:val="28"/>
        </w:rPr>
        <w:t>参保人员由于病情好转、转院出院或其他原因应停止结算长护险待遇的，协议护理机构应及时为其办理出院或停止结算手续，因未及时办理出院或停止结算手续而造成长护险基金损失或参保人员个人损失的，由协议护理机构负责。</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第十六条协议护理机构中</w:t>
      </w:r>
      <w:r>
        <w:rPr>
          <w:rFonts w:ascii="仿宋" w:eastAsia="仿宋" w:hAnsi="仿宋" w:cs="仿宋" w:hint="eastAsia"/>
          <w:color w:val="000000"/>
          <w:sz w:val="28"/>
          <w:szCs w:val="28"/>
        </w:rPr>
        <w:t>提供长期护理服务的人员应是</w:t>
      </w:r>
      <w:r>
        <w:rPr>
          <w:rFonts w:ascii="仿宋" w:eastAsia="仿宋" w:hAnsi="仿宋" w:cs="仿宋" w:hint="eastAsia"/>
          <w:color w:val="000000"/>
          <w:sz w:val="28"/>
          <w:szCs w:val="28"/>
        </w:rPr>
        <w:t>受聘于协议护理机构的执业（助理）医师、注册</w:t>
      </w:r>
      <w:r>
        <w:rPr>
          <w:rFonts w:ascii="仿宋" w:eastAsia="仿宋" w:hAnsi="仿宋" w:cs="仿宋" w:hint="eastAsia"/>
          <w:color w:val="000000"/>
          <w:sz w:val="28"/>
          <w:szCs w:val="28"/>
        </w:rPr>
        <w:t>护士</w:t>
      </w:r>
      <w:r>
        <w:rPr>
          <w:rFonts w:ascii="仿宋" w:eastAsia="仿宋" w:hAnsi="仿宋" w:cs="仿宋" w:hint="eastAsia"/>
          <w:color w:val="000000"/>
          <w:sz w:val="28"/>
          <w:szCs w:val="28"/>
        </w:rPr>
        <w:t>、康复治疗师</w:t>
      </w:r>
      <w:r>
        <w:rPr>
          <w:rFonts w:ascii="仿宋" w:eastAsia="仿宋" w:hAnsi="仿宋" w:cs="仿宋" w:hint="eastAsia"/>
          <w:color w:val="000000"/>
          <w:sz w:val="28"/>
          <w:szCs w:val="28"/>
        </w:rPr>
        <w:t>或</w:t>
      </w:r>
      <w:r>
        <w:rPr>
          <w:rFonts w:ascii="仿宋" w:eastAsia="仿宋" w:hAnsi="仿宋" w:cs="仿宋" w:hint="eastAsia"/>
          <w:color w:val="000000"/>
          <w:sz w:val="28"/>
          <w:szCs w:val="28"/>
        </w:rPr>
        <w:t>参加</w:t>
      </w:r>
      <w:r>
        <w:rPr>
          <w:rFonts w:ascii="仿宋" w:eastAsia="仿宋" w:hAnsi="仿宋" w:cs="仿宋" w:hint="eastAsia"/>
          <w:color w:val="000000"/>
          <w:sz w:val="28"/>
          <w:szCs w:val="28"/>
        </w:rPr>
        <w:t>老年照料、医院护理等职业培训</w:t>
      </w:r>
      <w:r>
        <w:rPr>
          <w:rFonts w:ascii="仿宋" w:eastAsia="仿宋" w:hAnsi="仿宋" w:cs="仿宋" w:hint="eastAsia"/>
          <w:color w:val="000000"/>
          <w:sz w:val="28"/>
          <w:szCs w:val="28"/>
        </w:rPr>
        <w:t>并</w:t>
      </w:r>
      <w:r>
        <w:rPr>
          <w:rFonts w:ascii="仿宋" w:eastAsia="仿宋" w:hAnsi="仿宋" w:cs="仿宋" w:hint="eastAsia"/>
          <w:color w:val="000000"/>
          <w:sz w:val="28"/>
          <w:szCs w:val="28"/>
        </w:rPr>
        <w:t>考核</w:t>
      </w:r>
      <w:r>
        <w:rPr>
          <w:rFonts w:ascii="仿宋" w:eastAsia="仿宋" w:hAnsi="仿宋" w:cs="仿宋" w:hint="eastAsia"/>
          <w:color w:val="000000"/>
          <w:sz w:val="28"/>
          <w:szCs w:val="28"/>
        </w:rPr>
        <w:t>通过</w:t>
      </w:r>
      <w:r>
        <w:rPr>
          <w:rFonts w:ascii="仿宋" w:eastAsia="仿宋" w:hAnsi="仿宋" w:cs="仿宋" w:hint="eastAsia"/>
          <w:color w:val="000000"/>
          <w:sz w:val="28"/>
          <w:szCs w:val="28"/>
        </w:rPr>
        <w:t>的人员</w:t>
      </w:r>
      <w:r>
        <w:rPr>
          <w:rFonts w:ascii="仿宋" w:eastAsia="仿宋" w:hAnsi="仿宋" w:cs="仿宋" w:hint="eastAsia"/>
          <w:color w:val="000000"/>
          <w:sz w:val="28"/>
          <w:szCs w:val="28"/>
        </w:rPr>
        <w:t>。</w:t>
      </w:r>
    </w:p>
    <w:p w:rsidR="00BE090A" w:rsidRDefault="00E24A92">
      <w:pPr>
        <w:pStyle w:val="a4"/>
        <w:widowControl/>
        <w:spacing w:line="500" w:lineRule="exact"/>
        <w:ind w:firstLineChars="200" w:firstLine="560"/>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第十七条</w:t>
      </w:r>
      <w:r>
        <w:rPr>
          <w:rFonts w:ascii="仿宋" w:eastAsia="仿宋" w:hAnsi="仿宋" w:cs="仿宋" w:hint="eastAsia"/>
          <w:color w:val="000000"/>
          <w:sz w:val="28"/>
          <w:szCs w:val="28"/>
          <w:shd w:val="clear" w:color="auto" w:fill="FFFFFF"/>
        </w:rPr>
        <w:t xml:space="preserve"> </w:t>
      </w:r>
      <w:r>
        <w:rPr>
          <w:rFonts w:ascii="仿宋" w:eastAsia="仿宋" w:hAnsi="仿宋" w:cs="仿宋" w:hint="eastAsia"/>
          <w:color w:val="000000"/>
          <w:sz w:val="28"/>
          <w:szCs w:val="28"/>
          <w:shd w:val="clear" w:color="auto" w:fill="FFFFFF"/>
        </w:rPr>
        <w:t>协议护理机构应当依法与护理服务人员签订劳动合同或协议</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rPr>
        <w:t>协议护理机构应当</w:t>
      </w:r>
      <w:r>
        <w:rPr>
          <w:rFonts w:ascii="仿宋" w:eastAsia="仿宋" w:hAnsi="仿宋" w:cs="仿宋" w:hint="eastAsia"/>
          <w:color w:val="000000"/>
          <w:sz w:val="28"/>
          <w:szCs w:val="28"/>
        </w:rPr>
        <w:t>为本单位</w:t>
      </w:r>
      <w:r>
        <w:rPr>
          <w:rFonts w:ascii="仿宋" w:eastAsia="仿宋" w:hAnsi="仿宋" w:cs="仿宋" w:hint="eastAsia"/>
          <w:color w:val="000000"/>
          <w:sz w:val="28"/>
          <w:szCs w:val="28"/>
        </w:rPr>
        <w:t>长护险</w:t>
      </w:r>
      <w:r>
        <w:rPr>
          <w:rFonts w:ascii="仿宋" w:eastAsia="仿宋" w:hAnsi="仿宋" w:cs="仿宋" w:hint="eastAsia"/>
          <w:color w:val="000000"/>
          <w:sz w:val="28"/>
          <w:szCs w:val="28"/>
        </w:rPr>
        <w:t>护理人员</w:t>
      </w:r>
      <w:r>
        <w:rPr>
          <w:rFonts w:ascii="仿宋" w:eastAsia="仿宋" w:hAnsi="仿宋" w:cs="仿宋" w:hint="eastAsia"/>
          <w:color w:val="000000"/>
          <w:sz w:val="28"/>
          <w:szCs w:val="28"/>
          <w:shd w:val="clear" w:color="auto" w:fill="FFFFFF"/>
        </w:rPr>
        <w:t>办理相关</w:t>
      </w:r>
      <w:r>
        <w:rPr>
          <w:rFonts w:ascii="仿宋" w:eastAsia="仿宋" w:hAnsi="仿宋" w:cs="仿宋" w:hint="eastAsia"/>
          <w:color w:val="000000"/>
          <w:sz w:val="28"/>
          <w:szCs w:val="28"/>
          <w:shd w:val="clear" w:color="auto" w:fill="FFFFFF"/>
        </w:rPr>
        <w:t>责任保险。</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护理服务人员应</w:t>
      </w:r>
      <w:r>
        <w:rPr>
          <w:rFonts w:ascii="仿宋" w:eastAsia="仿宋" w:hAnsi="仿宋" w:cs="仿宋" w:hint="eastAsia"/>
          <w:sz w:val="28"/>
          <w:szCs w:val="28"/>
        </w:rPr>
        <w:t>尊重和保护</w:t>
      </w:r>
      <w:r>
        <w:rPr>
          <w:rFonts w:ascii="仿宋" w:eastAsia="仿宋" w:hAnsi="仿宋" w:cs="仿宋" w:hint="eastAsia"/>
          <w:sz w:val="28"/>
          <w:szCs w:val="28"/>
        </w:rPr>
        <w:t>服务</w:t>
      </w:r>
      <w:r>
        <w:rPr>
          <w:rFonts w:ascii="仿宋" w:eastAsia="仿宋" w:hAnsi="仿宋" w:cs="仿宋" w:hint="eastAsia"/>
          <w:sz w:val="28"/>
          <w:szCs w:val="28"/>
        </w:rPr>
        <w:t>对象的个人隐私，不得泄露</w:t>
      </w:r>
      <w:r>
        <w:rPr>
          <w:rFonts w:ascii="仿宋" w:eastAsia="仿宋" w:hAnsi="仿宋" w:cs="仿宋" w:hint="eastAsia"/>
          <w:sz w:val="28"/>
          <w:szCs w:val="28"/>
        </w:rPr>
        <w:t>服务</w:t>
      </w:r>
      <w:r>
        <w:rPr>
          <w:rFonts w:ascii="仿宋" w:eastAsia="仿宋" w:hAnsi="仿宋" w:cs="仿宋" w:hint="eastAsia"/>
          <w:sz w:val="28"/>
          <w:szCs w:val="28"/>
        </w:rPr>
        <w:t>对象相关信息和资料</w:t>
      </w:r>
      <w:r>
        <w:rPr>
          <w:rFonts w:ascii="仿宋" w:eastAsia="仿宋" w:hAnsi="仿宋" w:cs="仿宋" w:hint="eastAsia"/>
          <w:sz w:val="28"/>
          <w:szCs w:val="28"/>
        </w:rPr>
        <w:t>。</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w:t>
      </w:r>
      <w:r>
        <w:rPr>
          <w:rFonts w:ascii="仿宋" w:eastAsia="仿宋" w:hAnsi="仿宋" w:cs="仿宋" w:hint="eastAsia"/>
          <w:color w:val="000000"/>
          <w:sz w:val="28"/>
          <w:szCs w:val="28"/>
        </w:rPr>
        <w:t>十八</w:t>
      </w:r>
      <w:r>
        <w:rPr>
          <w:rFonts w:ascii="仿宋" w:eastAsia="仿宋" w:hAnsi="仿宋" w:cs="仿宋" w:hint="eastAsia"/>
          <w:color w:val="000000"/>
          <w:sz w:val="28"/>
          <w:szCs w:val="28"/>
        </w:rPr>
        <w:t>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协议护理机构应</w:t>
      </w:r>
      <w:r>
        <w:rPr>
          <w:rFonts w:ascii="仿宋" w:eastAsia="仿宋" w:hAnsi="仿宋" w:cs="仿宋" w:hint="eastAsia"/>
          <w:color w:val="000000"/>
          <w:sz w:val="28"/>
          <w:szCs w:val="28"/>
          <w:shd w:val="clear" w:color="auto" w:fill="FFFFFF"/>
        </w:rPr>
        <w:t>制定相应的培训规范，</w:t>
      </w:r>
      <w:r>
        <w:rPr>
          <w:rFonts w:ascii="仿宋" w:eastAsia="仿宋" w:hAnsi="仿宋" w:cs="仿宋" w:hint="eastAsia"/>
          <w:color w:val="000000"/>
          <w:sz w:val="28"/>
          <w:szCs w:val="28"/>
          <w:shd w:val="clear" w:color="auto" w:fill="FFFFFF"/>
        </w:rPr>
        <w:t>加强内部管理</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rPr>
        <w:t>组织护理服务人员参加健康护理服务的业务培训</w:t>
      </w:r>
      <w:r>
        <w:rPr>
          <w:rFonts w:ascii="仿宋" w:eastAsia="仿宋" w:hAnsi="仿宋" w:cs="仿宋" w:hint="eastAsia"/>
          <w:color w:val="000000"/>
          <w:sz w:val="28"/>
          <w:szCs w:val="28"/>
          <w:shd w:val="clear" w:color="auto" w:fill="FFFFFF"/>
        </w:rPr>
        <w:t>，提高护理服务人员的风险意识和应急能力。</w:t>
      </w:r>
    </w:p>
    <w:p w:rsidR="00BE090A" w:rsidRDefault="00E24A92">
      <w:pPr>
        <w:pStyle w:val="a4"/>
        <w:widowControl/>
        <w:spacing w:line="500" w:lineRule="exact"/>
        <w:ind w:firstLine="422"/>
        <w:jc w:val="both"/>
        <w:rPr>
          <w:rFonts w:ascii="仿宋" w:eastAsia="仿宋" w:hAnsi="仿宋" w:cs="仿宋"/>
          <w:color w:val="000000"/>
          <w:sz w:val="28"/>
          <w:szCs w:val="28"/>
        </w:rPr>
      </w:pPr>
      <w:r>
        <w:rPr>
          <w:rFonts w:ascii="仿宋" w:eastAsia="仿宋" w:hAnsi="仿宋" w:cs="仿宋" w:hint="eastAsia"/>
          <w:color w:val="000000"/>
          <w:sz w:val="28"/>
          <w:szCs w:val="28"/>
        </w:rPr>
        <w:t>第十</w:t>
      </w:r>
      <w:r>
        <w:rPr>
          <w:rFonts w:ascii="仿宋" w:eastAsia="仿宋" w:hAnsi="仿宋" w:cs="仿宋" w:hint="eastAsia"/>
          <w:color w:val="000000"/>
          <w:sz w:val="28"/>
          <w:szCs w:val="28"/>
        </w:rPr>
        <w:t>九</w:t>
      </w:r>
      <w:r>
        <w:rPr>
          <w:rFonts w:ascii="仿宋" w:eastAsia="仿宋" w:hAnsi="仿宋" w:cs="仿宋" w:hint="eastAsia"/>
          <w:color w:val="000000"/>
          <w:sz w:val="28"/>
          <w:szCs w:val="28"/>
        </w:rPr>
        <w:t>条</w:t>
      </w:r>
      <w:r>
        <w:rPr>
          <w:rFonts w:ascii="仿宋" w:eastAsia="仿宋" w:hAnsi="仿宋" w:cs="仿宋" w:hint="eastAsia"/>
          <w:color w:val="000000"/>
          <w:sz w:val="28"/>
          <w:szCs w:val="28"/>
        </w:rPr>
        <w:t> </w:t>
      </w:r>
      <w:r>
        <w:rPr>
          <w:rFonts w:ascii="仿宋" w:eastAsia="仿宋" w:hAnsi="仿宋" w:cs="仿宋" w:hint="eastAsia"/>
          <w:color w:val="000000"/>
          <w:sz w:val="28"/>
          <w:szCs w:val="28"/>
        </w:rPr>
        <w:t>协议护理机构</w:t>
      </w:r>
      <w:r>
        <w:rPr>
          <w:rFonts w:ascii="仿宋" w:eastAsia="仿宋" w:hAnsi="仿宋" w:cs="仿宋" w:hint="eastAsia"/>
          <w:color w:val="000000"/>
          <w:sz w:val="28"/>
          <w:szCs w:val="28"/>
        </w:rPr>
        <w:t>应当严格执行相关的收费政策和价格规定，按照公示的服务价格执行，不得擅立收费项目、分解收费、超标准收费和重复收费</w:t>
      </w:r>
      <w:r>
        <w:rPr>
          <w:rFonts w:ascii="仿宋" w:eastAsia="仿宋" w:hAnsi="仿宋" w:cs="仿宋" w:hint="eastAsia"/>
          <w:color w:val="000000"/>
          <w:sz w:val="28"/>
          <w:szCs w:val="28"/>
        </w:rPr>
        <w:t>，严格按照《温州市长期护理保险服务项目和标准》要求，为失能人员提供良好的护理服务</w:t>
      </w:r>
      <w:r>
        <w:rPr>
          <w:rFonts w:ascii="仿宋" w:eastAsia="仿宋" w:hAnsi="仿宋" w:cs="仿宋" w:hint="eastAsia"/>
          <w:color w:val="000000"/>
          <w:sz w:val="28"/>
          <w:szCs w:val="28"/>
        </w:rPr>
        <w:t>，</w:t>
      </w:r>
      <w:r>
        <w:rPr>
          <w:rFonts w:ascii="仿宋" w:eastAsia="仿宋" w:hAnsi="仿宋" w:cs="仿宋" w:hint="eastAsia"/>
          <w:color w:val="000000"/>
          <w:sz w:val="28"/>
          <w:szCs w:val="28"/>
        </w:rPr>
        <w:t>保障服务质量</w:t>
      </w:r>
      <w:r>
        <w:rPr>
          <w:rFonts w:ascii="仿宋" w:eastAsia="仿宋" w:hAnsi="仿宋" w:cs="仿宋" w:hint="eastAsia"/>
          <w:color w:val="000000"/>
          <w:sz w:val="28"/>
          <w:szCs w:val="28"/>
        </w:rPr>
        <w:t>，并</w:t>
      </w:r>
      <w:r>
        <w:rPr>
          <w:rFonts w:ascii="仿宋" w:eastAsia="仿宋" w:hAnsi="仿宋" w:cs="仿宋" w:hint="eastAsia"/>
          <w:color w:val="000000"/>
          <w:sz w:val="28"/>
          <w:szCs w:val="28"/>
        </w:rPr>
        <w:t>建立满意度评价体系。</w:t>
      </w:r>
    </w:p>
    <w:p w:rsidR="00BE090A" w:rsidRDefault="00E24A92">
      <w:pPr>
        <w:pStyle w:val="a4"/>
        <w:widowControl/>
        <w:spacing w:line="500" w:lineRule="exact"/>
        <w:ind w:firstLine="422"/>
        <w:jc w:val="center"/>
        <w:rPr>
          <w:rFonts w:ascii="仿宋" w:eastAsia="仿宋" w:hAnsi="仿宋" w:cs="仿宋"/>
          <w:color w:val="000000"/>
          <w:sz w:val="28"/>
          <w:szCs w:val="28"/>
        </w:rPr>
      </w:pPr>
      <w:r>
        <w:rPr>
          <w:rFonts w:ascii="仿宋" w:eastAsia="仿宋" w:hAnsi="仿宋" w:cs="仿宋" w:hint="eastAsia"/>
          <w:b/>
          <w:bCs/>
          <w:color w:val="000000"/>
          <w:sz w:val="28"/>
          <w:szCs w:val="28"/>
        </w:rPr>
        <w:t>第五章</w:t>
      </w:r>
      <w:r>
        <w:rPr>
          <w:rFonts w:ascii="仿宋" w:eastAsia="仿宋" w:hAnsi="仿宋" w:cs="仿宋" w:hint="eastAsia"/>
          <w:b/>
          <w:bCs/>
          <w:color w:val="000000"/>
          <w:sz w:val="28"/>
          <w:szCs w:val="28"/>
        </w:rPr>
        <w:t xml:space="preserve"> </w:t>
      </w:r>
      <w:r>
        <w:rPr>
          <w:rFonts w:ascii="仿宋" w:eastAsia="仿宋" w:hAnsi="仿宋" w:cs="仿宋" w:hint="eastAsia"/>
          <w:b/>
          <w:bCs/>
          <w:color w:val="000000"/>
          <w:sz w:val="28"/>
          <w:szCs w:val="28"/>
        </w:rPr>
        <w:t>监督管理</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lastRenderedPageBreak/>
        <w:t>第二十条</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医疗保障行政部门根据有关法律法规规定，可以通过调查、抽查、函询等方式对经办机构、承办机构和协议护理机构执行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lang/>
        </w:rPr>
        <w:t>政策法规、履行服务协议情况以及各项监管制度落实情况进行监督检查。发现违法违规行为，应提出整改意见，并依法作出行政处罚决定；涉及其他行政部门职责的，移交相关部门；涉嫌犯罪的，移送司法机关。</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w:t>
      </w:r>
      <w:r>
        <w:rPr>
          <w:rFonts w:ascii="仿宋" w:eastAsia="仿宋" w:hAnsi="仿宋" w:cs="仿宋" w:hint="eastAsia"/>
          <w:color w:val="000000"/>
          <w:sz w:val="28"/>
          <w:szCs w:val="28"/>
        </w:rPr>
        <w:t>二</w:t>
      </w:r>
      <w:r>
        <w:rPr>
          <w:rFonts w:ascii="仿宋" w:eastAsia="仿宋" w:hAnsi="仿宋" w:cs="仿宋" w:hint="eastAsia"/>
          <w:color w:val="000000"/>
          <w:sz w:val="28"/>
          <w:szCs w:val="28"/>
        </w:rPr>
        <w:t>十</w:t>
      </w:r>
      <w:r>
        <w:rPr>
          <w:rFonts w:ascii="仿宋" w:eastAsia="仿宋" w:hAnsi="仿宋" w:cs="仿宋" w:hint="eastAsia"/>
          <w:color w:val="000000"/>
          <w:sz w:val="28"/>
          <w:szCs w:val="28"/>
        </w:rPr>
        <w:t>一</w:t>
      </w:r>
      <w:r>
        <w:rPr>
          <w:rFonts w:ascii="仿宋" w:eastAsia="仿宋" w:hAnsi="仿宋" w:cs="仿宋" w:hint="eastAsia"/>
          <w:color w:val="000000"/>
          <w:sz w:val="28"/>
          <w:szCs w:val="28"/>
        </w:rPr>
        <w:t>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经办机构、</w:t>
      </w:r>
      <w:r>
        <w:rPr>
          <w:rFonts w:ascii="仿宋" w:eastAsia="仿宋" w:hAnsi="仿宋" w:cs="仿宋" w:hint="eastAsia"/>
          <w:color w:val="000000"/>
          <w:sz w:val="28"/>
          <w:szCs w:val="28"/>
        </w:rPr>
        <w:t>承办</w:t>
      </w:r>
      <w:r>
        <w:rPr>
          <w:rFonts w:ascii="仿宋" w:eastAsia="仿宋" w:hAnsi="仿宋" w:cs="仿宋" w:hint="eastAsia"/>
          <w:color w:val="000000"/>
          <w:sz w:val="28"/>
          <w:szCs w:val="28"/>
        </w:rPr>
        <w:t>机构和</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护理机构要严格遵循服务协议的约定，认真履行服务协议。对违反服务协议约定的，按照服务协议追究违约方责任。</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lang/>
        </w:rPr>
        <w:t>承办机构根据服务协议采取实地巡查、书面巡查、函询、约谈等方式开展日常巡查、专项巡查和举报巡查等工作。开展巡查工作时，可以记录、录音、录像、照相、复制和调取与巡查工作有关的资料和物品，协</w:t>
      </w:r>
      <w:r>
        <w:rPr>
          <w:rFonts w:ascii="仿宋" w:eastAsia="仿宋" w:hAnsi="仿宋" w:cs="仿宋" w:hint="eastAsia"/>
          <w:color w:val="000000"/>
          <w:sz w:val="28"/>
          <w:szCs w:val="28"/>
          <w:lang/>
        </w:rPr>
        <w:t>议护理机构及相关人员应予配合，并根据需要如实提供相关材料。</w:t>
      </w:r>
    </w:p>
    <w:p w:rsidR="00BE090A" w:rsidRDefault="00E24A92">
      <w:pPr>
        <w:widowControl/>
        <w:spacing w:line="50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kern w:val="0"/>
          <w:sz w:val="28"/>
          <w:szCs w:val="28"/>
          <w:lang/>
        </w:rPr>
        <w:t>第二十二条</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协议护理机构违反服务协议的，承办机构可要求限期整改或暂停协议，限期整改最长不超过</w:t>
      </w:r>
      <w:r>
        <w:rPr>
          <w:rFonts w:ascii="仿宋" w:eastAsia="仿宋" w:hAnsi="仿宋" w:cs="仿宋" w:hint="eastAsia"/>
          <w:color w:val="000000"/>
          <w:kern w:val="0"/>
          <w:sz w:val="28"/>
          <w:szCs w:val="28"/>
          <w:lang/>
        </w:rPr>
        <w:t>1</w:t>
      </w:r>
      <w:r>
        <w:rPr>
          <w:rFonts w:ascii="仿宋" w:eastAsia="仿宋" w:hAnsi="仿宋" w:cs="仿宋" w:hint="eastAsia"/>
          <w:color w:val="000000"/>
          <w:kern w:val="0"/>
          <w:sz w:val="28"/>
          <w:szCs w:val="28"/>
          <w:lang/>
        </w:rPr>
        <w:t>个月，暂停协议最长不超过</w:t>
      </w:r>
      <w:r>
        <w:rPr>
          <w:rFonts w:ascii="仿宋" w:eastAsia="仿宋" w:hAnsi="仿宋" w:cs="仿宋" w:hint="eastAsia"/>
          <w:color w:val="000000"/>
          <w:kern w:val="0"/>
          <w:sz w:val="28"/>
          <w:szCs w:val="28"/>
          <w:lang/>
        </w:rPr>
        <w:t>6</w:t>
      </w:r>
      <w:r>
        <w:rPr>
          <w:rFonts w:ascii="仿宋" w:eastAsia="仿宋" w:hAnsi="仿宋" w:cs="仿宋" w:hint="eastAsia"/>
          <w:color w:val="000000"/>
          <w:kern w:val="0"/>
          <w:sz w:val="28"/>
          <w:szCs w:val="28"/>
          <w:lang/>
        </w:rPr>
        <w:t>个月。限期整改或暂停协议期满，经改正可继续履行原协议。违规情节严重的，提交经办机构，由经办机构报医疗保障行政部门同意后解除服务协议。</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第二十</w:t>
      </w:r>
      <w:r>
        <w:rPr>
          <w:rFonts w:ascii="仿宋" w:eastAsia="仿宋" w:hAnsi="仿宋" w:cs="仿宋" w:hint="eastAsia"/>
          <w:color w:val="000000"/>
          <w:kern w:val="0"/>
          <w:sz w:val="28"/>
          <w:szCs w:val="28"/>
        </w:rPr>
        <w:t>三</w:t>
      </w:r>
      <w:r>
        <w:rPr>
          <w:rFonts w:ascii="仿宋" w:eastAsia="仿宋" w:hAnsi="仿宋" w:cs="仿宋" w:hint="eastAsia"/>
          <w:color w:val="000000"/>
          <w:kern w:val="0"/>
          <w:sz w:val="28"/>
          <w:szCs w:val="28"/>
        </w:rPr>
        <w:t>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协议护理机构有下列行为之一的，</w:t>
      </w:r>
      <w:r>
        <w:rPr>
          <w:rFonts w:ascii="仿宋" w:eastAsia="仿宋" w:hAnsi="仿宋" w:cs="仿宋" w:hint="eastAsia"/>
          <w:color w:val="000000"/>
          <w:kern w:val="0"/>
          <w:sz w:val="28"/>
          <w:szCs w:val="28"/>
        </w:rPr>
        <w:t>承办机构</w:t>
      </w:r>
      <w:r>
        <w:rPr>
          <w:rFonts w:ascii="仿宋" w:eastAsia="仿宋" w:hAnsi="仿宋" w:cs="仿宋" w:hint="eastAsia"/>
          <w:color w:val="000000"/>
          <w:kern w:val="0"/>
          <w:sz w:val="28"/>
          <w:szCs w:val="28"/>
        </w:rPr>
        <w:t>应当责令改正，</w:t>
      </w:r>
      <w:r>
        <w:rPr>
          <w:rFonts w:ascii="仿宋" w:eastAsia="仿宋" w:hAnsi="仿宋" w:cs="仿宋" w:hint="eastAsia"/>
          <w:color w:val="000000"/>
          <w:kern w:val="0"/>
          <w:sz w:val="28"/>
          <w:szCs w:val="28"/>
        </w:rPr>
        <w:t>并</w:t>
      </w:r>
      <w:r>
        <w:rPr>
          <w:rFonts w:ascii="仿宋" w:eastAsia="仿宋" w:hAnsi="仿宋" w:cs="仿宋" w:hint="eastAsia"/>
          <w:color w:val="000000"/>
          <w:kern w:val="0"/>
          <w:sz w:val="28"/>
          <w:szCs w:val="28"/>
        </w:rPr>
        <w:t>追回</w:t>
      </w:r>
      <w:r>
        <w:rPr>
          <w:rFonts w:ascii="仿宋" w:eastAsia="仿宋" w:hAnsi="仿宋" w:cs="仿宋" w:hint="eastAsia"/>
          <w:color w:val="000000"/>
          <w:kern w:val="0"/>
          <w:sz w:val="28"/>
          <w:szCs w:val="28"/>
        </w:rPr>
        <w:t>损失的长护险基金</w:t>
      </w:r>
      <w:r>
        <w:rPr>
          <w:rFonts w:ascii="仿宋" w:eastAsia="仿宋" w:hAnsi="仿宋" w:cs="仿宋" w:hint="eastAsia"/>
          <w:color w:val="000000"/>
          <w:kern w:val="0"/>
          <w:sz w:val="28"/>
          <w:szCs w:val="28"/>
        </w:rPr>
        <w:t>；情节严重的，应暂停或终止服务协议；涉及其他行政部门职责的，移交相关部门；构成犯罪的，依法追究其刑事责任：</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（一）未按照规定核验</w:t>
      </w:r>
      <w:r>
        <w:rPr>
          <w:rFonts w:ascii="仿宋" w:eastAsia="仿宋" w:hAnsi="仿宋" w:cs="仿宋" w:hint="eastAsia"/>
          <w:color w:val="000000"/>
          <w:kern w:val="0"/>
          <w:sz w:val="28"/>
          <w:szCs w:val="28"/>
        </w:rPr>
        <w:t>长护险评估结论</w:t>
      </w:r>
      <w:r>
        <w:rPr>
          <w:rFonts w:ascii="仿宋" w:eastAsia="仿宋" w:hAnsi="仿宋" w:cs="仿宋" w:hint="eastAsia"/>
          <w:color w:val="000000"/>
          <w:kern w:val="0"/>
          <w:sz w:val="28"/>
          <w:szCs w:val="28"/>
        </w:rPr>
        <w:t>或发现冒用、伪造、失效的</w:t>
      </w:r>
      <w:r>
        <w:rPr>
          <w:rFonts w:ascii="仿宋" w:eastAsia="仿宋" w:hAnsi="仿宋" w:cs="仿宋" w:hint="eastAsia"/>
          <w:color w:val="000000"/>
          <w:kern w:val="0"/>
          <w:sz w:val="28"/>
          <w:szCs w:val="28"/>
        </w:rPr>
        <w:t>长护险评估结论</w:t>
      </w:r>
      <w:r>
        <w:rPr>
          <w:rFonts w:ascii="仿宋" w:eastAsia="仿宋" w:hAnsi="仿宋" w:cs="仿宋" w:hint="eastAsia"/>
          <w:color w:val="000000"/>
          <w:kern w:val="0"/>
          <w:sz w:val="28"/>
          <w:szCs w:val="28"/>
        </w:rPr>
        <w:t>，仍为其提供服务，进行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（二）为参保人员制定不合理的服务计划，诱导参保人选择或者提供不必要的服务、虚构服务，进行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（三）违反</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有关规定，将</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支付范围以外的服务费用</w:t>
      </w:r>
      <w:r>
        <w:rPr>
          <w:rFonts w:ascii="仿宋" w:eastAsia="仿宋" w:hAnsi="仿宋" w:cs="仿宋" w:hint="eastAsia"/>
          <w:color w:val="000000"/>
          <w:kern w:val="0"/>
          <w:sz w:val="28"/>
          <w:szCs w:val="28"/>
        </w:rPr>
        <w:t>纳入长护险费用</w:t>
      </w:r>
      <w:r>
        <w:rPr>
          <w:rFonts w:ascii="仿宋" w:eastAsia="仿宋" w:hAnsi="仿宋" w:cs="仿宋" w:hint="eastAsia"/>
          <w:color w:val="000000"/>
          <w:kern w:val="0"/>
          <w:sz w:val="28"/>
          <w:szCs w:val="28"/>
        </w:rPr>
        <w:t>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（四）通过向参保人员重复收取、分解收取、超标准收取或者自定标准收取的费用，进行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（五）以伪造或者变造的护理记录、病史记录、处方、帐目、医药费用单据、上传数据等，进行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（六）未按照</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规定的支付标准进行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（七）采取其他损害</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基金的方式，进行</w:t>
      </w:r>
      <w:r>
        <w:rPr>
          <w:rFonts w:ascii="仿宋" w:eastAsia="仿宋" w:hAnsi="仿宋" w:cs="仿宋" w:hint="eastAsia"/>
          <w:color w:val="000000"/>
          <w:kern w:val="0"/>
          <w:sz w:val="28"/>
          <w:szCs w:val="28"/>
        </w:rPr>
        <w:t>长护险</w:t>
      </w:r>
      <w:r>
        <w:rPr>
          <w:rFonts w:ascii="仿宋" w:eastAsia="仿宋" w:hAnsi="仿宋" w:cs="仿宋" w:hint="eastAsia"/>
          <w:color w:val="000000"/>
          <w:kern w:val="0"/>
          <w:sz w:val="28"/>
          <w:szCs w:val="28"/>
        </w:rPr>
        <w:t>费用结算的</w:t>
      </w:r>
      <w:r>
        <w:rPr>
          <w:rFonts w:ascii="仿宋" w:eastAsia="仿宋" w:hAnsi="仿宋" w:cs="仿宋" w:hint="eastAsia"/>
          <w:color w:val="000000"/>
          <w:kern w:val="0"/>
          <w:sz w:val="28"/>
          <w:szCs w:val="28"/>
        </w:rPr>
        <w:t>；</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（八）其他违反长护险规定的行为。</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bCs/>
          <w:color w:val="000000"/>
          <w:kern w:val="0"/>
          <w:sz w:val="28"/>
          <w:szCs w:val="28"/>
        </w:rPr>
        <w:t>第二十</w:t>
      </w:r>
      <w:r>
        <w:rPr>
          <w:rFonts w:ascii="仿宋" w:eastAsia="仿宋" w:hAnsi="仿宋" w:cs="仿宋" w:hint="eastAsia"/>
          <w:bCs/>
          <w:color w:val="000000"/>
          <w:kern w:val="0"/>
          <w:sz w:val="28"/>
          <w:szCs w:val="28"/>
        </w:rPr>
        <w:t>四</w:t>
      </w:r>
      <w:r>
        <w:rPr>
          <w:rFonts w:ascii="仿宋" w:eastAsia="仿宋" w:hAnsi="仿宋" w:cs="仿宋" w:hint="eastAsia"/>
          <w:bCs/>
          <w:color w:val="000000"/>
          <w:kern w:val="0"/>
          <w:sz w:val="28"/>
          <w:szCs w:val="28"/>
        </w:rPr>
        <w:t>条</w:t>
      </w:r>
      <w:r>
        <w:rPr>
          <w:rFonts w:ascii="仿宋" w:eastAsia="仿宋" w:hAnsi="仿宋" w:cs="仿宋" w:hint="eastAsia"/>
          <w:color w:val="000000"/>
          <w:kern w:val="0"/>
          <w:sz w:val="28"/>
          <w:szCs w:val="28"/>
        </w:rPr>
        <w:t>协议</w:t>
      </w:r>
      <w:r>
        <w:rPr>
          <w:rFonts w:ascii="仿宋" w:eastAsia="仿宋" w:hAnsi="仿宋" w:cs="仿宋" w:hint="eastAsia"/>
          <w:color w:val="000000"/>
          <w:kern w:val="0"/>
          <w:sz w:val="28"/>
          <w:szCs w:val="28"/>
        </w:rPr>
        <w:t>护理机构被暂停或解除协议管理的，</w:t>
      </w:r>
      <w:r>
        <w:rPr>
          <w:rFonts w:ascii="仿宋" w:eastAsia="仿宋" w:hAnsi="仿宋" w:cs="仿宋" w:hint="eastAsia"/>
          <w:color w:val="000000"/>
          <w:kern w:val="0"/>
          <w:sz w:val="28"/>
          <w:szCs w:val="28"/>
        </w:rPr>
        <w:t>经办机构和承办机构</w:t>
      </w:r>
      <w:r>
        <w:rPr>
          <w:rFonts w:ascii="仿宋" w:eastAsia="仿宋" w:hAnsi="仿宋" w:cs="仿宋" w:hint="eastAsia"/>
          <w:color w:val="000000"/>
          <w:kern w:val="0"/>
          <w:sz w:val="28"/>
          <w:szCs w:val="28"/>
        </w:rPr>
        <w:t>应向社会公告。因违规行为被解除服务协议的护理机构，</w:t>
      </w:r>
      <w:r>
        <w:rPr>
          <w:rFonts w:ascii="仿宋" w:eastAsia="仿宋" w:hAnsi="仿宋" w:cs="仿宋" w:hint="eastAsia"/>
          <w:color w:val="000000"/>
          <w:kern w:val="0"/>
          <w:sz w:val="28"/>
          <w:szCs w:val="28"/>
        </w:rPr>
        <w:t>两</w:t>
      </w:r>
      <w:r>
        <w:rPr>
          <w:rFonts w:ascii="仿宋" w:eastAsia="仿宋" w:hAnsi="仿宋" w:cs="仿宋" w:hint="eastAsia"/>
          <w:color w:val="000000"/>
          <w:kern w:val="0"/>
          <w:sz w:val="28"/>
          <w:szCs w:val="28"/>
        </w:rPr>
        <w:t>年内不再受理其</w:t>
      </w:r>
      <w:r>
        <w:rPr>
          <w:rFonts w:ascii="仿宋" w:eastAsia="仿宋" w:hAnsi="仿宋" w:cs="仿宋" w:hint="eastAsia"/>
          <w:color w:val="000000"/>
          <w:kern w:val="0"/>
          <w:sz w:val="28"/>
          <w:szCs w:val="28"/>
        </w:rPr>
        <w:t>长护险协议定点</w:t>
      </w:r>
      <w:r>
        <w:rPr>
          <w:rFonts w:ascii="仿宋" w:eastAsia="仿宋" w:hAnsi="仿宋" w:cs="仿宋" w:hint="eastAsia"/>
          <w:color w:val="000000"/>
          <w:kern w:val="0"/>
          <w:sz w:val="28"/>
          <w:szCs w:val="28"/>
        </w:rPr>
        <w:t>申请。</w:t>
      </w:r>
    </w:p>
    <w:p w:rsidR="00BE090A" w:rsidRDefault="00BE090A">
      <w:pPr>
        <w:widowControl/>
        <w:spacing w:line="500" w:lineRule="exact"/>
        <w:ind w:firstLineChars="200" w:firstLine="560"/>
        <w:jc w:val="left"/>
        <w:rPr>
          <w:rFonts w:ascii="仿宋" w:eastAsia="仿宋" w:hAnsi="仿宋" w:cs="仿宋"/>
          <w:color w:val="000000"/>
          <w:kern w:val="0"/>
          <w:sz w:val="28"/>
          <w:szCs w:val="28"/>
        </w:rPr>
      </w:pPr>
    </w:p>
    <w:p w:rsidR="00BE090A" w:rsidRDefault="00E24A92">
      <w:pPr>
        <w:widowControl/>
        <w:spacing w:line="500" w:lineRule="exact"/>
        <w:ind w:firstLineChars="200" w:firstLine="562"/>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第六章</w:t>
      </w:r>
      <w:r>
        <w:rPr>
          <w:rFonts w:ascii="仿宋" w:eastAsia="仿宋" w:hAnsi="仿宋" w:cs="仿宋" w:hint="eastAsia"/>
          <w:b/>
          <w:bCs/>
          <w:color w:val="000000"/>
          <w:kern w:val="0"/>
          <w:sz w:val="28"/>
          <w:szCs w:val="28"/>
        </w:rPr>
        <w:t xml:space="preserve"> </w:t>
      </w:r>
      <w:r>
        <w:rPr>
          <w:rFonts w:ascii="仿宋" w:eastAsia="仿宋" w:hAnsi="仿宋" w:cs="仿宋" w:hint="eastAsia"/>
          <w:b/>
          <w:bCs/>
          <w:color w:val="000000"/>
          <w:kern w:val="0"/>
          <w:sz w:val="28"/>
          <w:szCs w:val="28"/>
        </w:rPr>
        <w:t>附则</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第二十</w:t>
      </w:r>
      <w:r>
        <w:rPr>
          <w:rFonts w:ascii="仿宋" w:eastAsia="仿宋" w:hAnsi="仿宋" w:cs="仿宋" w:hint="eastAsia"/>
          <w:color w:val="000000"/>
          <w:kern w:val="0"/>
          <w:sz w:val="28"/>
          <w:szCs w:val="28"/>
        </w:rPr>
        <w:t>五</w:t>
      </w:r>
      <w:r>
        <w:rPr>
          <w:rFonts w:ascii="仿宋" w:eastAsia="仿宋" w:hAnsi="仿宋" w:cs="仿宋" w:hint="eastAsia"/>
          <w:color w:val="000000"/>
          <w:kern w:val="0"/>
          <w:sz w:val="28"/>
          <w:szCs w:val="28"/>
        </w:rPr>
        <w:t>条</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在本市</w:t>
      </w:r>
      <w:r>
        <w:rPr>
          <w:rFonts w:ascii="仿宋" w:eastAsia="仿宋" w:hAnsi="仿宋" w:cs="仿宋" w:hint="eastAsia"/>
          <w:color w:val="000000"/>
          <w:kern w:val="0"/>
          <w:sz w:val="28"/>
          <w:szCs w:val="28"/>
        </w:rPr>
        <w:t>长护险制度</w:t>
      </w:r>
      <w:r>
        <w:rPr>
          <w:rFonts w:ascii="仿宋" w:eastAsia="仿宋" w:hAnsi="仿宋" w:cs="仿宋" w:hint="eastAsia"/>
          <w:color w:val="000000"/>
          <w:kern w:val="0"/>
          <w:sz w:val="28"/>
          <w:szCs w:val="28"/>
        </w:rPr>
        <w:t>试点阶段，</w:t>
      </w:r>
      <w:r>
        <w:rPr>
          <w:rFonts w:ascii="仿宋" w:eastAsia="仿宋" w:hAnsi="仿宋" w:cs="仿宋" w:hint="eastAsia"/>
          <w:color w:val="000000"/>
          <w:kern w:val="0"/>
          <w:sz w:val="28"/>
          <w:szCs w:val="28"/>
        </w:rPr>
        <w:t>能</w:t>
      </w:r>
      <w:r>
        <w:rPr>
          <w:rFonts w:ascii="仿宋" w:eastAsia="仿宋" w:hAnsi="仿宋" w:cs="仿宋" w:hint="eastAsia"/>
          <w:color w:val="000000"/>
          <w:kern w:val="0"/>
          <w:sz w:val="28"/>
          <w:szCs w:val="28"/>
        </w:rPr>
        <w:t>承担长期护理服务并</w:t>
      </w:r>
      <w:r>
        <w:rPr>
          <w:rFonts w:ascii="仿宋" w:eastAsia="仿宋" w:hAnsi="仿宋" w:cs="仿宋" w:hint="eastAsia"/>
          <w:color w:val="000000"/>
          <w:kern w:val="0"/>
          <w:sz w:val="28"/>
          <w:szCs w:val="28"/>
        </w:rPr>
        <w:t>设有长期护理病区或护理床位不少于</w:t>
      </w:r>
      <w:r>
        <w:rPr>
          <w:rFonts w:ascii="仿宋" w:eastAsia="仿宋" w:hAnsi="仿宋" w:cs="仿宋" w:hint="eastAsia"/>
          <w:color w:val="000000"/>
          <w:kern w:val="0"/>
          <w:sz w:val="28"/>
          <w:szCs w:val="28"/>
        </w:rPr>
        <w:t>20</w:t>
      </w:r>
      <w:r>
        <w:rPr>
          <w:rFonts w:ascii="仿宋" w:eastAsia="仿宋" w:hAnsi="仿宋" w:cs="仿宋" w:hint="eastAsia"/>
          <w:color w:val="000000"/>
          <w:kern w:val="0"/>
          <w:sz w:val="28"/>
          <w:szCs w:val="28"/>
        </w:rPr>
        <w:t>张</w:t>
      </w:r>
      <w:r>
        <w:rPr>
          <w:rFonts w:ascii="仿宋" w:eastAsia="仿宋" w:hAnsi="仿宋" w:cs="仿宋" w:hint="eastAsia"/>
          <w:color w:val="000000"/>
          <w:kern w:val="0"/>
          <w:sz w:val="28"/>
          <w:szCs w:val="28"/>
        </w:rPr>
        <w:t>的本市基本医疗保险定点医疗机构，</w:t>
      </w:r>
      <w:r>
        <w:rPr>
          <w:rFonts w:ascii="仿宋" w:eastAsia="仿宋" w:hAnsi="仿宋" w:cs="仿宋" w:hint="eastAsia"/>
          <w:color w:val="000000"/>
          <w:sz w:val="28"/>
          <w:szCs w:val="28"/>
        </w:rPr>
        <w:t>可视作</w:t>
      </w:r>
      <w:r>
        <w:rPr>
          <w:rFonts w:ascii="仿宋" w:eastAsia="仿宋" w:hAnsi="仿宋" w:cs="仿宋" w:hint="eastAsia"/>
          <w:color w:val="000000"/>
          <w:sz w:val="28"/>
          <w:szCs w:val="28"/>
        </w:rPr>
        <w:t>协议</w:t>
      </w:r>
      <w:r>
        <w:rPr>
          <w:rFonts w:ascii="仿宋" w:eastAsia="仿宋" w:hAnsi="仿宋" w:cs="仿宋" w:hint="eastAsia"/>
          <w:color w:val="000000"/>
          <w:sz w:val="28"/>
          <w:szCs w:val="28"/>
        </w:rPr>
        <w:t>护理服务机构。</w:t>
      </w:r>
    </w:p>
    <w:p w:rsidR="00BE090A" w:rsidRDefault="00E24A92">
      <w:pPr>
        <w:widowControl/>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第二十七条</w:t>
      </w:r>
      <w:r>
        <w:rPr>
          <w:rFonts w:ascii="仿宋" w:eastAsia="仿宋" w:hAnsi="仿宋" w:cs="仿宋" w:hint="eastAsia"/>
          <w:color w:val="000000"/>
          <w:kern w:val="0"/>
          <w:sz w:val="28"/>
          <w:szCs w:val="28"/>
        </w:rPr>
        <w:t>本办法由温州市医疗保障局负责解释。</w:t>
      </w:r>
    </w:p>
    <w:p w:rsidR="00BE090A" w:rsidRDefault="00E24A92">
      <w:pPr>
        <w:pStyle w:val="a4"/>
        <w:widowControl/>
        <w:spacing w:line="500" w:lineRule="exact"/>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第二十</w:t>
      </w:r>
      <w:r>
        <w:rPr>
          <w:rFonts w:ascii="仿宋" w:eastAsia="仿宋" w:hAnsi="仿宋" w:cs="仿宋" w:hint="eastAsia"/>
          <w:color w:val="000000"/>
          <w:sz w:val="28"/>
          <w:szCs w:val="28"/>
        </w:rPr>
        <w:t>六</w:t>
      </w:r>
      <w:r>
        <w:rPr>
          <w:rFonts w:ascii="仿宋" w:eastAsia="仿宋" w:hAnsi="仿宋" w:cs="仿宋" w:hint="eastAsia"/>
          <w:color w:val="000000"/>
          <w:sz w:val="28"/>
          <w:szCs w:val="28"/>
        </w:rPr>
        <w:t>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本办法自</w:t>
      </w:r>
      <w:r>
        <w:rPr>
          <w:rFonts w:ascii="仿宋" w:eastAsia="仿宋" w:hAnsi="仿宋" w:cs="仿宋" w:hint="eastAsia"/>
          <w:color w:val="000000"/>
          <w:sz w:val="28"/>
          <w:szCs w:val="28"/>
        </w:rPr>
        <w:t>2019</w:t>
      </w:r>
      <w:r>
        <w:rPr>
          <w:rFonts w:ascii="仿宋" w:eastAsia="仿宋" w:hAnsi="仿宋" w:cs="仿宋" w:hint="eastAsia"/>
          <w:color w:val="000000"/>
          <w:sz w:val="28"/>
          <w:szCs w:val="28"/>
        </w:rPr>
        <w:t>年</w:t>
      </w:r>
      <w:r>
        <w:rPr>
          <w:rFonts w:ascii="仿宋" w:eastAsia="仿宋" w:hAnsi="仿宋" w:cs="仿宋" w:hint="eastAsia"/>
          <w:color w:val="000000"/>
          <w:sz w:val="28"/>
          <w:szCs w:val="28"/>
        </w:rPr>
        <w:t>7</w:t>
      </w:r>
      <w:r>
        <w:rPr>
          <w:rFonts w:ascii="仿宋" w:eastAsia="仿宋" w:hAnsi="仿宋" w:cs="仿宋" w:hint="eastAsia"/>
          <w:color w:val="000000"/>
          <w:sz w:val="28"/>
          <w:szCs w:val="28"/>
        </w:rPr>
        <w:t>月</w:t>
      </w:r>
      <w:r>
        <w:rPr>
          <w:rFonts w:ascii="仿宋" w:eastAsia="仿宋" w:hAnsi="仿宋" w:cs="仿宋" w:hint="eastAsia"/>
          <w:color w:val="000000"/>
          <w:sz w:val="28"/>
          <w:szCs w:val="28"/>
        </w:rPr>
        <w:t>1</w:t>
      </w:r>
      <w:r>
        <w:rPr>
          <w:rFonts w:ascii="仿宋" w:eastAsia="仿宋" w:hAnsi="仿宋" w:cs="仿宋" w:hint="eastAsia"/>
          <w:color w:val="000000"/>
          <w:sz w:val="28"/>
          <w:szCs w:val="28"/>
        </w:rPr>
        <w:t>日起</w:t>
      </w:r>
      <w:r>
        <w:rPr>
          <w:rFonts w:ascii="仿宋" w:eastAsia="仿宋" w:hAnsi="仿宋" w:cs="仿宋" w:hint="eastAsia"/>
          <w:color w:val="000000"/>
          <w:sz w:val="28"/>
          <w:szCs w:val="28"/>
        </w:rPr>
        <w:t>试行，试行期</w:t>
      </w:r>
      <w:r>
        <w:rPr>
          <w:rFonts w:ascii="仿宋" w:eastAsia="仿宋" w:hAnsi="仿宋" w:cs="仿宋" w:hint="eastAsia"/>
          <w:color w:val="000000"/>
          <w:sz w:val="28"/>
          <w:szCs w:val="28"/>
        </w:rPr>
        <w:t>1</w:t>
      </w:r>
      <w:r>
        <w:rPr>
          <w:rFonts w:ascii="仿宋" w:eastAsia="仿宋" w:hAnsi="仿宋" w:cs="仿宋" w:hint="eastAsia"/>
          <w:color w:val="000000"/>
          <w:sz w:val="28"/>
          <w:szCs w:val="28"/>
        </w:rPr>
        <w:t>年</w:t>
      </w:r>
      <w:r>
        <w:rPr>
          <w:rFonts w:ascii="仿宋" w:eastAsia="仿宋" w:hAnsi="仿宋" w:cs="仿宋" w:hint="eastAsia"/>
          <w:color w:val="000000"/>
          <w:sz w:val="28"/>
          <w:szCs w:val="28"/>
        </w:rPr>
        <w:t>。</w:t>
      </w:r>
    </w:p>
    <w:p w:rsidR="00BE090A" w:rsidRDefault="00BE090A">
      <w:pPr>
        <w:pStyle w:val="a4"/>
        <w:widowControl/>
        <w:spacing w:line="500" w:lineRule="exact"/>
        <w:ind w:firstLineChars="200" w:firstLine="560"/>
        <w:jc w:val="both"/>
        <w:rPr>
          <w:rFonts w:ascii="仿宋" w:eastAsia="仿宋" w:hAnsi="仿宋" w:cs="仿宋"/>
          <w:color w:val="000000"/>
          <w:sz w:val="28"/>
          <w:szCs w:val="28"/>
        </w:rPr>
      </w:pPr>
    </w:p>
    <w:p w:rsidR="00BE090A" w:rsidRDefault="00BE090A">
      <w:pPr>
        <w:pStyle w:val="a4"/>
        <w:widowControl/>
        <w:spacing w:line="500" w:lineRule="exact"/>
        <w:ind w:firstLineChars="200" w:firstLine="560"/>
        <w:jc w:val="both"/>
        <w:rPr>
          <w:rFonts w:ascii="仿宋" w:eastAsia="仿宋" w:hAnsi="仿宋" w:cs="仿宋"/>
          <w:color w:val="000000"/>
          <w:sz w:val="28"/>
          <w:szCs w:val="28"/>
        </w:rPr>
      </w:pPr>
    </w:p>
    <w:p w:rsidR="00BE090A" w:rsidRDefault="00E24A92">
      <w:pPr>
        <w:pStyle w:val="a4"/>
        <w:widowControl/>
        <w:spacing w:line="500" w:lineRule="exact"/>
        <w:ind w:firstLine="422"/>
        <w:jc w:val="both"/>
        <w:rPr>
          <w:rFonts w:ascii="仿宋" w:eastAsia="仿宋" w:hAnsi="仿宋" w:cs="仿宋"/>
          <w:color w:val="000000"/>
          <w:sz w:val="28"/>
          <w:szCs w:val="28"/>
        </w:rPr>
      </w:pPr>
      <w:r>
        <w:rPr>
          <w:rFonts w:ascii="仿宋" w:eastAsia="仿宋" w:hAnsi="仿宋" w:cs="仿宋" w:hint="eastAsia"/>
          <w:color w:val="000000"/>
          <w:sz w:val="28"/>
          <w:szCs w:val="28"/>
        </w:rPr>
        <w:t>附件：</w:t>
      </w:r>
      <w:r>
        <w:rPr>
          <w:rFonts w:ascii="仿宋" w:eastAsia="仿宋" w:hAnsi="仿宋" w:cs="仿宋" w:hint="eastAsia"/>
          <w:color w:val="000000"/>
          <w:sz w:val="28"/>
          <w:szCs w:val="28"/>
        </w:rPr>
        <w:t>1.</w:t>
      </w:r>
      <w:r>
        <w:rPr>
          <w:rFonts w:ascii="仿宋" w:eastAsia="仿宋" w:hAnsi="仿宋" w:cs="仿宋" w:hint="eastAsia"/>
          <w:color w:val="000000"/>
          <w:sz w:val="28"/>
          <w:szCs w:val="28"/>
        </w:rPr>
        <w:t>温州市长期护理保险协议定点护理服务机构申请书</w:t>
      </w:r>
    </w:p>
    <w:p w:rsidR="00BE090A" w:rsidRDefault="00E24A92">
      <w:pPr>
        <w:pStyle w:val="a4"/>
        <w:widowControl/>
        <w:spacing w:line="500" w:lineRule="exact"/>
        <w:ind w:firstLineChars="500" w:firstLine="1400"/>
        <w:jc w:val="both"/>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温州市长期护理保险协议定点护理服务机构申请评估现场勘验表</w:t>
      </w:r>
    </w:p>
    <w:p w:rsidR="00BE090A" w:rsidRDefault="00BE090A">
      <w:pPr>
        <w:pStyle w:val="a4"/>
        <w:widowControl/>
        <w:spacing w:line="500" w:lineRule="exact"/>
        <w:jc w:val="center"/>
        <w:rPr>
          <w:rFonts w:ascii="仿宋" w:eastAsia="仿宋" w:hAnsi="仿宋" w:cs="仿宋"/>
          <w:b/>
          <w:bCs/>
          <w:color w:val="000000"/>
          <w:sz w:val="36"/>
          <w:szCs w:val="36"/>
        </w:rPr>
      </w:pPr>
    </w:p>
    <w:p w:rsidR="00BE090A" w:rsidRDefault="00BE090A">
      <w:pPr>
        <w:pStyle w:val="a4"/>
        <w:widowControl/>
        <w:spacing w:line="500" w:lineRule="exact"/>
        <w:jc w:val="center"/>
        <w:rPr>
          <w:rFonts w:ascii="仿宋" w:eastAsia="仿宋" w:hAnsi="仿宋" w:cs="仿宋"/>
          <w:b/>
          <w:bCs/>
          <w:color w:val="000000"/>
          <w:sz w:val="36"/>
          <w:szCs w:val="36"/>
        </w:rPr>
      </w:pPr>
    </w:p>
    <w:p w:rsidR="00BE090A" w:rsidRDefault="00BE090A">
      <w:pPr>
        <w:pStyle w:val="a4"/>
        <w:widowControl/>
        <w:spacing w:line="500" w:lineRule="exact"/>
        <w:jc w:val="center"/>
        <w:rPr>
          <w:rFonts w:ascii="仿宋" w:eastAsia="仿宋" w:hAnsi="仿宋" w:cs="仿宋"/>
          <w:b/>
          <w:bCs/>
          <w:color w:val="000000"/>
          <w:sz w:val="36"/>
          <w:szCs w:val="36"/>
        </w:rPr>
      </w:pPr>
    </w:p>
    <w:p w:rsidR="00BE090A" w:rsidRDefault="00BE090A">
      <w:pPr>
        <w:pStyle w:val="a4"/>
        <w:widowControl/>
        <w:spacing w:line="500" w:lineRule="exact"/>
        <w:jc w:val="both"/>
        <w:rPr>
          <w:rFonts w:ascii="仿宋" w:eastAsia="仿宋" w:hAnsi="仿宋" w:cs="仿宋"/>
          <w:b/>
          <w:bCs/>
          <w:color w:val="000000"/>
          <w:sz w:val="36"/>
          <w:szCs w:val="36"/>
        </w:rPr>
      </w:pPr>
    </w:p>
    <w:p w:rsidR="00BE090A" w:rsidRDefault="00BE090A">
      <w:pPr>
        <w:pStyle w:val="a4"/>
        <w:widowControl/>
        <w:spacing w:line="500" w:lineRule="exact"/>
        <w:jc w:val="both"/>
        <w:rPr>
          <w:rFonts w:ascii="仿宋" w:eastAsia="仿宋" w:hAnsi="仿宋" w:cs="仿宋"/>
          <w:b/>
          <w:bCs/>
          <w:color w:val="000000"/>
          <w:sz w:val="36"/>
          <w:szCs w:val="36"/>
        </w:rPr>
      </w:pPr>
    </w:p>
    <w:p w:rsidR="00BE090A" w:rsidRDefault="00BE090A">
      <w:pPr>
        <w:pStyle w:val="a4"/>
        <w:widowControl/>
        <w:spacing w:line="500" w:lineRule="exact"/>
        <w:jc w:val="both"/>
        <w:rPr>
          <w:rFonts w:ascii="仿宋" w:eastAsia="仿宋" w:hAnsi="仿宋" w:cs="仿宋"/>
          <w:b/>
          <w:bCs/>
          <w:color w:val="000000"/>
          <w:sz w:val="36"/>
          <w:szCs w:val="36"/>
        </w:rPr>
      </w:pPr>
    </w:p>
    <w:p w:rsidR="00BE090A" w:rsidRDefault="00BE090A">
      <w:pPr>
        <w:pStyle w:val="a4"/>
        <w:widowControl/>
        <w:spacing w:line="500" w:lineRule="exact"/>
        <w:jc w:val="both"/>
        <w:rPr>
          <w:rFonts w:ascii="仿宋" w:eastAsia="仿宋" w:hAnsi="仿宋" w:cs="仿宋"/>
          <w:b/>
          <w:bCs/>
          <w:color w:val="000000"/>
          <w:sz w:val="36"/>
          <w:szCs w:val="36"/>
        </w:rPr>
      </w:pPr>
    </w:p>
    <w:p w:rsidR="00BE090A" w:rsidRDefault="00E24A92">
      <w:pPr>
        <w:pStyle w:val="a4"/>
        <w:widowControl/>
        <w:spacing w:line="50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lastRenderedPageBreak/>
        <w:t>温州市长期护理保险协议定点护理服务机构申请书</w:t>
      </w:r>
    </w:p>
    <w:tbl>
      <w:tblPr>
        <w:tblpPr w:leftFromText="180" w:rightFromText="180" w:vertAnchor="text" w:horzAnchor="page" w:tblpX="1320" w:tblpY="332"/>
        <w:tblOverlap w:val="never"/>
        <w:tblW w:w="8950" w:type="dxa"/>
        <w:tblLayout w:type="fixed"/>
        <w:tblCellMar>
          <w:left w:w="0" w:type="dxa"/>
          <w:right w:w="0" w:type="dxa"/>
        </w:tblCellMar>
        <w:tblLook w:val="04A0"/>
      </w:tblPr>
      <w:tblGrid>
        <w:gridCol w:w="1856"/>
        <w:gridCol w:w="827"/>
        <w:gridCol w:w="945"/>
        <w:gridCol w:w="1301"/>
        <w:gridCol w:w="1183"/>
        <w:gridCol w:w="1125"/>
        <w:gridCol w:w="994"/>
        <w:gridCol w:w="719"/>
      </w:tblGrid>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单位名称</w:t>
            </w:r>
          </w:p>
        </w:tc>
        <w:tc>
          <w:tcPr>
            <w:tcW w:w="709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单位地址</w:t>
            </w:r>
          </w:p>
        </w:tc>
        <w:tc>
          <w:tcPr>
            <w:tcW w:w="709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法人代表</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电话</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主要负责人</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电话</w:t>
            </w:r>
          </w:p>
        </w:tc>
        <w:tc>
          <w:tcPr>
            <w:tcW w:w="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联系人</w:t>
            </w:r>
          </w:p>
        </w:tc>
        <w:tc>
          <w:tcPr>
            <w:tcW w:w="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电话</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所有制形式</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机构类别</w:t>
            </w:r>
          </w:p>
        </w:tc>
        <w:tc>
          <w:tcPr>
            <w:tcW w:w="709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Style w:val="font01"/>
                <w:rFonts w:ascii="仿宋" w:eastAsia="仿宋" w:hAnsi="仿宋" w:cs="仿宋" w:hint="eastAsia"/>
                <w:lang/>
              </w:rPr>
              <w:t>¨</w:t>
            </w:r>
            <w:r>
              <w:rPr>
                <w:rStyle w:val="font11"/>
                <w:rFonts w:ascii="仿宋" w:eastAsia="仿宋" w:hAnsi="仿宋" w:cs="仿宋"/>
                <w:lang/>
              </w:rPr>
              <w:t>医疗机构</w:t>
            </w:r>
            <w:r>
              <w:rPr>
                <w:rStyle w:val="font11"/>
                <w:rFonts w:ascii="仿宋" w:eastAsia="仿宋" w:hAnsi="仿宋" w:cs="仿宋"/>
                <w:lang/>
              </w:rPr>
              <w:t xml:space="preserve">   </w:t>
            </w:r>
            <w:r>
              <w:rPr>
                <w:rStyle w:val="font01"/>
                <w:rFonts w:ascii="仿宋" w:eastAsia="仿宋" w:hAnsi="仿宋" w:cs="仿宋" w:hint="eastAsia"/>
                <w:lang/>
              </w:rPr>
              <w:t>¨</w:t>
            </w:r>
            <w:r>
              <w:rPr>
                <w:rStyle w:val="font11"/>
                <w:rFonts w:ascii="仿宋" w:eastAsia="仿宋" w:hAnsi="仿宋" w:cs="仿宋"/>
                <w:lang/>
              </w:rPr>
              <w:t>养老机构</w:t>
            </w:r>
            <w:r>
              <w:rPr>
                <w:rStyle w:val="font11"/>
                <w:rFonts w:ascii="仿宋" w:eastAsia="仿宋" w:hAnsi="仿宋" w:cs="仿宋"/>
                <w:lang/>
              </w:rPr>
              <w:t xml:space="preserve">    </w:t>
            </w:r>
            <w:r>
              <w:rPr>
                <w:rStyle w:val="font01"/>
                <w:rFonts w:ascii="仿宋" w:eastAsia="仿宋" w:hAnsi="仿宋" w:cs="仿宋" w:hint="eastAsia"/>
                <w:lang/>
              </w:rPr>
              <w:t>¨</w:t>
            </w:r>
            <w:r>
              <w:rPr>
                <w:rStyle w:val="font11"/>
                <w:rFonts w:ascii="仿宋" w:eastAsia="仿宋" w:hAnsi="仿宋" w:cs="仿宋"/>
                <w:lang/>
              </w:rPr>
              <w:t>社区居家养老服务机构</w:t>
            </w: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开户银行</w:t>
            </w:r>
          </w:p>
        </w:tc>
        <w:tc>
          <w:tcPr>
            <w:tcW w:w="307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账号</w:t>
            </w:r>
          </w:p>
        </w:tc>
        <w:tc>
          <w:tcPr>
            <w:tcW w:w="283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营业用房面积</w:t>
            </w:r>
          </w:p>
        </w:tc>
        <w:tc>
          <w:tcPr>
            <w:tcW w:w="17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使用期限</w:t>
            </w:r>
          </w:p>
        </w:tc>
        <w:tc>
          <w:tcPr>
            <w:tcW w:w="402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0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医疗机构护理</w:t>
            </w:r>
          </w:p>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床位数</w:t>
            </w:r>
          </w:p>
        </w:tc>
        <w:tc>
          <w:tcPr>
            <w:tcW w:w="17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护理人数</w:t>
            </w: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其中：</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护士人数</w:t>
            </w:r>
          </w:p>
        </w:tc>
        <w:tc>
          <w:tcPr>
            <w:tcW w:w="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0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养老机构床位数</w:t>
            </w:r>
          </w:p>
        </w:tc>
        <w:tc>
          <w:tcPr>
            <w:tcW w:w="17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护理人数</w:t>
            </w: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其中：</w:t>
            </w:r>
          </w:p>
        </w:tc>
        <w:tc>
          <w:tcPr>
            <w:tcW w:w="9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护士人数</w:t>
            </w:r>
          </w:p>
        </w:tc>
        <w:tc>
          <w:tcPr>
            <w:tcW w:w="7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0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其他养老服务机构服务人数</w:t>
            </w:r>
          </w:p>
        </w:tc>
        <w:tc>
          <w:tcPr>
            <w:tcW w:w="17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其中：</w:t>
            </w:r>
          </w:p>
        </w:tc>
        <w:tc>
          <w:tcPr>
            <w:tcW w:w="11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护士人数</w:t>
            </w:r>
          </w:p>
        </w:tc>
        <w:tc>
          <w:tcPr>
            <w:tcW w:w="283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534"/>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提供服务方式</w:t>
            </w:r>
          </w:p>
        </w:tc>
        <w:tc>
          <w:tcPr>
            <w:tcW w:w="7094"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Style w:val="font01"/>
                <w:rFonts w:ascii="仿宋" w:eastAsia="仿宋" w:hAnsi="仿宋" w:cs="仿宋" w:hint="eastAsia"/>
                <w:lang/>
              </w:rPr>
              <w:t>¨</w:t>
            </w:r>
            <w:r>
              <w:rPr>
                <w:rStyle w:val="font11"/>
                <w:rFonts w:ascii="仿宋" w:eastAsia="仿宋" w:hAnsi="仿宋" w:cs="仿宋"/>
                <w:lang/>
              </w:rPr>
              <w:t>入住机构护理</w:t>
            </w:r>
            <w:r>
              <w:rPr>
                <w:rStyle w:val="font11"/>
                <w:rFonts w:ascii="仿宋" w:eastAsia="仿宋" w:hAnsi="仿宋" w:cs="仿宋"/>
                <w:lang/>
              </w:rPr>
              <w:t xml:space="preserve">  </w:t>
            </w:r>
            <w:r>
              <w:rPr>
                <w:rStyle w:val="font01"/>
                <w:rFonts w:ascii="仿宋" w:eastAsia="仿宋" w:hAnsi="仿宋" w:cs="仿宋" w:hint="eastAsia"/>
                <w:lang/>
              </w:rPr>
              <w:t>¨</w:t>
            </w:r>
            <w:r>
              <w:rPr>
                <w:rStyle w:val="font11"/>
                <w:rFonts w:ascii="仿宋" w:eastAsia="仿宋" w:hAnsi="仿宋" w:cs="仿宋"/>
                <w:lang/>
              </w:rPr>
              <w:t>居家上门护理</w:t>
            </w:r>
          </w:p>
        </w:tc>
      </w:tr>
      <w:tr w:rsidR="00BE090A">
        <w:trPr>
          <w:trHeight w:val="10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医疗机构执业许可证号</w:t>
            </w:r>
          </w:p>
        </w:tc>
        <w:tc>
          <w:tcPr>
            <w:tcW w:w="425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审批部门</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0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养老机构设立许可证号</w:t>
            </w:r>
          </w:p>
        </w:tc>
        <w:tc>
          <w:tcPr>
            <w:tcW w:w="425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审批部门</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228"/>
        </w:trPr>
        <w:tc>
          <w:tcPr>
            <w:tcW w:w="18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Style w:val="font11"/>
                <w:rFonts w:ascii="仿宋" w:eastAsia="仿宋" w:hAnsi="仿宋" w:cs="仿宋"/>
                <w:lang/>
              </w:rPr>
              <w:t>社区居家养老服务机构</w:t>
            </w:r>
            <w:r>
              <w:rPr>
                <w:rFonts w:ascii="仿宋" w:eastAsia="仿宋" w:hAnsi="仿宋" w:cs="仿宋" w:hint="eastAsia"/>
                <w:color w:val="000000"/>
                <w:kern w:val="0"/>
                <w:sz w:val="22"/>
                <w:lang/>
              </w:rPr>
              <w:t>执业（设立）许可证号</w:t>
            </w:r>
          </w:p>
        </w:tc>
        <w:tc>
          <w:tcPr>
            <w:tcW w:w="425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rPr>
              <w:t>审批部门</w:t>
            </w:r>
          </w:p>
        </w:tc>
        <w:tc>
          <w:tcPr>
            <w:tcW w:w="171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 w:val="22"/>
              </w:rPr>
            </w:pPr>
          </w:p>
        </w:tc>
      </w:tr>
      <w:tr w:rsidR="00BE090A">
        <w:trPr>
          <w:trHeight w:val="1044"/>
        </w:trPr>
        <w:tc>
          <w:tcPr>
            <w:tcW w:w="8950"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widowControl/>
              <w:jc w:val="left"/>
              <w:textAlignment w:val="center"/>
              <w:rPr>
                <w:rFonts w:ascii="仿宋" w:eastAsia="仿宋" w:hAnsi="仿宋" w:cs="仿宋"/>
                <w:color w:val="000000"/>
                <w:kern w:val="0"/>
                <w:sz w:val="22"/>
                <w:lang/>
              </w:rPr>
            </w:pPr>
          </w:p>
          <w:p w:rsidR="00BE090A" w:rsidRDefault="00BE090A">
            <w:pPr>
              <w:widowControl/>
              <w:jc w:val="left"/>
              <w:textAlignment w:val="center"/>
              <w:rPr>
                <w:rFonts w:ascii="仿宋" w:eastAsia="仿宋" w:hAnsi="仿宋" w:cs="仿宋"/>
                <w:color w:val="000000"/>
                <w:kern w:val="0"/>
                <w:sz w:val="22"/>
                <w:lang/>
              </w:rPr>
            </w:pPr>
          </w:p>
          <w:p w:rsidR="00BE090A" w:rsidRDefault="00BE090A">
            <w:pPr>
              <w:widowControl/>
              <w:jc w:val="left"/>
              <w:textAlignment w:val="center"/>
              <w:rPr>
                <w:rFonts w:ascii="仿宋" w:eastAsia="仿宋" w:hAnsi="仿宋" w:cs="仿宋"/>
                <w:color w:val="000000"/>
                <w:kern w:val="0"/>
                <w:sz w:val="22"/>
                <w:lang/>
              </w:rPr>
            </w:pPr>
          </w:p>
          <w:p w:rsidR="00BE090A" w:rsidRDefault="00E24A92">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rPr>
              <w:t xml:space="preserve">  </w:t>
            </w:r>
            <w:r>
              <w:rPr>
                <w:rFonts w:ascii="仿宋" w:eastAsia="仿宋" w:hAnsi="仿宋" w:cs="仿宋" w:hint="eastAsia"/>
                <w:color w:val="000000"/>
                <w:kern w:val="0"/>
                <w:sz w:val="22"/>
                <w:lang/>
              </w:rPr>
              <w:t>法人单位签字：</w:t>
            </w:r>
            <w:r>
              <w:rPr>
                <w:rFonts w:ascii="仿宋" w:eastAsia="仿宋" w:hAnsi="仿宋" w:cs="仿宋" w:hint="eastAsia"/>
                <w:color w:val="000000"/>
                <w:kern w:val="0"/>
                <w:sz w:val="22"/>
                <w:lang/>
              </w:rPr>
              <w:t xml:space="preserve">                      </w:t>
            </w:r>
            <w:r>
              <w:rPr>
                <w:rFonts w:ascii="仿宋" w:eastAsia="仿宋" w:hAnsi="仿宋" w:cs="仿宋" w:hint="eastAsia"/>
                <w:color w:val="000000"/>
                <w:kern w:val="0"/>
                <w:sz w:val="22"/>
                <w:lang/>
              </w:rPr>
              <w:t>单位盖章（公章）：</w:t>
            </w:r>
            <w:r>
              <w:rPr>
                <w:rFonts w:ascii="仿宋" w:eastAsia="仿宋" w:hAnsi="仿宋" w:cs="仿宋" w:hint="eastAsia"/>
                <w:color w:val="000000"/>
                <w:kern w:val="0"/>
                <w:sz w:val="22"/>
                <w:lang/>
              </w:rPr>
              <w:br/>
            </w:r>
            <w:r>
              <w:rPr>
                <w:rFonts w:ascii="仿宋" w:eastAsia="仿宋" w:hAnsi="仿宋" w:cs="仿宋" w:hint="eastAsia"/>
                <w:color w:val="000000"/>
                <w:kern w:val="0"/>
                <w:sz w:val="22"/>
                <w:lang/>
              </w:rPr>
              <w:t xml:space="preserve">                                                             </w:t>
            </w:r>
            <w:r>
              <w:rPr>
                <w:rFonts w:ascii="仿宋" w:eastAsia="仿宋" w:hAnsi="仿宋" w:cs="仿宋" w:hint="eastAsia"/>
                <w:color w:val="000000"/>
                <w:kern w:val="0"/>
                <w:sz w:val="22"/>
                <w:lang/>
              </w:rPr>
              <w:t>年</w:t>
            </w:r>
            <w:r>
              <w:rPr>
                <w:rFonts w:ascii="仿宋" w:eastAsia="仿宋" w:hAnsi="仿宋" w:cs="仿宋" w:hint="eastAsia"/>
                <w:color w:val="000000"/>
                <w:kern w:val="0"/>
                <w:sz w:val="22"/>
                <w:lang/>
              </w:rPr>
              <w:t xml:space="preserve">  </w:t>
            </w:r>
            <w:r>
              <w:rPr>
                <w:rFonts w:ascii="仿宋" w:eastAsia="仿宋" w:hAnsi="仿宋" w:cs="仿宋" w:hint="eastAsia"/>
                <w:color w:val="000000"/>
                <w:kern w:val="0"/>
                <w:sz w:val="22"/>
                <w:lang/>
              </w:rPr>
              <w:t>月</w:t>
            </w:r>
            <w:r>
              <w:rPr>
                <w:rFonts w:ascii="仿宋" w:eastAsia="仿宋" w:hAnsi="仿宋" w:cs="仿宋" w:hint="eastAsia"/>
                <w:color w:val="000000"/>
                <w:kern w:val="0"/>
                <w:sz w:val="22"/>
                <w:lang/>
              </w:rPr>
              <w:t xml:space="preserve">   </w:t>
            </w:r>
            <w:r>
              <w:rPr>
                <w:rFonts w:ascii="仿宋" w:eastAsia="仿宋" w:hAnsi="仿宋" w:cs="仿宋" w:hint="eastAsia"/>
                <w:color w:val="000000"/>
                <w:kern w:val="0"/>
                <w:sz w:val="22"/>
                <w:lang/>
              </w:rPr>
              <w:t>日</w:t>
            </w:r>
          </w:p>
        </w:tc>
      </w:tr>
    </w:tbl>
    <w:p w:rsidR="00BE090A" w:rsidRDefault="00BE090A">
      <w:pPr>
        <w:pStyle w:val="a4"/>
        <w:widowControl/>
        <w:spacing w:line="500" w:lineRule="exact"/>
        <w:jc w:val="center"/>
        <w:rPr>
          <w:rFonts w:ascii="仿宋" w:eastAsia="仿宋" w:hAnsi="仿宋" w:cs="仿宋"/>
          <w:color w:val="000000"/>
          <w:sz w:val="36"/>
          <w:szCs w:val="36"/>
        </w:rPr>
      </w:pPr>
    </w:p>
    <w:p w:rsidR="00BE090A" w:rsidRDefault="00BE090A">
      <w:pPr>
        <w:pStyle w:val="a4"/>
        <w:widowControl/>
        <w:spacing w:line="500" w:lineRule="exact"/>
        <w:jc w:val="center"/>
        <w:rPr>
          <w:rFonts w:ascii="仿宋" w:eastAsia="仿宋" w:hAnsi="仿宋" w:cs="仿宋"/>
          <w:color w:val="000000"/>
          <w:sz w:val="36"/>
          <w:szCs w:val="36"/>
        </w:rPr>
        <w:sectPr w:rsidR="00BE090A">
          <w:footerReference w:type="default" r:id="rId8"/>
          <w:pgSz w:w="11906" w:h="16838"/>
          <w:pgMar w:top="1440" w:right="1406" w:bottom="1440" w:left="1463" w:header="851" w:footer="992" w:gutter="0"/>
          <w:cols w:space="720"/>
          <w:docGrid w:type="lines" w:linePitch="312"/>
        </w:sectPr>
      </w:pPr>
    </w:p>
    <w:p w:rsidR="00BE090A" w:rsidRDefault="00E24A92">
      <w:pPr>
        <w:pStyle w:val="a4"/>
        <w:widowControl/>
        <w:spacing w:line="500" w:lineRule="exact"/>
        <w:jc w:val="center"/>
        <w:rPr>
          <w:rFonts w:ascii="仿宋" w:eastAsia="仿宋" w:hAnsi="仿宋" w:cs="仿宋"/>
          <w:b/>
          <w:bCs/>
          <w:color w:val="000000"/>
          <w:sz w:val="36"/>
          <w:szCs w:val="36"/>
        </w:rPr>
      </w:pPr>
      <w:r>
        <w:rPr>
          <w:rFonts w:ascii="仿宋" w:eastAsia="仿宋" w:hAnsi="仿宋" w:cs="仿宋" w:hint="eastAsia"/>
          <w:b/>
          <w:bCs/>
          <w:color w:val="000000"/>
          <w:sz w:val="36"/>
          <w:szCs w:val="36"/>
        </w:rPr>
        <w:lastRenderedPageBreak/>
        <w:t>温州市长期护理保险协议定点护理服务机构申请评估现场勘验表</w:t>
      </w:r>
    </w:p>
    <w:p w:rsidR="00BE090A" w:rsidRDefault="00E24A92">
      <w:pPr>
        <w:pStyle w:val="a4"/>
        <w:widowControl/>
        <w:spacing w:line="500" w:lineRule="exact"/>
        <w:jc w:val="both"/>
        <w:rPr>
          <w:rFonts w:ascii="仿宋" w:eastAsia="仿宋" w:hAnsi="仿宋" w:cs="仿宋"/>
          <w:color w:val="000000"/>
          <w:u w:val="single"/>
        </w:rPr>
      </w:pPr>
      <w:r>
        <w:rPr>
          <w:rFonts w:ascii="仿宋" w:eastAsia="仿宋" w:hAnsi="仿宋" w:cs="仿宋" w:hint="eastAsia"/>
          <w:color w:val="000000"/>
        </w:rPr>
        <w:t>申请单位名称</w:t>
      </w:r>
      <w:r>
        <w:rPr>
          <w:rFonts w:ascii="仿宋" w:eastAsia="仿宋" w:hAnsi="仿宋" w:cs="仿宋" w:hint="eastAsia"/>
          <w:color w:val="000000"/>
        </w:rPr>
        <w:t>(</w:t>
      </w:r>
      <w:r>
        <w:rPr>
          <w:rFonts w:ascii="仿宋" w:eastAsia="仿宋" w:hAnsi="仿宋" w:cs="仿宋" w:hint="eastAsia"/>
          <w:color w:val="000000"/>
        </w:rPr>
        <w:t>盖章</w:t>
      </w:r>
      <w:r>
        <w:rPr>
          <w:rFonts w:ascii="仿宋" w:eastAsia="仿宋" w:hAnsi="仿宋" w:cs="仿宋" w:hint="eastAsia"/>
          <w:color w:val="000000"/>
        </w:rPr>
        <w:t>)</w:t>
      </w:r>
      <w:r>
        <w:rPr>
          <w:rFonts w:ascii="仿宋" w:eastAsia="仿宋" w:hAnsi="仿宋" w:cs="仿宋" w:hint="eastAsia"/>
          <w:color w:val="000000"/>
        </w:rPr>
        <w:t>：</w:t>
      </w:r>
    </w:p>
    <w:tbl>
      <w:tblPr>
        <w:tblW w:w="13760" w:type="dxa"/>
        <w:tblLayout w:type="fixed"/>
        <w:tblCellMar>
          <w:left w:w="0" w:type="dxa"/>
          <w:right w:w="0" w:type="dxa"/>
        </w:tblCellMar>
        <w:tblLook w:val="04A0"/>
      </w:tblPr>
      <w:tblGrid>
        <w:gridCol w:w="1897"/>
        <w:gridCol w:w="1898"/>
        <w:gridCol w:w="5169"/>
        <w:gridCol w:w="2899"/>
        <w:gridCol w:w="1897"/>
      </w:tblGrid>
      <w:tr w:rsidR="00BE090A">
        <w:trPr>
          <w:trHeight w:val="788"/>
        </w:trPr>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序号</w:t>
            </w:r>
          </w:p>
        </w:tc>
        <w:tc>
          <w:tcPr>
            <w:tcW w:w="18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评估项目</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申请标准及要求</w:t>
            </w:r>
          </w:p>
        </w:tc>
        <w:tc>
          <w:tcPr>
            <w:tcW w:w="28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现场勘验情况</w:t>
            </w:r>
          </w:p>
        </w:tc>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备注</w:t>
            </w:r>
          </w:p>
        </w:tc>
      </w:tr>
      <w:tr w:rsidR="00BE090A">
        <w:trPr>
          <w:trHeight w:val="1248"/>
        </w:trPr>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1</w:t>
            </w:r>
          </w:p>
        </w:tc>
        <w:tc>
          <w:tcPr>
            <w:tcW w:w="18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经营证照</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《营业执照》、《事业单位法定代表人证书》、《民办非企业单位登记证书》和（或）《医疗机构执业许可证》、《养老机构设立许可证》。</w:t>
            </w:r>
          </w:p>
        </w:tc>
        <w:tc>
          <w:tcPr>
            <w:tcW w:w="28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□符合</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□不符合</w:t>
            </w:r>
          </w:p>
        </w:tc>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r>
      <w:tr w:rsidR="00BE090A">
        <w:trPr>
          <w:trHeight w:val="690"/>
        </w:trPr>
        <w:tc>
          <w:tcPr>
            <w:tcW w:w="189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2</w:t>
            </w:r>
          </w:p>
        </w:tc>
        <w:tc>
          <w:tcPr>
            <w:tcW w:w="189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基本情况</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营业时间</w:t>
            </w:r>
            <w:r>
              <w:rPr>
                <w:rStyle w:val="font31"/>
                <w:rFonts w:ascii="仿宋" w:eastAsia="仿宋" w:hAnsi="仿宋" w:cs="仿宋" w:hint="eastAsia"/>
                <w:sz w:val="21"/>
                <w:szCs w:val="21"/>
                <w:lang/>
              </w:rPr>
              <w:t xml:space="preserve"> </w:t>
            </w:r>
          </w:p>
        </w:tc>
        <w:tc>
          <w:tcPr>
            <w:tcW w:w="289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□符合</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□不符合</w:t>
            </w:r>
          </w:p>
        </w:tc>
        <w:tc>
          <w:tcPr>
            <w:tcW w:w="189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r>
      <w:tr w:rsidR="00BE090A">
        <w:trPr>
          <w:trHeight w:val="690"/>
        </w:trPr>
        <w:tc>
          <w:tcPr>
            <w:tcW w:w="189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c>
          <w:tcPr>
            <w:tcW w:w="189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营业面积</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w:t>
            </w:r>
          </w:p>
        </w:tc>
        <w:tc>
          <w:tcPr>
            <w:tcW w:w="289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left"/>
              <w:rPr>
                <w:rFonts w:ascii="仿宋" w:eastAsia="仿宋" w:hAnsi="仿宋" w:cs="仿宋"/>
                <w:color w:val="000000"/>
                <w:szCs w:val="21"/>
              </w:rPr>
            </w:pPr>
          </w:p>
        </w:tc>
        <w:tc>
          <w:tcPr>
            <w:tcW w:w="189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r>
      <w:tr w:rsidR="00BE090A">
        <w:trPr>
          <w:trHeight w:val="690"/>
        </w:trPr>
        <w:tc>
          <w:tcPr>
            <w:tcW w:w="189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c>
          <w:tcPr>
            <w:tcW w:w="189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床位数</w:t>
            </w:r>
            <w:r>
              <w:rPr>
                <w:rFonts w:ascii="仿宋" w:eastAsia="仿宋" w:hAnsi="仿宋" w:cs="仿宋" w:hint="eastAsia"/>
                <w:color w:val="000000"/>
                <w:kern w:val="0"/>
                <w:szCs w:val="21"/>
                <w:lang/>
              </w:rPr>
              <w:t xml:space="preserve"> </w:t>
            </w:r>
            <w:r>
              <w:rPr>
                <w:rStyle w:val="font31"/>
                <w:rFonts w:ascii="仿宋" w:eastAsia="仿宋" w:hAnsi="仿宋" w:cs="仿宋" w:hint="eastAsia"/>
                <w:sz w:val="21"/>
                <w:szCs w:val="21"/>
                <w:lang/>
              </w:rPr>
              <w:t>张</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长期护理床位张</w:t>
            </w:r>
          </w:p>
        </w:tc>
        <w:tc>
          <w:tcPr>
            <w:tcW w:w="289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left"/>
              <w:rPr>
                <w:rFonts w:ascii="仿宋" w:eastAsia="仿宋" w:hAnsi="仿宋" w:cs="仿宋"/>
                <w:color w:val="000000"/>
                <w:szCs w:val="21"/>
              </w:rPr>
            </w:pPr>
          </w:p>
        </w:tc>
        <w:tc>
          <w:tcPr>
            <w:tcW w:w="189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center"/>
              <w:rPr>
                <w:rFonts w:ascii="仿宋" w:eastAsia="仿宋" w:hAnsi="仿宋" w:cs="仿宋"/>
                <w:color w:val="000000"/>
                <w:szCs w:val="21"/>
              </w:rPr>
            </w:pPr>
          </w:p>
        </w:tc>
      </w:tr>
      <w:tr w:rsidR="00BE090A">
        <w:trPr>
          <w:trHeight w:val="690"/>
        </w:trPr>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3</w:t>
            </w:r>
          </w:p>
        </w:tc>
        <w:tc>
          <w:tcPr>
            <w:tcW w:w="18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人员配备</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Style w:val="font31"/>
                <w:rFonts w:ascii="仿宋" w:eastAsia="仿宋" w:hAnsi="仿宋" w:cs="仿宋"/>
                <w:sz w:val="21"/>
                <w:szCs w:val="21"/>
                <w:lang/>
              </w:rPr>
            </w:pPr>
            <w:r>
              <w:rPr>
                <w:rFonts w:ascii="仿宋" w:eastAsia="仿宋" w:hAnsi="仿宋" w:cs="仿宋" w:hint="eastAsia"/>
                <w:color w:val="000000"/>
                <w:kern w:val="0"/>
                <w:szCs w:val="21"/>
                <w:lang/>
              </w:rPr>
              <w:t>医护人员</w:t>
            </w:r>
            <w:r>
              <w:rPr>
                <w:rStyle w:val="font31"/>
                <w:rFonts w:ascii="仿宋" w:eastAsia="仿宋" w:hAnsi="仿宋" w:cs="仿宋" w:hint="eastAsia"/>
                <w:sz w:val="21"/>
                <w:szCs w:val="21"/>
                <w:lang/>
              </w:rPr>
              <w:t>人</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护理人员人</w:t>
            </w:r>
            <w:r>
              <w:rPr>
                <w:rStyle w:val="font31"/>
                <w:rFonts w:ascii="仿宋" w:eastAsia="仿宋" w:hAnsi="仿宋" w:cs="仿宋" w:hint="eastAsia"/>
                <w:sz w:val="21"/>
                <w:szCs w:val="21"/>
                <w:lang/>
              </w:rPr>
              <w:t xml:space="preserve">  </w:t>
            </w:r>
          </w:p>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其他人员人</w:t>
            </w:r>
          </w:p>
        </w:tc>
        <w:tc>
          <w:tcPr>
            <w:tcW w:w="28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□符合</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□不符合</w:t>
            </w:r>
          </w:p>
        </w:tc>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left"/>
              <w:rPr>
                <w:rFonts w:ascii="仿宋" w:eastAsia="仿宋" w:hAnsi="仿宋" w:cs="仿宋"/>
                <w:color w:val="000000"/>
                <w:szCs w:val="21"/>
              </w:rPr>
            </w:pPr>
          </w:p>
        </w:tc>
      </w:tr>
      <w:tr w:rsidR="00BE090A">
        <w:trPr>
          <w:trHeight w:val="952"/>
        </w:trPr>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4</w:t>
            </w:r>
          </w:p>
        </w:tc>
        <w:tc>
          <w:tcPr>
            <w:tcW w:w="18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规范经营</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规范的管理制度（内部管理、财务管理、信息管理制度等），依法缴纳各项税费。</w:t>
            </w:r>
          </w:p>
        </w:tc>
        <w:tc>
          <w:tcPr>
            <w:tcW w:w="28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□符合</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□不符合</w:t>
            </w:r>
          </w:p>
        </w:tc>
        <w:tc>
          <w:tcPr>
            <w:tcW w:w="189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 xml:space="preserve">现场不予确认，待相关部门书面反馈后确定。　</w:t>
            </w:r>
          </w:p>
        </w:tc>
      </w:tr>
      <w:tr w:rsidR="00BE090A">
        <w:trPr>
          <w:trHeight w:val="979"/>
        </w:trPr>
        <w:tc>
          <w:tcPr>
            <w:tcW w:w="18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5</w:t>
            </w:r>
          </w:p>
        </w:tc>
        <w:tc>
          <w:tcPr>
            <w:tcW w:w="18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rPr>
              <w:t>经营状况</w:t>
            </w:r>
          </w:p>
        </w:tc>
        <w:tc>
          <w:tcPr>
            <w:tcW w:w="51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rPr>
              <w:t>近一年内（不足一年的自开业以来）无违法违规行为受到有关行政部门处罚。</w:t>
            </w:r>
          </w:p>
        </w:tc>
        <w:tc>
          <w:tcPr>
            <w:tcW w:w="289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E24A92">
            <w:pPr>
              <w:widowControl/>
              <w:jc w:val="left"/>
              <w:textAlignment w:val="center"/>
              <w:rPr>
                <w:rFonts w:ascii="仿宋" w:eastAsia="仿宋" w:hAnsi="仿宋" w:cs="仿宋"/>
                <w:color w:val="000000"/>
                <w:szCs w:val="21"/>
              </w:rPr>
            </w:pPr>
            <w:r>
              <w:rPr>
                <w:rStyle w:val="font31"/>
                <w:rFonts w:ascii="仿宋" w:eastAsia="仿宋" w:hAnsi="仿宋" w:cs="仿宋" w:hint="eastAsia"/>
                <w:sz w:val="21"/>
                <w:szCs w:val="21"/>
                <w:lang/>
              </w:rPr>
              <w:t>□有</w:t>
            </w:r>
            <w:r>
              <w:rPr>
                <w:rStyle w:val="font31"/>
                <w:rFonts w:ascii="仿宋" w:eastAsia="仿宋" w:hAnsi="仿宋" w:cs="仿宋" w:hint="eastAsia"/>
                <w:sz w:val="21"/>
                <w:szCs w:val="21"/>
                <w:lang/>
              </w:rPr>
              <w:t xml:space="preserve">     </w:t>
            </w:r>
            <w:r>
              <w:rPr>
                <w:rStyle w:val="font31"/>
                <w:rFonts w:ascii="仿宋" w:eastAsia="仿宋" w:hAnsi="仿宋" w:cs="仿宋" w:hint="eastAsia"/>
                <w:sz w:val="21"/>
                <w:szCs w:val="21"/>
                <w:lang/>
              </w:rPr>
              <w:t>□无</w:t>
            </w:r>
          </w:p>
        </w:tc>
        <w:tc>
          <w:tcPr>
            <w:tcW w:w="189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E090A" w:rsidRDefault="00BE090A">
            <w:pPr>
              <w:jc w:val="left"/>
              <w:rPr>
                <w:rFonts w:ascii="仿宋" w:eastAsia="仿宋" w:hAnsi="仿宋" w:cs="仿宋"/>
                <w:color w:val="000000"/>
                <w:szCs w:val="21"/>
              </w:rPr>
            </w:pPr>
          </w:p>
        </w:tc>
      </w:tr>
    </w:tbl>
    <w:p w:rsidR="00BE090A" w:rsidRDefault="00E24A92">
      <w:pPr>
        <w:pStyle w:val="a4"/>
        <w:widowControl/>
        <w:spacing w:line="500" w:lineRule="exact"/>
        <w:ind w:firstLine="422"/>
        <w:jc w:val="both"/>
        <w:rPr>
          <w:rFonts w:ascii="仿宋" w:eastAsia="仿宋" w:hAnsi="仿宋" w:cs="仿宋"/>
          <w:color w:val="000000"/>
          <w:sz w:val="21"/>
          <w:szCs w:val="21"/>
        </w:rPr>
      </w:pPr>
      <w:r>
        <w:rPr>
          <w:rFonts w:ascii="仿宋" w:eastAsia="仿宋" w:hAnsi="仿宋" w:cs="仿宋" w:hint="eastAsia"/>
          <w:color w:val="000000"/>
          <w:sz w:val="21"/>
          <w:szCs w:val="21"/>
        </w:rPr>
        <w:t>申请单位法定代表人</w:t>
      </w:r>
      <w:r>
        <w:rPr>
          <w:rFonts w:ascii="仿宋" w:eastAsia="仿宋" w:hAnsi="仿宋" w:cs="仿宋" w:hint="eastAsia"/>
          <w:color w:val="000000"/>
          <w:sz w:val="21"/>
          <w:szCs w:val="21"/>
        </w:rPr>
        <w:t>或负责人</w:t>
      </w:r>
      <w:r>
        <w:rPr>
          <w:rFonts w:ascii="仿宋" w:eastAsia="仿宋" w:hAnsi="仿宋" w:cs="仿宋" w:hint="eastAsia"/>
          <w:color w:val="000000"/>
          <w:sz w:val="21"/>
          <w:szCs w:val="21"/>
        </w:rPr>
        <w:t>签名：</w:t>
      </w:r>
    </w:p>
    <w:p w:rsidR="00BE090A" w:rsidRDefault="00E24A92">
      <w:pPr>
        <w:pStyle w:val="a4"/>
        <w:widowControl/>
        <w:spacing w:line="500" w:lineRule="exact"/>
        <w:ind w:firstLine="422"/>
        <w:jc w:val="both"/>
        <w:rPr>
          <w:rFonts w:ascii="仿宋" w:eastAsia="仿宋" w:hAnsi="仿宋" w:cs="仿宋"/>
          <w:color w:val="000000"/>
          <w:sz w:val="21"/>
          <w:szCs w:val="21"/>
        </w:rPr>
        <w:sectPr w:rsidR="00BE090A">
          <w:pgSz w:w="16838" w:h="11906" w:orient="landscape"/>
          <w:pgMar w:top="1463" w:right="1440" w:bottom="1406" w:left="1440" w:header="851" w:footer="992" w:gutter="0"/>
          <w:cols w:space="720"/>
          <w:docGrid w:type="lines" w:linePitch="322"/>
        </w:sectPr>
      </w:pPr>
      <w:r>
        <w:rPr>
          <w:rFonts w:ascii="仿宋" w:eastAsia="仿宋" w:hAnsi="仿宋" w:cs="仿宋" w:hint="eastAsia"/>
          <w:color w:val="000000"/>
          <w:sz w:val="21"/>
          <w:szCs w:val="21"/>
        </w:rPr>
        <w:t>现场勘验人员签名：</w:t>
      </w:r>
      <w:r>
        <w:rPr>
          <w:rFonts w:ascii="仿宋" w:eastAsia="仿宋" w:hAnsi="仿宋" w:cs="仿宋" w:hint="eastAsia"/>
          <w:color w:val="000000"/>
          <w:sz w:val="21"/>
          <w:szCs w:val="21"/>
        </w:rPr>
        <w:t xml:space="preserve">                                      </w:t>
      </w:r>
    </w:p>
    <w:p w:rsidR="00BE090A" w:rsidRDefault="00BE090A">
      <w:pPr>
        <w:rPr>
          <w:rFonts w:ascii="仿宋" w:eastAsia="仿宋" w:hAnsi="仿宋" w:cs="仿宋"/>
        </w:rPr>
      </w:pPr>
    </w:p>
    <w:sectPr w:rsidR="00BE090A" w:rsidSect="00BE0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92" w:rsidRDefault="00E24A92" w:rsidP="00BE090A">
      <w:r>
        <w:separator/>
      </w:r>
    </w:p>
  </w:endnote>
  <w:endnote w:type="continuationSeparator" w:id="1">
    <w:p w:rsidR="00E24A92" w:rsidRDefault="00E24A92" w:rsidP="00BE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
    <w:altName w:val="Segoe Print"/>
    <w:charset w:val="00"/>
    <w:family w:val="auto"/>
    <w:pitch w:val="default"/>
    <w:sig w:usb0="00000000" w:usb1="00000000" w:usb2="00000000"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0A" w:rsidRDefault="00BE090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BE090A" w:rsidRDefault="00BE090A">
                <w:pPr>
                  <w:pStyle w:val="a3"/>
                </w:pPr>
                <w:r>
                  <w:rPr>
                    <w:rFonts w:hint="eastAsia"/>
                  </w:rPr>
                  <w:fldChar w:fldCharType="begin"/>
                </w:r>
                <w:r w:rsidR="00E24A92">
                  <w:rPr>
                    <w:rFonts w:hint="eastAsia"/>
                  </w:rPr>
                  <w:instrText xml:space="preserve"> PAGE  \* MERGEFORMAT </w:instrText>
                </w:r>
                <w:r>
                  <w:rPr>
                    <w:rFonts w:hint="eastAsia"/>
                  </w:rPr>
                  <w:fldChar w:fldCharType="separate"/>
                </w:r>
                <w:r w:rsidR="00C102B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92" w:rsidRDefault="00E24A92" w:rsidP="00BE090A">
      <w:r>
        <w:separator/>
      </w:r>
    </w:p>
  </w:footnote>
  <w:footnote w:type="continuationSeparator" w:id="1">
    <w:p w:rsidR="00E24A92" w:rsidRDefault="00E24A92" w:rsidP="00BE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57A75"/>
    <w:multiLevelType w:val="singleLevel"/>
    <w:tmpl w:val="F7657A75"/>
    <w:lvl w:ilvl="0">
      <w:start w:val="1"/>
      <w:numFmt w:val="chineseCounting"/>
      <w:suff w:val="nothing"/>
      <w:lvlText w:val="（%1）"/>
      <w:lvlJc w:val="left"/>
      <w:rPr>
        <w:rFonts w:hint="eastAsia"/>
      </w:rPr>
    </w:lvl>
  </w:abstractNum>
  <w:abstractNum w:abstractNumId="1">
    <w:nsid w:val="0320A8E5"/>
    <w:multiLevelType w:val="singleLevel"/>
    <w:tmpl w:val="0320A8E5"/>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0E169C"/>
    <w:rsid w:val="00494B5C"/>
    <w:rsid w:val="00BE090A"/>
    <w:rsid w:val="00C102BA"/>
    <w:rsid w:val="00E24A92"/>
    <w:rsid w:val="1EDA7811"/>
    <w:rsid w:val="4A8C5616"/>
    <w:rsid w:val="5B0E169C"/>
    <w:rsid w:val="729031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90A"/>
    <w:pPr>
      <w:widowControl w:val="0"/>
      <w:jc w:val="both"/>
    </w:pPr>
    <w:rPr>
      <w:rFonts w:ascii="Arial" w:hAnsi="Arial"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E090A"/>
    <w:pPr>
      <w:tabs>
        <w:tab w:val="center" w:pos="4153"/>
        <w:tab w:val="right" w:pos="8306"/>
      </w:tabs>
      <w:snapToGrid w:val="0"/>
      <w:jc w:val="left"/>
    </w:pPr>
    <w:rPr>
      <w:sz w:val="18"/>
    </w:rPr>
  </w:style>
  <w:style w:type="paragraph" w:styleId="HTML">
    <w:name w:val="HTML Preformatted"/>
    <w:basedOn w:val="a"/>
    <w:qFormat/>
    <w:rsid w:val="00BE0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4">
    <w:name w:val="Normal (Web)"/>
    <w:basedOn w:val="a"/>
    <w:qFormat/>
    <w:rsid w:val="00BE090A"/>
    <w:pPr>
      <w:jc w:val="left"/>
    </w:pPr>
    <w:rPr>
      <w:rFonts w:ascii="Calibri" w:hAnsi="Calibri" w:cs="Calibri"/>
      <w:kern w:val="0"/>
      <w:sz w:val="24"/>
      <w:szCs w:val="24"/>
    </w:rPr>
  </w:style>
  <w:style w:type="character" w:styleId="a5">
    <w:name w:val="Hyperlink"/>
    <w:basedOn w:val="a0"/>
    <w:qFormat/>
    <w:rsid w:val="00BE090A"/>
    <w:rPr>
      <w:color w:val="0000FF"/>
      <w:u w:val="none"/>
    </w:rPr>
  </w:style>
  <w:style w:type="character" w:customStyle="1" w:styleId="font01">
    <w:name w:val="font01"/>
    <w:basedOn w:val="a0"/>
    <w:qFormat/>
    <w:rsid w:val="00BE090A"/>
    <w:rPr>
      <w:rFonts w:ascii="Wingdings" w:hAnsi="Wingdings" w:cs="Wingdings" w:hint="default"/>
      <w:color w:val="000000"/>
      <w:sz w:val="22"/>
      <w:szCs w:val="22"/>
      <w:u w:val="none"/>
    </w:rPr>
  </w:style>
  <w:style w:type="character" w:customStyle="1" w:styleId="font11">
    <w:name w:val="font11"/>
    <w:basedOn w:val="a0"/>
    <w:qFormat/>
    <w:rsid w:val="00BE090A"/>
    <w:rPr>
      <w:rFonts w:ascii="宋体" w:eastAsia="宋体" w:hAnsi="宋体" w:cs="宋体" w:hint="eastAsia"/>
      <w:color w:val="000000"/>
      <w:sz w:val="22"/>
      <w:szCs w:val="22"/>
      <w:u w:val="none"/>
    </w:rPr>
  </w:style>
  <w:style w:type="character" w:customStyle="1" w:styleId="font31">
    <w:name w:val="font31"/>
    <w:basedOn w:val="a0"/>
    <w:qFormat/>
    <w:rsid w:val="00BE090A"/>
    <w:rPr>
      <w:rFonts w:ascii="仿宋_GB2312" w:eastAsia="仿宋_GB2312" w:cs="仿宋_GB2312" w:hint="default"/>
      <w:color w:val="000000"/>
      <w:sz w:val="24"/>
      <w:szCs w:val="24"/>
      <w:u w:val="none"/>
    </w:rPr>
  </w:style>
  <w:style w:type="character" w:customStyle="1" w:styleId="font51">
    <w:name w:val="font51"/>
    <w:basedOn w:val="a0"/>
    <w:qFormat/>
    <w:rsid w:val="00BE090A"/>
    <w:rPr>
      <w:rFonts w:ascii="??" w:eastAsia="??" w:hAnsi="??" w:cs="??"/>
      <w:color w:val="000000"/>
      <w:sz w:val="24"/>
      <w:szCs w:val="24"/>
      <w:u w:val="none"/>
    </w:rPr>
  </w:style>
  <w:style w:type="character" w:customStyle="1" w:styleId="font71">
    <w:name w:val="font71"/>
    <w:basedOn w:val="a0"/>
    <w:qFormat/>
    <w:rsid w:val="00BE090A"/>
    <w:rPr>
      <w:rFonts w:ascii="仿宋_GB2312" w:eastAsia="仿宋_GB2312" w:cs="仿宋_GB2312" w:hint="default"/>
      <w:color w:val="000000"/>
      <w:sz w:val="24"/>
      <w:szCs w:val="24"/>
      <w:u w:val="single"/>
    </w:rPr>
  </w:style>
  <w:style w:type="paragraph" w:styleId="a6">
    <w:name w:val="header"/>
    <w:basedOn w:val="a"/>
    <w:link w:val="Char"/>
    <w:rsid w:val="00494B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94B5C"/>
    <w:rPr>
      <w:rFonts w:ascii="Arial" w:hAnsi="Arial"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mmwz</dc:creator>
  <cp:lastModifiedBy>叶芙蓉</cp:lastModifiedBy>
  <cp:revision>2</cp:revision>
  <dcterms:created xsi:type="dcterms:W3CDTF">2019-05-31T07:53:00Z</dcterms:created>
  <dcterms:modified xsi:type="dcterms:W3CDTF">2019-05-31T07:53:00Z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